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sz w:val="36"/>
          <w:szCs w:val="36"/>
        </w:rPr>
      </w:pPr>
      <w:r>
        <w:rPr>
          <w:rFonts w:ascii="OpenSans-Semibold" w:hAnsi="OpenSans-Semibold" w:cs="OpenSans-Semibold"/>
          <w:sz w:val="36"/>
          <w:szCs w:val="36"/>
        </w:rPr>
        <w:t>Assessment of residential satisfaction in the core</w:t>
      </w:r>
    </w:p>
    <w:p w:rsid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sz w:val="36"/>
          <w:szCs w:val="36"/>
        </w:rPr>
      </w:pPr>
      <w:r>
        <w:rPr>
          <w:rFonts w:ascii="OpenSans-Semibold" w:hAnsi="OpenSans-Semibold" w:cs="OpenSans-Semibold"/>
          <w:sz w:val="36"/>
          <w:szCs w:val="36"/>
        </w:rPr>
        <w:t>area of Ibadan Metropolis, Nigeria</w:t>
      </w:r>
    </w:p>
    <w:p w:rsidR="00D01744" w:rsidRDefault="002545EC" w:rsidP="002545EC">
      <w:pPr>
        <w:rPr>
          <w:rFonts w:ascii="OpenSans-Semibold" w:hAnsi="OpenSans-Semibold" w:cs="OpenSans-Semibold"/>
          <w:sz w:val="24"/>
          <w:szCs w:val="24"/>
        </w:rPr>
      </w:pPr>
      <w:proofErr w:type="spellStart"/>
      <w:r>
        <w:rPr>
          <w:rFonts w:ascii="OpenSans-Semibold" w:hAnsi="OpenSans-Semibold" w:cs="OpenSans-Semibold"/>
          <w:sz w:val="24"/>
          <w:szCs w:val="24"/>
        </w:rPr>
        <w:t>Bukola</w:t>
      </w:r>
      <w:proofErr w:type="spellEnd"/>
      <w:r>
        <w:rPr>
          <w:rFonts w:ascii="OpenSans-Semibold" w:hAnsi="OpenSans-Semibold" w:cs="OpenSans-Semibold"/>
          <w:sz w:val="24"/>
          <w:szCs w:val="24"/>
        </w:rPr>
        <w:t xml:space="preserve"> A. </w:t>
      </w:r>
      <w:proofErr w:type="spellStart"/>
      <w:r>
        <w:rPr>
          <w:rFonts w:ascii="OpenSans-Semibold" w:hAnsi="OpenSans-Semibold" w:cs="OpenSans-Semibold"/>
          <w:sz w:val="24"/>
          <w:szCs w:val="24"/>
        </w:rPr>
        <w:t>Adewale</w:t>
      </w:r>
      <w:proofErr w:type="spellEnd"/>
      <w:r>
        <w:rPr>
          <w:rFonts w:ascii="OpenSans-Semibold" w:hAnsi="OpenSans-Semibold" w:cs="OpenSans-Semibold"/>
          <w:sz w:val="24"/>
          <w:szCs w:val="24"/>
        </w:rPr>
        <w:t xml:space="preserve">, </w:t>
      </w:r>
      <w:proofErr w:type="spellStart"/>
      <w:r>
        <w:rPr>
          <w:rFonts w:ascii="OpenSans-Semibold" w:hAnsi="OpenSans-Semibold" w:cs="OpenSans-Semibold"/>
          <w:sz w:val="24"/>
          <w:szCs w:val="24"/>
        </w:rPr>
        <w:t>Eziyi</w:t>
      </w:r>
      <w:proofErr w:type="spellEnd"/>
      <w:r>
        <w:rPr>
          <w:rFonts w:ascii="OpenSans-Semibold" w:hAnsi="OpenSans-Semibold" w:cs="OpenSans-Semibold"/>
          <w:sz w:val="24"/>
          <w:szCs w:val="24"/>
        </w:rPr>
        <w:t xml:space="preserve"> O. </w:t>
      </w:r>
      <w:proofErr w:type="spellStart"/>
      <w:r>
        <w:rPr>
          <w:rFonts w:ascii="OpenSans-Semibold" w:hAnsi="OpenSans-Semibold" w:cs="OpenSans-Semibold"/>
          <w:sz w:val="24"/>
          <w:szCs w:val="24"/>
        </w:rPr>
        <w:t>Ibem</w:t>
      </w:r>
      <w:proofErr w:type="spellEnd"/>
      <w:r>
        <w:rPr>
          <w:rFonts w:ascii="OpenSans-Semibold" w:hAnsi="OpenSans-Semibold" w:cs="OpenSans-Semibold"/>
          <w:sz w:val="24"/>
          <w:szCs w:val="24"/>
        </w:rPr>
        <w:t xml:space="preserve">, </w:t>
      </w:r>
      <w:proofErr w:type="spellStart"/>
      <w:r>
        <w:rPr>
          <w:rFonts w:ascii="OpenSans-Semibold" w:hAnsi="OpenSans-Semibold" w:cs="OpenSans-Semibold"/>
          <w:sz w:val="24"/>
          <w:szCs w:val="24"/>
        </w:rPr>
        <w:t>Bayo</w:t>
      </w:r>
      <w:proofErr w:type="spellEnd"/>
      <w:r>
        <w:rPr>
          <w:rFonts w:ascii="OpenSans-Semibold" w:hAnsi="OpenSans-Semibold" w:cs="OpenSans-Semibold"/>
          <w:sz w:val="24"/>
          <w:szCs w:val="24"/>
        </w:rPr>
        <w:t xml:space="preserve"> Amole &amp; Albert B. </w:t>
      </w:r>
      <w:proofErr w:type="spellStart"/>
      <w:r>
        <w:rPr>
          <w:rFonts w:ascii="OpenSans-Semibold" w:hAnsi="OpenSans-Semibold" w:cs="OpenSans-Semibold"/>
          <w:sz w:val="24"/>
          <w:szCs w:val="24"/>
        </w:rPr>
        <w:t>Adeboye</w:t>
      </w:r>
      <w:proofErr w:type="spellEnd"/>
    </w:p>
    <w:p w:rsidR="002545EC" w:rsidRDefault="002545EC" w:rsidP="002545EC">
      <w:pPr>
        <w:rPr>
          <w:rFonts w:ascii="OpenSans-Semibold" w:hAnsi="OpenSans-Semibold" w:cs="OpenSans-Semibold"/>
          <w:sz w:val="24"/>
          <w:szCs w:val="24"/>
        </w:rPr>
      </w:pP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147E"/>
          <w:sz w:val="24"/>
          <w:szCs w:val="24"/>
        </w:rPr>
      </w:pPr>
      <w:r w:rsidRPr="002545EC">
        <w:rPr>
          <w:rFonts w:ascii="Times New Roman" w:hAnsi="Times New Roman" w:cs="Times New Roman"/>
          <w:color w:val="10147E"/>
          <w:sz w:val="24"/>
          <w:szCs w:val="24"/>
        </w:rPr>
        <w:t>ABSTRACT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Traditional core areas of urban centers in the developing countries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are known for poor housing quality and deteriorating neighborhood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environment. However, there is a paucity of empirical studies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on the extent to which residents of such areas are satisfied with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their housing situations. This study investigated residential satisfaction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amongst residents in the traditional core area of Ibadan,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southwest Nigeria. The study relied on a questionnaire survey of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856 residents conducted in 2013 in the study area to achieve this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goal. Results of the descriptive statistics, factor, and categorical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regression analyses reveal that the residents were generally satisfied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with their housing situations. They were most satisfied with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relationships with their neighbors but least satisfied with the sizes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of open spaces within their neighborhoods. Satisfaction with housing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units’ attributes and social characteristics of the neighborhood;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layout and cleanliness and the provision of utilities and recreational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facilities in the neighborhood emerged as the top three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predictors of residential satisfaction amongst the residents. The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study concludes that instead of contemplating on total clearance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and eviction of residents as measures for improving the livability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of traditional core areas of urban centers, governments in developing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countries need to engage in innovative strategies that will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improve the quality of the physical environment and social networks</w:t>
      </w:r>
    </w:p>
    <w:p w:rsidR="002545EC" w:rsidRDefault="002545EC" w:rsidP="002545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45EC">
        <w:rPr>
          <w:rFonts w:ascii="Times New Roman" w:hAnsi="Times New Roman" w:cs="Times New Roman"/>
          <w:color w:val="000000"/>
          <w:sz w:val="24"/>
          <w:szCs w:val="24"/>
        </w:rPr>
        <w:t>in these communities.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147E"/>
          <w:sz w:val="24"/>
          <w:szCs w:val="24"/>
        </w:rPr>
      </w:pPr>
      <w:r w:rsidRPr="002545EC">
        <w:rPr>
          <w:rFonts w:ascii="Times New Roman" w:hAnsi="Times New Roman" w:cs="Times New Roman"/>
          <w:color w:val="10147E"/>
          <w:sz w:val="24"/>
          <w:szCs w:val="24"/>
        </w:rPr>
        <w:t>KEYWORDS</w:t>
      </w:r>
    </w:p>
    <w:p w:rsidR="002545EC" w:rsidRPr="002545EC" w:rsidRDefault="002545EC" w:rsidP="002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Residential satisfaction; core areas; urban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bookmarkStart w:id="0" w:name="_GoBack"/>
      <w:bookmarkEnd w:id="0"/>
      <w:r w:rsidRPr="002545EC">
        <w:rPr>
          <w:rFonts w:ascii="Times New Roman" w:hAnsi="Times New Roman" w:cs="Times New Roman"/>
          <w:color w:val="000000"/>
          <w:sz w:val="24"/>
          <w:szCs w:val="24"/>
        </w:rPr>
        <w:t>household survey; Ibadan</w:t>
      </w:r>
    </w:p>
    <w:sectPr w:rsidR="002545EC" w:rsidRPr="0025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EC"/>
    <w:rsid w:val="002545EC"/>
    <w:rsid w:val="00D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A992"/>
  <w15:chartTrackingRefBased/>
  <w15:docId w15:val="{0AEB973E-A91B-4D5E-BCEF-27590FCF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2021-05-19T13:15:00Z</dcterms:created>
  <dcterms:modified xsi:type="dcterms:W3CDTF">2021-05-19T13:18:00Z</dcterms:modified>
</cp:coreProperties>
</file>