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E6" w:rsidRPr="00ED4DB8" w:rsidRDefault="00405BE6" w:rsidP="00405BE6">
      <w:pPr>
        <w:jc w:val="center"/>
        <w:rPr>
          <w:b/>
        </w:rPr>
      </w:pPr>
      <w:r>
        <w:rPr>
          <w:b/>
        </w:rPr>
        <w:t>Resurgence of Traditional</w:t>
      </w:r>
      <w:r w:rsidRPr="00ED4DB8">
        <w:rPr>
          <w:b/>
        </w:rPr>
        <w:t xml:space="preserve"> </w:t>
      </w:r>
      <w:r>
        <w:rPr>
          <w:b/>
        </w:rPr>
        <w:t>Institutions of Governance</w:t>
      </w:r>
      <w:r w:rsidRPr="00ED4DB8">
        <w:rPr>
          <w:b/>
        </w:rPr>
        <w:t>: An Imperative for State-Building in Africa.</w:t>
      </w:r>
    </w:p>
    <w:p w:rsidR="00405BE6" w:rsidRPr="00ED4DB8" w:rsidRDefault="00405BE6" w:rsidP="00405BE6">
      <w:pPr>
        <w:autoSpaceDE w:val="0"/>
        <w:autoSpaceDN w:val="0"/>
        <w:adjustRightInd w:val="0"/>
        <w:jc w:val="center"/>
      </w:pPr>
    </w:p>
    <w:p w:rsidR="00405BE6" w:rsidRDefault="00405BE6" w:rsidP="00405BE6">
      <w:pPr>
        <w:autoSpaceDE w:val="0"/>
        <w:autoSpaceDN w:val="0"/>
        <w:adjustRightInd w:val="0"/>
        <w:jc w:val="center"/>
        <w:rPr>
          <w:b/>
          <w:bCs/>
        </w:rPr>
      </w:pPr>
    </w:p>
    <w:p w:rsidR="00405BE6" w:rsidRDefault="00405BE6" w:rsidP="00405BE6">
      <w:pPr>
        <w:autoSpaceDE w:val="0"/>
        <w:autoSpaceDN w:val="0"/>
        <w:adjustRightInd w:val="0"/>
        <w:jc w:val="center"/>
        <w:rPr>
          <w:b/>
          <w:bCs/>
        </w:rPr>
      </w:pPr>
    </w:p>
    <w:p w:rsidR="00405BE6" w:rsidRPr="00ED4DB8" w:rsidRDefault="00405BE6" w:rsidP="00405BE6">
      <w:pPr>
        <w:autoSpaceDE w:val="0"/>
        <w:autoSpaceDN w:val="0"/>
        <w:adjustRightInd w:val="0"/>
        <w:jc w:val="center"/>
        <w:rPr>
          <w:b/>
          <w:bCs/>
        </w:rPr>
      </w:pPr>
    </w:p>
    <w:p w:rsidR="00405BE6" w:rsidRPr="00ED4DB8" w:rsidRDefault="00405BE6" w:rsidP="00405BE6">
      <w:pPr>
        <w:autoSpaceDE w:val="0"/>
        <w:autoSpaceDN w:val="0"/>
        <w:adjustRightInd w:val="0"/>
        <w:jc w:val="center"/>
        <w:rPr>
          <w:b/>
          <w:bCs/>
        </w:rPr>
      </w:pPr>
    </w:p>
    <w:p w:rsidR="00405BE6" w:rsidRPr="00ED4DB8" w:rsidRDefault="00405BE6" w:rsidP="00405BE6">
      <w:pPr>
        <w:autoSpaceDE w:val="0"/>
        <w:autoSpaceDN w:val="0"/>
        <w:adjustRightInd w:val="0"/>
        <w:jc w:val="center"/>
        <w:rPr>
          <w:b/>
          <w:bCs/>
        </w:rPr>
      </w:pPr>
    </w:p>
    <w:p w:rsidR="00405BE6" w:rsidRPr="00ED4DB8" w:rsidRDefault="00405BE6" w:rsidP="00405BE6">
      <w:pPr>
        <w:autoSpaceDE w:val="0"/>
        <w:autoSpaceDN w:val="0"/>
        <w:adjustRightInd w:val="0"/>
        <w:jc w:val="center"/>
        <w:rPr>
          <w:b/>
          <w:bCs/>
        </w:rPr>
      </w:pPr>
      <w:r w:rsidRPr="00ED4DB8">
        <w:rPr>
          <w:b/>
          <w:bCs/>
        </w:rPr>
        <w:t>Oni Samuel</w:t>
      </w:r>
      <w:r>
        <w:rPr>
          <w:b/>
          <w:bCs/>
        </w:rPr>
        <w:t xml:space="preserve"> &amp; </w:t>
      </w:r>
      <w:proofErr w:type="spellStart"/>
      <w:r>
        <w:rPr>
          <w:b/>
          <w:bCs/>
        </w:rPr>
        <w:t>Segun</w:t>
      </w:r>
      <w:proofErr w:type="spellEnd"/>
      <w:r>
        <w:rPr>
          <w:b/>
          <w:bCs/>
        </w:rPr>
        <w:t xml:space="preserve"> Joshua</w:t>
      </w:r>
    </w:p>
    <w:p w:rsidR="00405BE6" w:rsidRPr="00ED4DB8" w:rsidRDefault="00405BE6" w:rsidP="00405BE6">
      <w:pPr>
        <w:autoSpaceDE w:val="0"/>
        <w:autoSpaceDN w:val="0"/>
        <w:adjustRightInd w:val="0"/>
        <w:jc w:val="center"/>
      </w:pPr>
      <w:r w:rsidRPr="00ED4DB8">
        <w:t xml:space="preserve">Department of Political Sciences </w:t>
      </w:r>
      <w:r>
        <w:t>&amp;</w:t>
      </w:r>
      <w:r w:rsidRPr="00ED4DB8">
        <w:t xml:space="preserve"> International Relations</w:t>
      </w:r>
      <w:r>
        <w:t>,</w:t>
      </w:r>
    </w:p>
    <w:p w:rsidR="00405BE6" w:rsidRPr="00ED4DB8" w:rsidRDefault="00405BE6" w:rsidP="00405BE6">
      <w:pPr>
        <w:autoSpaceDE w:val="0"/>
        <w:autoSpaceDN w:val="0"/>
        <w:adjustRightInd w:val="0"/>
        <w:jc w:val="center"/>
      </w:pPr>
      <w:r w:rsidRPr="00ED4DB8">
        <w:t>School of Social Sciences, College of Development Studies</w:t>
      </w:r>
    </w:p>
    <w:p w:rsidR="00405BE6" w:rsidRPr="00ED4DB8" w:rsidRDefault="00405BE6" w:rsidP="00405BE6">
      <w:pPr>
        <w:autoSpaceDE w:val="0"/>
        <w:autoSpaceDN w:val="0"/>
        <w:adjustRightInd w:val="0"/>
        <w:jc w:val="center"/>
      </w:pPr>
      <w:proofErr w:type="gramStart"/>
      <w:r w:rsidRPr="00ED4DB8">
        <w:t>Covenant University.</w:t>
      </w:r>
      <w:proofErr w:type="gramEnd"/>
    </w:p>
    <w:p w:rsidR="00405BE6" w:rsidRPr="00ED4DB8" w:rsidRDefault="00405BE6" w:rsidP="00405BE6">
      <w:pPr>
        <w:autoSpaceDE w:val="0"/>
        <w:autoSpaceDN w:val="0"/>
        <w:adjustRightInd w:val="0"/>
        <w:jc w:val="center"/>
      </w:pPr>
      <w:hyperlink r:id="rId4" w:history="1">
        <w:r w:rsidRPr="00ED4DB8">
          <w:rPr>
            <w:rStyle w:val="Hyperlink"/>
          </w:rPr>
          <w:t>onisamuel@yahoo.com</w:t>
        </w:r>
      </w:hyperlink>
    </w:p>
    <w:p w:rsidR="00405BE6" w:rsidRPr="00ED4DB8" w:rsidRDefault="00405BE6" w:rsidP="00405BE6">
      <w:pPr>
        <w:autoSpaceDE w:val="0"/>
        <w:autoSpaceDN w:val="0"/>
        <w:adjustRightInd w:val="0"/>
        <w:jc w:val="center"/>
      </w:pPr>
      <w:r w:rsidRPr="00ED4DB8">
        <w:t xml:space="preserve">0805 089 6538 </w:t>
      </w:r>
    </w:p>
    <w:p w:rsidR="00405BE6" w:rsidRPr="00ED4DB8" w:rsidRDefault="00405BE6" w:rsidP="00405BE6">
      <w:pPr>
        <w:autoSpaceDE w:val="0"/>
        <w:autoSpaceDN w:val="0"/>
        <w:adjustRightInd w:val="0"/>
        <w:jc w:val="center"/>
      </w:pPr>
    </w:p>
    <w:p w:rsidR="00405BE6" w:rsidRPr="00ED4DB8" w:rsidRDefault="00405BE6" w:rsidP="00405BE6">
      <w:pPr>
        <w:autoSpaceDE w:val="0"/>
        <w:autoSpaceDN w:val="0"/>
        <w:adjustRightInd w:val="0"/>
        <w:jc w:val="center"/>
      </w:pPr>
    </w:p>
    <w:p w:rsidR="00405BE6" w:rsidRPr="00ED4DB8" w:rsidRDefault="00405BE6" w:rsidP="00405BE6">
      <w:pPr>
        <w:autoSpaceDE w:val="0"/>
        <w:autoSpaceDN w:val="0"/>
        <w:adjustRightInd w:val="0"/>
        <w:jc w:val="center"/>
      </w:pPr>
    </w:p>
    <w:p w:rsidR="00405BE6" w:rsidRPr="00ED4DB8" w:rsidRDefault="00405BE6" w:rsidP="00405BE6">
      <w:pPr>
        <w:autoSpaceDE w:val="0"/>
        <w:autoSpaceDN w:val="0"/>
        <w:adjustRightInd w:val="0"/>
        <w:jc w:val="center"/>
      </w:pPr>
    </w:p>
    <w:p w:rsidR="00405BE6" w:rsidRPr="00ED4DB8" w:rsidRDefault="00405BE6" w:rsidP="00405BE6">
      <w:pPr>
        <w:autoSpaceDE w:val="0"/>
        <w:autoSpaceDN w:val="0"/>
        <w:adjustRightInd w:val="0"/>
        <w:jc w:val="center"/>
      </w:pPr>
    </w:p>
    <w:p w:rsidR="00405BE6" w:rsidRPr="00ED4DB8" w:rsidRDefault="00405BE6" w:rsidP="00405BE6">
      <w:pPr>
        <w:jc w:val="center"/>
        <w:rPr>
          <w:b/>
        </w:rPr>
      </w:pPr>
    </w:p>
    <w:p w:rsidR="00405BE6" w:rsidRPr="00ED4DB8" w:rsidRDefault="00405BE6" w:rsidP="00405BE6">
      <w:pPr>
        <w:jc w:val="both"/>
        <w:rPr>
          <w:b/>
        </w:rPr>
      </w:pPr>
    </w:p>
    <w:p w:rsidR="00405BE6" w:rsidRPr="00ED4DB8" w:rsidRDefault="00405BE6" w:rsidP="00405BE6">
      <w:pPr>
        <w:jc w:val="center"/>
        <w:rPr>
          <w:b/>
        </w:rPr>
      </w:pPr>
    </w:p>
    <w:p w:rsidR="00405BE6" w:rsidRPr="00ED4DB8" w:rsidRDefault="00405BE6" w:rsidP="00405BE6">
      <w:pPr>
        <w:jc w:val="center"/>
        <w:rPr>
          <w:b/>
        </w:rPr>
      </w:pPr>
    </w:p>
    <w:p w:rsidR="00405BE6" w:rsidRPr="00ED4DB8" w:rsidRDefault="00405BE6" w:rsidP="00405BE6">
      <w:pPr>
        <w:jc w:val="center"/>
        <w:rPr>
          <w:b/>
        </w:rPr>
      </w:pPr>
    </w:p>
    <w:p w:rsidR="00405BE6" w:rsidRPr="00ED4DB8" w:rsidRDefault="00405BE6" w:rsidP="00405BE6">
      <w:pPr>
        <w:jc w:val="center"/>
        <w:rPr>
          <w:b/>
        </w:rPr>
      </w:pPr>
    </w:p>
    <w:p w:rsidR="00405BE6" w:rsidRPr="00ED4DB8" w:rsidRDefault="00405BE6" w:rsidP="00405BE6">
      <w:pPr>
        <w:jc w:val="center"/>
        <w:rPr>
          <w:b/>
        </w:rPr>
      </w:pPr>
    </w:p>
    <w:p w:rsidR="00405BE6" w:rsidRPr="00ED4DB8" w:rsidRDefault="00405BE6" w:rsidP="00405BE6">
      <w:pPr>
        <w:spacing w:line="480" w:lineRule="auto"/>
        <w:jc w:val="center"/>
        <w:rPr>
          <w:b/>
        </w:rPr>
      </w:pPr>
    </w:p>
    <w:p w:rsidR="00405BE6" w:rsidRPr="00ED4DB8" w:rsidRDefault="00405BE6" w:rsidP="00405BE6">
      <w:pPr>
        <w:spacing w:line="480" w:lineRule="auto"/>
        <w:jc w:val="center"/>
        <w:rPr>
          <w:b/>
        </w:rPr>
      </w:pPr>
    </w:p>
    <w:p w:rsidR="00405BE6" w:rsidRPr="00ED4DB8" w:rsidRDefault="00405BE6" w:rsidP="00405BE6">
      <w:pPr>
        <w:spacing w:line="480" w:lineRule="auto"/>
        <w:jc w:val="center"/>
        <w:rPr>
          <w:b/>
        </w:rPr>
      </w:pPr>
    </w:p>
    <w:p w:rsidR="00405BE6" w:rsidRPr="00ED4DB8" w:rsidRDefault="00405BE6" w:rsidP="00405BE6">
      <w:pPr>
        <w:spacing w:line="480" w:lineRule="auto"/>
        <w:jc w:val="center"/>
        <w:rPr>
          <w:b/>
        </w:rPr>
      </w:pPr>
    </w:p>
    <w:p w:rsidR="00405BE6" w:rsidRPr="00ED4DB8" w:rsidRDefault="00405BE6" w:rsidP="00405BE6">
      <w:pPr>
        <w:spacing w:line="480" w:lineRule="auto"/>
        <w:jc w:val="center"/>
        <w:rPr>
          <w:b/>
        </w:rPr>
      </w:pPr>
    </w:p>
    <w:p w:rsidR="00405BE6" w:rsidRPr="00ED4DB8" w:rsidRDefault="00405BE6" w:rsidP="00405BE6">
      <w:pPr>
        <w:spacing w:line="480" w:lineRule="auto"/>
        <w:jc w:val="center"/>
        <w:rPr>
          <w:b/>
        </w:rPr>
      </w:pPr>
    </w:p>
    <w:p w:rsidR="00405BE6" w:rsidRPr="00ED4DB8" w:rsidRDefault="00405BE6" w:rsidP="00405BE6">
      <w:pPr>
        <w:spacing w:line="480" w:lineRule="auto"/>
        <w:jc w:val="center"/>
        <w:rPr>
          <w:b/>
        </w:rPr>
      </w:pPr>
    </w:p>
    <w:p w:rsidR="00405BE6" w:rsidRPr="00ED4DB8" w:rsidRDefault="00405BE6" w:rsidP="00405BE6">
      <w:pPr>
        <w:spacing w:line="480" w:lineRule="auto"/>
        <w:jc w:val="center"/>
        <w:rPr>
          <w:b/>
        </w:rPr>
      </w:pPr>
    </w:p>
    <w:p w:rsidR="00405BE6" w:rsidRPr="00ED4DB8" w:rsidRDefault="00405BE6" w:rsidP="00405BE6">
      <w:pPr>
        <w:spacing w:line="480" w:lineRule="auto"/>
        <w:jc w:val="center"/>
        <w:rPr>
          <w:b/>
        </w:rPr>
      </w:pPr>
    </w:p>
    <w:p w:rsidR="00405BE6" w:rsidRPr="00ED4DB8" w:rsidRDefault="00405BE6" w:rsidP="00405BE6">
      <w:pPr>
        <w:spacing w:line="480" w:lineRule="auto"/>
        <w:jc w:val="center"/>
        <w:rPr>
          <w:b/>
        </w:rPr>
      </w:pPr>
    </w:p>
    <w:p w:rsidR="00405BE6" w:rsidRPr="00215CB7" w:rsidRDefault="00405BE6" w:rsidP="00405BE6">
      <w:pPr>
        <w:pStyle w:val="NoSpacing"/>
        <w:jc w:val="center"/>
        <w:rPr>
          <w:b/>
        </w:rPr>
      </w:pPr>
      <w:r w:rsidRPr="00215CB7">
        <w:rPr>
          <w:b/>
        </w:rPr>
        <w:lastRenderedPageBreak/>
        <w:t>Abstract</w:t>
      </w:r>
    </w:p>
    <w:p w:rsidR="00405BE6" w:rsidRPr="00DB0B9A" w:rsidRDefault="00405BE6" w:rsidP="00405BE6">
      <w:pPr>
        <w:pStyle w:val="NoSpacing"/>
        <w:jc w:val="both"/>
        <w:rPr>
          <w:i/>
        </w:rPr>
      </w:pPr>
      <w:r w:rsidRPr="00DB0B9A">
        <w:rPr>
          <w:i/>
        </w:rPr>
        <w:t>The question of the rights-based institutions of governance capable of facilitating the consolidation of state-building and democratic governance in Africa remains critical as most African countries continue to experience widespread disintegration of their institutions of governance despite the demise of colonialism and autocracy in the continent. While some scholars argue for selective application of some traditional African political models of governance as solution to African deepening crises, others however doubt the relevance of such models in the 21</w:t>
      </w:r>
      <w:r w:rsidRPr="00DB0B9A">
        <w:rPr>
          <w:i/>
          <w:vertAlign w:val="superscript"/>
        </w:rPr>
        <w:t>st</w:t>
      </w:r>
      <w:r w:rsidRPr="00DB0B9A">
        <w:rPr>
          <w:i/>
        </w:rPr>
        <w:t xml:space="preserve"> century demands of governance. By examining the traditional African system of state legitimacy and civil obedience, this paper argue that though the viability of institutions cannot be necessarily determined by whether they are imported or indigenous, the present African political and economic crisis is unlikely to be reversed under the existing mostly contradictory duality of institutions. It recommends among others, a dynamic interplay and harmonization of Africa’s cultural ideological heritage and the agencies of the modern state.</w:t>
      </w:r>
    </w:p>
    <w:p w:rsidR="00405BE6" w:rsidRDefault="00405BE6" w:rsidP="00405BE6">
      <w:pPr>
        <w:spacing w:line="480" w:lineRule="auto"/>
        <w:jc w:val="both"/>
        <w:rPr>
          <w:b/>
        </w:rPr>
      </w:pPr>
    </w:p>
    <w:p w:rsidR="00405BE6" w:rsidRDefault="00405BE6" w:rsidP="00405BE6">
      <w:pPr>
        <w:spacing w:line="480" w:lineRule="auto"/>
        <w:jc w:val="both"/>
        <w:rPr>
          <w:b/>
        </w:rPr>
      </w:pPr>
      <w:r>
        <w:rPr>
          <w:b/>
        </w:rPr>
        <w:t>Key words: Africa, traditional, institutions, governance, state-building</w:t>
      </w:r>
    </w:p>
    <w:p w:rsidR="00E76C9A" w:rsidRDefault="00E76C9A"/>
    <w:sectPr w:rsidR="00E76C9A" w:rsidSect="001411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05BE6"/>
    <w:rsid w:val="00077E1B"/>
    <w:rsid w:val="00141110"/>
    <w:rsid w:val="00405BE6"/>
    <w:rsid w:val="006132E5"/>
    <w:rsid w:val="00802E35"/>
    <w:rsid w:val="00E76C9A"/>
    <w:rsid w:val="00F31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5BE6"/>
    <w:rPr>
      <w:color w:val="0000FF"/>
      <w:u w:val="single"/>
    </w:rPr>
  </w:style>
  <w:style w:type="paragraph" w:styleId="NoSpacing">
    <w:name w:val="No Spacing"/>
    <w:uiPriority w:val="1"/>
    <w:qFormat/>
    <w:rsid w:val="00405BE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nisamue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2014-07-03T22:58:00Z</dcterms:created>
  <dcterms:modified xsi:type="dcterms:W3CDTF">2014-07-03T22:58:00Z</dcterms:modified>
</cp:coreProperties>
</file>