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7D" w:rsidRPr="00B9507D" w:rsidRDefault="00B9507D" w:rsidP="00B9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</w:pPr>
      <w:r w:rsidRPr="00B9507D">
        <w:rPr>
          <w:rFonts w:ascii="Times New Roman,BoldItalic" w:hAnsi="Times New Roman,BoldItalic" w:cs="Times New Roman,BoldItalic"/>
          <w:b/>
          <w:bCs/>
          <w:iCs/>
          <w:color w:val="232020"/>
          <w:sz w:val="28"/>
          <w:szCs w:val="28"/>
        </w:rPr>
        <w:t>Abstract</w:t>
      </w:r>
      <w:r w:rsidRPr="00B9507D">
        <w:rPr>
          <w:rFonts w:ascii="Times New Roman,BoldItalic" w:hAnsi="Times New Roman,BoldItalic" w:cs="Times New Roman,BoldItalic"/>
          <w:bCs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Italic" w:hAnsi="Times New Roman,Italic" w:cs="Times New Roman,Italic"/>
          <w:iCs/>
          <w:color w:val="232020"/>
          <w:sz w:val="20"/>
          <w:szCs w:val="20"/>
        </w:rPr>
        <w:t>-</w:t>
      </w:r>
      <w:r w:rsidRPr="00B9507D">
        <w:rPr>
          <w:rFonts w:ascii="Times New Roman,Italic" w:hAnsi="Times New Roman,Italic" w:cs="Times New Roman,Italic"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E-Learning plays an important role in our society today; hence, higher institutions now offer courses through distance learning. Several studies and methodologies towards improving e-Learning have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been proposed and provided. However, not too many works are dedicated to the design and implementation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of e-Learning for the visually impaired learners. Sight challenge is a serious form of disability, yet, the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existing e-Learning platform (web, mobile, etc) have not devoted enough attention to the plight of the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visually impaired particularly in the area of usability. The objective of this paper is to present an intelligent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speech-based e-Learning system with dual interface – Voice User Interface (VUI) and Web User Interface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(WUI). Case-Based Reasoning (CBR) was engaged to provide intelligent services. Voice Extensible Markup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Language (</w:t>
      </w:r>
      <w:proofErr w:type="spellStart"/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VoiceXML</w:t>
      </w:r>
      <w:proofErr w:type="spellEnd"/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) was used to develop the VUI, Hypertext Preprocessor (PHP) for the WUI and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Apache as the middle ware. The VUI and WUI are accessed through mobile phone by dialing a telephone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number and the WUI using the Internet respectively. The e-Learning system will especially be useful for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students who are visually impaired and those with dyslexia ailment that make reading, writing and</w:t>
      </w:r>
      <w:r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spelling difficult. The application will complement the existing e-Learning systems such as web-based</w:t>
      </w:r>
    </w:p>
    <w:p w:rsidR="00B9507D" w:rsidRDefault="00B9507D" w:rsidP="00B9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</w:pPr>
      <w:proofErr w:type="gramStart"/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>learning</w:t>
      </w:r>
      <w:proofErr w:type="gramEnd"/>
      <w:r w:rsidRPr="00B9507D"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  <w:t xml:space="preserve">, m-Learning and others. </w:t>
      </w:r>
    </w:p>
    <w:p w:rsidR="00B9507D" w:rsidRPr="00B9507D" w:rsidRDefault="00B9507D" w:rsidP="00B9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Cs/>
          <w:i/>
          <w:iCs/>
          <w:color w:val="232020"/>
          <w:sz w:val="20"/>
          <w:szCs w:val="20"/>
        </w:rPr>
      </w:pPr>
    </w:p>
    <w:p w:rsidR="00797C72" w:rsidRPr="00B9507D" w:rsidRDefault="00B9507D" w:rsidP="00B9507D">
      <w:pPr>
        <w:autoSpaceDE w:val="0"/>
        <w:autoSpaceDN w:val="0"/>
        <w:adjustRightInd w:val="0"/>
        <w:spacing w:after="0" w:line="240" w:lineRule="auto"/>
        <w:jc w:val="both"/>
      </w:pPr>
      <w:r w:rsidRPr="00B9507D">
        <w:rPr>
          <w:rFonts w:ascii="Times New Roman,BoldItalic" w:hAnsi="Times New Roman,BoldItalic" w:cs="Times New Roman,BoldItalic"/>
          <w:b/>
          <w:bCs/>
          <w:iCs/>
          <w:color w:val="232020"/>
          <w:sz w:val="20"/>
          <w:szCs w:val="20"/>
        </w:rPr>
        <w:t>Index Terms</w:t>
      </w:r>
      <w:r w:rsidRPr="00B9507D">
        <w:rPr>
          <w:rFonts w:ascii="Times New Roman,BoldItalic" w:hAnsi="Times New Roman,BoldItalic" w:cs="Times New Roman,BoldItalic"/>
          <w:bCs/>
          <w:iCs/>
          <w:color w:val="232020"/>
          <w:sz w:val="20"/>
          <w:szCs w:val="20"/>
        </w:rPr>
        <w:t xml:space="preserve"> </w:t>
      </w:r>
      <w:r w:rsidRPr="00B9507D">
        <w:rPr>
          <w:rFonts w:ascii="Times New Roman,Bold" w:hAnsi="Times New Roman,Bold" w:cs="Times New Roman,Bold"/>
          <w:bCs/>
          <w:color w:val="232020"/>
          <w:sz w:val="20"/>
          <w:szCs w:val="20"/>
        </w:rPr>
        <w:t xml:space="preserve">- CBR, e-Learning, </w:t>
      </w:r>
      <w:proofErr w:type="spellStart"/>
      <w:r w:rsidRPr="00B9507D">
        <w:rPr>
          <w:rFonts w:ascii="Times New Roman,Bold" w:hAnsi="Times New Roman,Bold" w:cs="Times New Roman,Bold"/>
          <w:bCs/>
          <w:color w:val="232020"/>
          <w:sz w:val="20"/>
          <w:szCs w:val="20"/>
        </w:rPr>
        <w:t>VoiceXML</w:t>
      </w:r>
      <w:proofErr w:type="spellEnd"/>
      <w:r w:rsidRPr="00B9507D">
        <w:rPr>
          <w:rFonts w:ascii="Times New Roman,Bold" w:hAnsi="Times New Roman,Bold" w:cs="Times New Roman,Bold"/>
          <w:bCs/>
          <w:color w:val="232020"/>
          <w:sz w:val="20"/>
          <w:szCs w:val="20"/>
        </w:rPr>
        <w:t>, VUI</w:t>
      </w:r>
      <w:r>
        <w:rPr>
          <w:rFonts w:ascii="Times New Roman,Bold" w:hAnsi="Times New Roman,Bold" w:cs="Times New Roman,Bold"/>
          <w:bCs/>
          <w:color w:val="232020"/>
          <w:sz w:val="20"/>
          <w:szCs w:val="20"/>
        </w:rPr>
        <w:t xml:space="preserve"> </w:t>
      </w:r>
      <w:r w:rsidRPr="00B9507D">
        <w:rPr>
          <w:rFonts w:ascii="Times New Roman,Bold" w:hAnsi="Times New Roman,Bold" w:cs="Times New Roman,Bold"/>
          <w:bCs/>
          <w:color w:val="232020"/>
          <w:sz w:val="20"/>
          <w:szCs w:val="20"/>
        </w:rPr>
        <w:t>and WUI.</w:t>
      </w:r>
    </w:p>
    <w:sectPr w:rsidR="00797C72" w:rsidRPr="00B9507D" w:rsidSect="00DD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507D"/>
    <w:rsid w:val="00B81669"/>
    <w:rsid w:val="00B9507D"/>
    <w:rsid w:val="00DD35AD"/>
    <w:rsid w:val="00F3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</dc:creator>
  <cp:lastModifiedBy>Wole</cp:lastModifiedBy>
  <cp:revision>1</cp:revision>
  <dcterms:created xsi:type="dcterms:W3CDTF">2011-01-27T20:02:00Z</dcterms:created>
  <dcterms:modified xsi:type="dcterms:W3CDTF">2011-01-27T20:05:00Z</dcterms:modified>
</cp:coreProperties>
</file>