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13F" w:rsidRDefault="00C8514B" w:rsidP="00CA4653">
      <w:pPr>
        <w:jc w:val="both"/>
        <w:rPr>
          <w:rFonts w:ascii="Times New Roman" w:hAnsi="Times New Roman" w:cs="Times New Roman"/>
          <w:b/>
          <w:sz w:val="24"/>
          <w:szCs w:val="24"/>
        </w:rPr>
      </w:pPr>
      <w:r w:rsidRPr="00F06103">
        <w:rPr>
          <w:rFonts w:ascii="Times New Roman" w:hAnsi="Times New Roman" w:cs="Times New Roman"/>
          <w:b/>
          <w:sz w:val="24"/>
          <w:szCs w:val="24"/>
        </w:rPr>
        <w:t>Solar Powered Buildings in Nigeria: challenges and opportunities</w:t>
      </w:r>
      <w:r w:rsidR="00F64082" w:rsidRPr="00F06103">
        <w:rPr>
          <w:rFonts w:ascii="Times New Roman" w:hAnsi="Times New Roman" w:cs="Times New Roman"/>
          <w:b/>
          <w:sz w:val="24"/>
          <w:szCs w:val="24"/>
        </w:rPr>
        <w:t xml:space="preserve"> for the future</w:t>
      </w:r>
    </w:p>
    <w:p w:rsidR="0037500C" w:rsidRPr="0037500C" w:rsidRDefault="0037500C" w:rsidP="0037500C">
      <w:pPr>
        <w:jc w:val="center"/>
        <w:rPr>
          <w:rFonts w:ascii="Times New Roman" w:hAnsi="Times New Roman" w:cs="Times New Roman"/>
          <w:sz w:val="24"/>
          <w:szCs w:val="24"/>
        </w:rPr>
      </w:pPr>
      <w:r>
        <w:rPr>
          <w:rFonts w:ascii="Times New Roman" w:hAnsi="Times New Roman" w:cs="Times New Roman"/>
          <w:sz w:val="24"/>
          <w:szCs w:val="24"/>
        </w:rPr>
        <w:t>By</w:t>
      </w:r>
    </w:p>
    <w:p w:rsidR="0037500C" w:rsidRPr="0037500C" w:rsidRDefault="0037500C" w:rsidP="0037500C">
      <w:pPr>
        <w:spacing w:line="240" w:lineRule="auto"/>
        <w:jc w:val="center"/>
        <w:rPr>
          <w:rFonts w:ascii="Times New Roman" w:hAnsi="Times New Roman" w:cs="Times New Roman"/>
          <w:b/>
          <w:sz w:val="24"/>
          <w:szCs w:val="24"/>
        </w:rPr>
      </w:pPr>
      <w:proofErr w:type="gramStart"/>
      <w:r w:rsidRPr="0037500C">
        <w:rPr>
          <w:rFonts w:ascii="Times New Roman" w:hAnsi="Times New Roman" w:cs="Times New Roman"/>
          <w:b/>
          <w:sz w:val="24"/>
          <w:szCs w:val="24"/>
        </w:rPr>
        <w:t>Dare-Abel, O.A.,</w:t>
      </w:r>
      <w:proofErr w:type="gramEnd"/>
    </w:p>
    <w:p w:rsidR="0037500C" w:rsidRDefault="0037500C" w:rsidP="0037500C">
      <w:pPr>
        <w:spacing w:line="240" w:lineRule="auto"/>
        <w:jc w:val="center"/>
        <w:rPr>
          <w:rFonts w:ascii="Times New Roman" w:hAnsi="Times New Roman" w:cs="Times New Roman"/>
          <w:sz w:val="24"/>
          <w:szCs w:val="24"/>
        </w:rPr>
      </w:pPr>
      <w:r>
        <w:rPr>
          <w:rFonts w:ascii="Times New Roman" w:hAnsi="Times New Roman" w:cs="Times New Roman"/>
          <w:sz w:val="24"/>
          <w:szCs w:val="24"/>
        </w:rPr>
        <w:t>Department o</w:t>
      </w:r>
      <w:r w:rsidRPr="0037500C">
        <w:rPr>
          <w:rFonts w:ascii="Times New Roman" w:hAnsi="Times New Roman" w:cs="Times New Roman"/>
          <w:sz w:val="24"/>
          <w:szCs w:val="24"/>
        </w:rPr>
        <w:t>f Architecture, covenant University, Ota.</w:t>
      </w:r>
    </w:p>
    <w:p w:rsidR="0037500C" w:rsidRDefault="0037500C" w:rsidP="0037500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5" w:history="1">
        <w:r w:rsidRPr="00AA15D1">
          <w:rPr>
            <w:rStyle w:val="Hyperlink"/>
            <w:rFonts w:ascii="Times New Roman" w:hAnsi="Times New Roman" w:cs="Times New Roman"/>
            <w:sz w:val="24"/>
            <w:szCs w:val="24"/>
          </w:rPr>
          <w:t>ladidabel@yahoo.com</w:t>
        </w:r>
      </w:hyperlink>
    </w:p>
    <w:p w:rsidR="0037500C" w:rsidRDefault="0037500C" w:rsidP="0037500C">
      <w:pPr>
        <w:spacing w:line="240" w:lineRule="auto"/>
        <w:jc w:val="center"/>
        <w:rPr>
          <w:rFonts w:ascii="Times New Roman" w:hAnsi="Times New Roman" w:cs="Times New Roman"/>
          <w:sz w:val="24"/>
          <w:szCs w:val="24"/>
        </w:rPr>
      </w:pPr>
    </w:p>
    <w:p w:rsidR="0037500C" w:rsidRPr="0037500C" w:rsidRDefault="0037500C" w:rsidP="0037500C">
      <w:pPr>
        <w:spacing w:line="240" w:lineRule="auto"/>
        <w:jc w:val="center"/>
        <w:rPr>
          <w:rFonts w:ascii="Times New Roman" w:hAnsi="Times New Roman" w:cs="Times New Roman"/>
          <w:sz w:val="24"/>
          <w:szCs w:val="24"/>
        </w:rPr>
      </w:pPr>
      <w:r>
        <w:rPr>
          <w:rFonts w:ascii="Times New Roman" w:hAnsi="Times New Roman" w:cs="Times New Roman"/>
          <w:sz w:val="24"/>
          <w:szCs w:val="24"/>
        </w:rPr>
        <w:t>ABSTRACT</w:t>
      </w:r>
    </w:p>
    <w:p w:rsidR="000977D7" w:rsidRPr="00F64082" w:rsidRDefault="00C8514B" w:rsidP="007229BD">
      <w:pPr>
        <w:spacing w:line="240" w:lineRule="auto"/>
        <w:jc w:val="both"/>
        <w:rPr>
          <w:rFonts w:ascii="Times New Roman" w:hAnsi="Times New Roman" w:cs="Times New Roman"/>
          <w:sz w:val="24"/>
          <w:szCs w:val="24"/>
        </w:rPr>
      </w:pPr>
      <w:r w:rsidRPr="00F64082">
        <w:rPr>
          <w:rFonts w:ascii="Times New Roman" w:hAnsi="Times New Roman" w:cs="Times New Roman"/>
          <w:sz w:val="24"/>
          <w:szCs w:val="24"/>
        </w:rPr>
        <w:t>In our quest for sustainable development and the achievement of a safe environment, numerous alternatives to power supply have been exploited. The challenge of erratic and insufficient power has for decades bedevilled our dear nation resulting in the proliferation of the use of</w:t>
      </w:r>
      <w:r w:rsidR="00696F9B" w:rsidRPr="00F64082">
        <w:rPr>
          <w:rFonts w:ascii="Times New Roman" w:hAnsi="Times New Roman" w:cs="Times New Roman"/>
          <w:sz w:val="24"/>
          <w:szCs w:val="24"/>
        </w:rPr>
        <w:t xml:space="preserve"> generators in multiple locations within the built environment. This solution apparently is the people’s response to the nations decaying infrastructure but invariably produces an environment which is unsafe to its inhabitants. In recent times</w:t>
      </w:r>
      <w:r w:rsidR="00DD1EEB">
        <w:rPr>
          <w:rFonts w:ascii="Times New Roman" w:hAnsi="Times New Roman" w:cs="Times New Roman"/>
          <w:sz w:val="24"/>
          <w:szCs w:val="24"/>
        </w:rPr>
        <w:t>,</w:t>
      </w:r>
      <w:r w:rsidR="00696F9B" w:rsidRPr="00F64082">
        <w:rPr>
          <w:rFonts w:ascii="Times New Roman" w:hAnsi="Times New Roman" w:cs="Times New Roman"/>
          <w:sz w:val="24"/>
          <w:szCs w:val="24"/>
        </w:rPr>
        <w:t xml:space="preserve"> reports hav</w:t>
      </w:r>
      <w:r w:rsidR="000977D7" w:rsidRPr="00F64082">
        <w:rPr>
          <w:rFonts w:ascii="Times New Roman" w:hAnsi="Times New Roman" w:cs="Times New Roman"/>
          <w:sz w:val="24"/>
          <w:szCs w:val="24"/>
        </w:rPr>
        <w:t>e shown that the emissions aris</w:t>
      </w:r>
      <w:r w:rsidR="00696F9B" w:rsidRPr="00F64082">
        <w:rPr>
          <w:rFonts w:ascii="Times New Roman" w:hAnsi="Times New Roman" w:cs="Times New Roman"/>
          <w:sz w:val="24"/>
          <w:szCs w:val="24"/>
        </w:rPr>
        <w:t>ing from this practice</w:t>
      </w:r>
      <w:r w:rsidR="000977D7" w:rsidRPr="00F64082">
        <w:rPr>
          <w:rFonts w:ascii="Times New Roman" w:hAnsi="Times New Roman" w:cs="Times New Roman"/>
          <w:sz w:val="24"/>
          <w:szCs w:val="24"/>
        </w:rPr>
        <w:t xml:space="preserve"> have caused the death of occupants.</w:t>
      </w:r>
    </w:p>
    <w:p w:rsidR="00C8514B" w:rsidRDefault="000977D7" w:rsidP="007229BD">
      <w:pPr>
        <w:spacing w:line="240" w:lineRule="auto"/>
        <w:jc w:val="both"/>
        <w:rPr>
          <w:rFonts w:ascii="Times New Roman" w:hAnsi="Times New Roman" w:cs="Times New Roman"/>
          <w:sz w:val="24"/>
          <w:szCs w:val="24"/>
        </w:rPr>
      </w:pPr>
      <w:r w:rsidRPr="00F64082">
        <w:rPr>
          <w:rFonts w:ascii="Times New Roman" w:hAnsi="Times New Roman" w:cs="Times New Roman"/>
          <w:sz w:val="24"/>
          <w:szCs w:val="24"/>
        </w:rPr>
        <w:t>It is common knowledge that the use of</w:t>
      </w:r>
      <w:r w:rsidR="00696F9B" w:rsidRPr="00F64082">
        <w:rPr>
          <w:rFonts w:ascii="Times New Roman" w:hAnsi="Times New Roman" w:cs="Times New Roman"/>
          <w:sz w:val="24"/>
          <w:szCs w:val="24"/>
        </w:rPr>
        <w:t xml:space="preserve"> </w:t>
      </w:r>
      <w:r w:rsidRPr="00F64082">
        <w:rPr>
          <w:rFonts w:ascii="Times New Roman" w:hAnsi="Times New Roman" w:cs="Times New Roman"/>
          <w:sz w:val="24"/>
          <w:szCs w:val="24"/>
        </w:rPr>
        <w:t xml:space="preserve">solar energy as an alternative power source is </w:t>
      </w:r>
      <w:r w:rsidR="00870106" w:rsidRPr="00F64082">
        <w:rPr>
          <w:rFonts w:ascii="Times New Roman" w:hAnsi="Times New Roman" w:cs="Times New Roman"/>
          <w:sz w:val="24"/>
          <w:szCs w:val="24"/>
        </w:rPr>
        <w:t xml:space="preserve">not yet ubiquitous </w:t>
      </w:r>
      <w:r w:rsidRPr="00F64082">
        <w:rPr>
          <w:rFonts w:ascii="Times New Roman" w:hAnsi="Times New Roman" w:cs="Times New Roman"/>
          <w:sz w:val="24"/>
          <w:szCs w:val="24"/>
        </w:rPr>
        <w:t>in this country</w:t>
      </w:r>
      <w:r w:rsidR="00870106" w:rsidRPr="00F64082">
        <w:rPr>
          <w:rFonts w:ascii="Times New Roman" w:hAnsi="Times New Roman" w:cs="Times New Roman"/>
          <w:sz w:val="24"/>
          <w:szCs w:val="24"/>
        </w:rPr>
        <w:t xml:space="preserve">. </w:t>
      </w:r>
      <w:r w:rsidR="00D5430E" w:rsidRPr="00F64082">
        <w:rPr>
          <w:rFonts w:ascii="Times New Roman" w:hAnsi="Times New Roman" w:cs="Times New Roman"/>
          <w:sz w:val="24"/>
          <w:szCs w:val="24"/>
        </w:rPr>
        <w:t>In recent times</w:t>
      </w:r>
      <w:r w:rsidR="00266611" w:rsidRPr="00F64082">
        <w:rPr>
          <w:rFonts w:ascii="Times New Roman" w:hAnsi="Times New Roman" w:cs="Times New Roman"/>
          <w:sz w:val="24"/>
          <w:szCs w:val="24"/>
        </w:rPr>
        <w:t>,</w:t>
      </w:r>
      <w:r w:rsidR="00D5430E" w:rsidRPr="00F64082">
        <w:rPr>
          <w:rFonts w:ascii="Times New Roman" w:hAnsi="Times New Roman" w:cs="Times New Roman"/>
          <w:sz w:val="24"/>
          <w:szCs w:val="24"/>
        </w:rPr>
        <w:t xml:space="preserve"> </w:t>
      </w:r>
      <w:r w:rsidR="00266611" w:rsidRPr="00F64082">
        <w:rPr>
          <w:rFonts w:ascii="Times New Roman" w:hAnsi="Times New Roman" w:cs="Times New Roman"/>
          <w:sz w:val="24"/>
          <w:szCs w:val="24"/>
        </w:rPr>
        <w:t>innovation</w:t>
      </w:r>
      <w:r w:rsidR="00D5430E" w:rsidRPr="00F64082">
        <w:rPr>
          <w:rFonts w:ascii="Times New Roman" w:hAnsi="Times New Roman" w:cs="Times New Roman"/>
          <w:sz w:val="24"/>
          <w:szCs w:val="24"/>
        </w:rPr>
        <w:t xml:space="preserve"> in the area of thermal solar</w:t>
      </w:r>
      <w:r w:rsidR="00266611" w:rsidRPr="00F64082">
        <w:rPr>
          <w:rFonts w:ascii="Times New Roman" w:hAnsi="Times New Roman" w:cs="Times New Roman"/>
          <w:sz w:val="24"/>
          <w:szCs w:val="24"/>
        </w:rPr>
        <w:t xml:space="preserve"> and </w:t>
      </w:r>
      <w:proofErr w:type="spellStart"/>
      <w:r w:rsidR="00266611" w:rsidRPr="00F64082">
        <w:rPr>
          <w:rFonts w:ascii="Times New Roman" w:hAnsi="Times New Roman" w:cs="Times New Roman"/>
          <w:sz w:val="24"/>
          <w:szCs w:val="24"/>
        </w:rPr>
        <w:t>photovoltaics</w:t>
      </w:r>
      <w:proofErr w:type="spellEnd"/>
      <w:r w:rsidR="00266611" w:rsidRPr="00F64082">
        <w:rPr>
          <w:rFonts w:ascii="Times New Roman" w:hAnsi="Times New Roman" w:cs="Times New Roman"/>
          <w:sz w:val="24"/>
          <w:szCs w:val="24"/>
        </w:rPr>
        <w:t xml:space="preserve"> provide possibilities of its introduction in the building fenestration and facade. </w:t>
      </w:r>
      <w:r w:rsidR="00870106" w:rsidRPr="00F64082">
        <w:rPr>
          <w:rFonts w:ascii="Times New Roman" w:hAnsi="Times New Roman" w:cs="Times New Roman"/>
          <w:sz w:val="24"/>
          <w:szCs w:val="24"/>
        </w:rPr>
        <w:t xml:space="preserve">This study however examines some existing </w:t>
      </w:r>
      <w:r w:rsidR="003645FC">
        <w:rPr>
          <w:rFonts w:ascii="Times New Roman" w:hAnsi="Times New Roman" w:cs="Times New Roman"/>
          <w:sz w:val="24"/>
          <w:szCs w:val="24"/>
        </w:rPr>
        <w:t>solar powered facilities</w:t>
      </w:r>
      <w:r w:rsidR="00842858" w:rsidRPr="00F64082">
        <w:rPr>
          <w:rFonts w:ascii="Times New Roman" w:hAnsi="Times New Roman" w:cs="Times New Roman"/>
          <w:sz w:val="24"/>
          <w:szCs w:val="24"/>
        </w:rPr>
        <w:t xml:space="preserve"> in </w:t>
      </w:r>
      <w:r w:rsidR="003645FC">
        <w:rPr>
          <w:rFonts w:ascii="Times New Roman" w:hAnsi="Times New Roman" w:cs="Times New Roman"/>
          <w:sz w:val="24"/>
          <w:szCs w:val="24"/>
        </w:rPr>
        <w:t>Abeokuta Nigeria</w:t>
      </w:r>
      <w:r w:rsidR="00870106" w:rsidRPr="00F64082">
        <w:rPr>
          <w:rFonts w:ascii="Times New Roman" w:hAnsi="Times New Roman" w:cs="Times New Roman"/>
          <w:sz w:val="24"/>
          <w:szCs w:val="24"/>
        </w:rPr>
        <w:t>. The Challenges</w:t>
      </w:r>
      <w:r w:rsidR="00F64082" w:rsidRPr="00F64082">
        <w:rPr>
          <w:rFonts w:ascii="Times New Roman" w:hAnsi="Times New Roman" w:cs="Times New Roman"/>
          <w:sz w:val="24"/>
          <w:szCs w:val="24"/>
        </w:rPr>
        <w:t xml:space="preserve"> and benefits of this scheme will be investigated while deriving essential design information for architects and allied professions. The future is bright but there is a great need to prepare for it. </w:t>
      </w:r>
      <w:r w:rsidR="00870106" w:rsidRPr="00F64082">
        <w:rPr>
          <w:rFonts w:ascii="Times New Roman" w:hAnsi="Times New Roman" w:cs="Times New Roman"/>
          <w:sz w:val="24"/>
          <w:szCs w:val="24"/>
        </w:rPr>
        <w:t xml:space="preserve">  </w:t>
      </w:r>
      <w:r w:rsidRPr="00F64082">
        <w:rPr>
          <w:rFonts w:ascii="Times New Roman" w:hAnsi="Times New Roman" w:cs="Times New Roman"/>
          <w:sz w:val="24"/>
          <w:szCs w:val="24"/>
        </w:rPr>
        <w:t xml:space="preserve">   </w:t>
      </w:r>
    </w:p>
    <w:p w:rsidR="00DD1EEB" w:rsidRDefault="00DD1EEB" w:rsidP="007229BD">
      <w:pPr>
        <w:spacing w:line="240" w:lineRule="auto"/>
        <w:jc w:val="both"/>
        <w:rPr>
          <w:rFonts w:ascii="Times New Roman" w:hAnsi="Times New Roman" w:cs="Times New Roman"/>
          <w:sz w:val="24"/>
          <w:szCs w:val="24"/>
        </w:rPr>
      </w:pPr>
      <w:r>
        <w:rPr>
          <w:rFonts w:ascii="Times New Roman" w:hAnsi="Times New Roman" w:cs="Times New Roman"/>
          <w:sz w:val="24"/>
          <w:szCs w:val="24"/>
        </w:rPr>
        <w:t>Keywords: Solar energy, Alternative power, environmentally friendly</w:t>
      </w:r>
    </w:p>
    <w:p w:rsidR="00DD1EEB" w:rsidRDefault="004E5A3A" w:rsidP="007229BD">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D36473">
        <w:rPr>
          <w:rFonts w:ascii="Times New Roman" w:hAnsi="Times New Roman" w:cs="Times New Roman"/>
          <w:b/>
          <w:sz w:val="24"/>
          <w:szCs w:val="24"/>
        </w:rPr>
        <w:t>0</w:t>
      </w:r>
      <w:r>
        <w:rPr>
          <w:rFonts w:ascii="Times New Roman" w:hAnsi="Times New Roman" w:cs="Times New Roman"/>
          <w:b/>
          <w:sz w:val="24"/>
          <w:szCs w:val="24"/>
        </w:rPr>
        <w:t xml:space="preserve"> </w:t>
      </w:r>
      <w:r w:rsidR="00DD1EEB" w:rsidRPr="00DD1EEB">
        <w:rPr>
          <w:rFonts w:ascii="Times New Roman" w:hAnsi="Times New Roman" w:cs="Times New Roman"/>
          <w:b/>
          <w:sz w:val="24"/>
          <w:szCs w:val="24"/>
        </w:rPr>
        <w:t>Introduction</w:t>
      </w:r>
    </w:p>
    <w:p w:rsidR="00627029" w:rsidRDefault="00DD1EEB" w:rsidP="00214C7B">
      <w:pPr>
        <w:spacing w:line="480" w:lineRule="auto"/>
        <w:jc w:val="both"/>
        <w:rPr>
          <w:rFonts w:ascii="Times New Roman" w:hAnsi="Times New Roman" w:cs="Times New Roman"/>
          <w:sz w:val="24"/>
          <w:szCs w:val="24"/>
        </w:rPr>
      </w:pPr>
      <w:r w:rsidRPr="00F64082">
        <w:rPr>
          <w:rFonts w:ascii="Times New Roman" w:hAnsi="Times New Roman" w:cs="Times New Roman"/>
          <w:sz w:val="24"/>
          <w:szCs w:val="24"/>
        </w:rPr>
        <w:t xml:space="preserve">The price of crude oil has quadrupled in the international market since the mid 1990s till date. This has had impact on the automotive, manufacturing, building industries creating a shift of focus to renewable energy sources.  The global concern on Climate Change also poses a challenge on the design, sustenance of safer and cleaner environment. The creation of a future devoid of uncomfortable condition, pollution, and poor living standards has arisen from this concern. </w:t>
      </w:r>
    </w:p>
    <w:p w:rsidR="00047E71" w:rsidRDefault="00DD1EEB" w:rsidP="00214C7B">
      <w:pPr>
        <w:spacing w:line="480" w:lineRule="auto"/>
        <w:jc w:val="both"/>
        <w:rPr>
          <w:rFonts w:ascii="Times New Roman" w:hAnsi="Times New Roman" w:cs="Times New Roman"/>
          <w:sz w:val="24"/>
          <w:szCs w:val="24"/>
        </w:rPr>
      </w:pPr>
      <w:r w:rsidRPr="00F64082">
        <w:rPr>
          <w:rFonts w:ascii="Times New Roman" w:hAnsi="Times New Roman" w:cs="Times New Roman"/>
          <w:sz w:val="24"/>
          <w:szCs w:val="24"/>
        </w:rPr>
        <w:t>Professionals in the fields of environmental design, technology, engineering and management should be seriously bothered about this development.</w:t>
      </w:r>
      <w:r>
        <w:rPr>
          <w:rFonts w:ascii="Times New Roman" w:hAnsi="Times New Roman" w:cs="Times New Roman"/>
          <w:sz w:val="24"/>
          <w:szCs w:val="24"/>
        </w:rPr>
        <w:t xml:space="preserve"> The design, construction and maintenance of energy efficient buildings </w:t>
      </w:r>
      <w:r w:rsidR="00627029">
        <w:rPr>
          <w:rFonts w:ascii="Times New Roman" w:hAnsi="Times New Roman" w:cs="Times New Roman"/>
          <w:sz w:val="24"/>
          <w:szCs w:val="24"/>
        </w:rPr>
        <w:t>for the Nigerian environment will</w:t>
      </w:r>
      <w:r>
        <w:rPr>
          <w:rFonts w:ascii="Times New Roman" w:hAnsi="Times New Roman" w:cs="Times New Roman"/>
          <w:sz w:val="24"/>
          <w:szCs w:val="24"/>
        </w:rPr>
        <w:t xml:space="preserve"> mark a stride towards proactively meeting global expectations.</w:t>
      </w:r>
      <w:r w:rsidR="004E5A3A">
        <w:rPr>
          <w:rFonts w:ascii="Times New Roman" w:hAnsi="Times New Roman" w:cs="Times New Roman"/>
          <w:sz w:val="24"/>
          <w:szCs w:val="24"/>
        </w:rPr>
        <w:t xml:space="preserve"> </w:t>
      </w:r>
    </w:p>
    <w:p w:rsidR="003645FC" w:rsidRDefault="003645FC" w:rsidP="003645F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This paper attempts to understand the level of integration of solar systems in community projects in some selected parts of Abeokuta while seeking to unearth the challenges militating against its widespread adoption.</w:t>
      </w:r>
    </w:p>
    <w:p w:rsidR="00130A75" w:rsidRDefault="004E5A3A" w:rsidP="00214C7B">
      <w:pPr>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r w:rsidR="00D36473">
        <w:rPr>
          <w:rFonts w:ascii="Times New Roman" w:hAnsi="Times New Roman" w:cs="Times New Roman"/>
          <w:b/>
          <w:sz w:val="24"/>
          <w:szCs w:val="24"/>
        </w:rPr>
        <w:t>0</w:t>
      </w:r>
      <w:r>
        <w:rPr>
          <w:rFonts w:ascii="Times New Roman" w:hAnsi="Times New Roman" w:cs="Times New Roman"/>
          <w:b/>
          <w:sz w:val="24"/>
          <w:szCs w:val="24"/>
        </w:rPr>
        <w:t xml:space="preserve"> </w:t>
      </w:r>
      <w:r w:rsidR="00130A75">
        <w:rPr>
          <w:rFonts w:ascii="Times New Roman" w:hAnsi="Times New Roman" w:cs="Times New Roman"/>
          <w:b/>
          <w:sz w:val="24"/>
          <w:szCs w:val="24"/>
        </w:rPr>
        <w:t>Solar Energy Options</w:t>
      </w:r>
    </w:p>
    <w:p w:rsidR="00097884" w:rsidRDefault="00097884" w:rsidP="00214C7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Nation is blessed with an annual average daily sunshine of 6.25 hours and an annual average daily solar radiation of about 5.25 KW/m² per day. This translates to about 4.851 x 10¹² KWh of energy per day from the sun as stated by </w:t>
      </w:r>
      <w:proofErr w:type="spellStart"/>
      <w:r>
        <w:rPr>
          <w:rFonts w:ascii="Times New Roman" w:hAnsi="Times New Roman" w:cs="Times New Roman"/>
          <w:sz w:val="24"/>
          <w:szCs w:val="24"/>
        </w:rPr>
        <w:t>Okafor</w:t>
      </w:r>
      <w:proofErr w:type="spellEnd"/>
      <w:r>
        <w:rPr>
          <w:rFonts w:ascii="Times New Roman" w:hAnsi="Times New Roman" w:cs="Times New Roman"/>
          <w:sz w:val="24"/>
          <w:szCs w:val="24"/>
        </w:rPr>
        <w:t xml:space="preserve"> and Joe-</w:t>
      </w:r>
      <w:proofErr w:type="spellStart"/>
      <w:r>
        <w:rPr>
          <w:rFonts w:ascii="Times New Roman" w:hAnsi="Times New Roman" w:cs="Times New Roman"/>
          <w:sz w:val="24"/>
          <w:szCs w:val="24"/>
        </w:rPr>
        <w:t>Uzuegbu</w:t>
      </w:r>
      <w:proofErr w:type="spellEnd"/>
      <w:r>
        <w:rPr>
          <w:rFonts w:ascii="Times New Roman" w:hAnsi="Times New Roman" w:cs="Times New Roman"/>
          <w:sz w:val="24"/>
          <w:szCs w:val="24"/>
        </w:rPr>
        <w:t xml:space="preserve"> (2010).</w:t>
      </w:r>
      <w:r w:rsidR="00BC44CB">
        <w:rPr>
          <w:rFonts w:ascii="Times New Roman" w:hAnsi="Times New Roman" w:cs="Times New Roman"/>
          <w:sz w:val="24"/>
          <w:szCs w:val="24"/>
        </w:rPr>
        <w:t xml:space="preserve"> Furthermore the power generation capacity of Nigeria and the corresponding per-capita consumption of 0.03KW when compared to that of Egypt, South Africa and the United States (0.27, 1.02 and 3.2KW respectively) show gross inadequacy of the present capacity. It is therefore pertinent to note that all alternative systems of power supply that complements the </w:t>
      </w:r>
      <w:r w:rsidR="00136BE8">
        <w:rPr>
          <w:rFonts w:ascii="Times New Roman" w:hAnsi="Times New Roman" w:cs="Times New Roman"/>
          <w:sz w:val="24"/>
          <w:szCs w:val="24"/>
        </w:rPr>
        <w:t>current supply capacity provided within a properly regulated environment should be welcomed.</w:t>
      </w:r>
    </w:p>
    <w:p w:rsidR="00097884" w:rsidRPr="00354378" w:rsidRDefault="00097884" w:rsidP="00214C7B">
      <w:pPr>
        <w:spacing w:line="240" w:lineRule="auto"/>
        <w:jc w:val="both"/>
        <w:rPr>
          <w:rStyle w:val="SubtleEmphasis"/>
          <w:rFonts w:ascii="Times New Roman" w:hAnsi="Times New Roman" w:cs="Times New Roman"/>
          <w:i w:val="0"/>
          <w:color w:val="auto"/>
          <w:sz w:val="24"/>
          <w:szCs w:val="24"/>
        </w:rPr>
      </w:pPr>
      <w:proofErr w:type="gramStart"/>
      <w:r w:rsidRPr="00354378">
        <w:rPr>
          <w:rFonts w:ascii="Times New Roman" w:hAnsi="Times New Roman" w:cs="Times New Roman"/>
          <w:b/>
          <w:bCs/>
          <w:sz w:val="24"/>
          <w:szCs w:val="24"/>
        </w:rPr>
        <w:t>Table 1</w:t>
      </w:r>
      <w:r w:rsidRPr="00354378">
        <w:rPr>
          <w:rFonts w:ascii="Times New Roman" w:hAnsi="Times New Roman" w:cs="Times New Roman"/>
          <w:sz w:val="24"/>
          <w:szCs w:val="24"/>
        </w:rPr>
        <w:t>.</w:t>
      </w:r>
      <w:proofErr w:type="gramEnd"/>
      <w:r w:rsidRPr="00354378">
        <w:rPr>
          <w:rFonts w:ascii="Times New Roman" w:hAnsi="Times New Roman" w:cs="Times New Roman"/>
          <w:sz w:val="24"/>
          <w:szCs w:val="24"/>
        </w:rPr>
        <w:t xml:space="preserve"> Country Statistics of Electricity Generation and Per Capita Consumption</w:t>
      </w:r>
    </w:p>
    <w:tbl>
      <w:tblPr>
        <w:tblStyle w:val="TableGrid"/>
        <w:tblW w:w="0" w:type="auto"/>
        <w:tblLook w:val="04A0"/>
      </w:tblPr>
      <w:tblGrid>
        <w:gridCol w:w="1689"/>
        <w:gridCol w:w="1836"/>
        <w:gridCol w:w="1257"/>
        <w:gridCol w:w="1729"/>
        <w:gridCol w:w="2715"/>
      </w:tblGrid>
      <w:tr w:rsidR="00097884" w:rsidTr="002B1C8D">
        <w:trPr>
          <w:trHeight w:val="512"/>
        </w:trPr>
        <w:tc>
          <w:tcPr>
            <w:tcW w:w="0" w:type="auto"/>
            <w:vAlign w:val="center"/>
          </w:tcPr>
          <w:p w:rsidR="00097884" w:rsidRPr="001A5A42" w:rsidRDefault="00097884" w:rsidP="00214C7B">
            <w:pPr>
              <w:jc w:val="center"/>
              <w:rPr>
                <w:rStyle w:val="SubtleEmphasis"/>
                <w:rFonts w:ascii="Times New Roman" w:hAnsi="Times New Roman" w:cs="Times New Roman"/>
                <w:i w:val="0"/>
                <w:color w:val="auto"/>
                <w:sz w:val="24"/>
                <w:szCs w:val="24"/>
              </w:rPr>
            </w:pPr>
            <w:r w:rsidRPr="001A5A42">
              <w:rPr>
                <w:rFonts w:ascii="Times New Roman" w:hAnsi="Times New Roman" w:cs="Times New Roman"/>
                <w:sz w:val="24"/>
                <w:szCs w:val="24"/>
              </w:rPr>
              <w:t>Continent</w:t>
            </w:r>
          </w:p>
        </w:tc>
        <w:tc>
          <w:tcPr>
            <w:tcW w:w="0" w:type="auto"/>
            <w:vAlign w:val="center"/>
          </w:tcPr>
          <w:p w:rsidR="00097884" w:rsidRPr="001A5A42" w:rsidRDefault="00097884" w:rsidP="00214C7B">
            <w:pPr>
              <w:jc w:val="center"/>
              <w:rPr>
                <w:rStyle w:val="SubtleEmphasis"/>
                <w:rFonts w:ascii="Times New Roman" w:hAnsi="Times New Roman" w:cs="Times New Roman"/>
                <w:i w:val="0"/>
                <w:color w:val="auto"/>
                <w:sz w:val="24"/>
                <w:szCs w:val="24"/>
              </w:rPr>
            </w:pPr>
            <w:r w:rsidRPr="001A5A42">
              <w:rPr>
                <w:rFonts w:ascii="Times New Roman" w:hAnsi="Times New Roman" w:cs="Times New Roman"/>
                <w:sz w:val="24"/>
                <w:szCs w:val="24"/>
              </w:rPr>
              <w:t>Country</w:t>
            </w:r>
          </w:p>
        </w:tc>
        <w:tc>
          <w:tcPr>
            <w:tcW w:w="0" w:type="auto"/>
            <w:vAlign w:val="center"/>
          </w:tcPr>
          <w:p w:rsidR="00097884" w:rsidRPr="001A5A42" w:rsidRDefault="00097884" w:rsidP="00214C7B">
            <w:pPr>
              <w:autoSpaceDE w:val="0"/>
              <w:autoSpaceDN w:val="0"/>
              <w:adjustRightInd w:val="0"/>
              <w:jc w:val="center"/>
              <w:rPr>
                <w:rFonts w:ascii="Times New Roman" w:hAnsi="Times New Roman" w:cs="Times New Roman"/>
                <w:sz w:val="24"/>
                <w:szCs w:val="24"/>
              </w:rPr>
            </w:pPr>
            <w:r w:rsidRPr="001A5A42">
              <w:rPr>
                <w:rFonts w:ascii="Times New Roman" w:hAnsi="Times New Roman" w:cs="Times New Roman"/>
                <w:sz w:val="24"/>
                <w:szCs w:val="24"/>
              </w:rPr>
              <w:t>Population</w:t>
            </w:r>
          </w:p>
          <w:p w:rsidR="00097884" w:rsidRPr="001A5A42" w:rsidRDefault="00097884" w:rsidP="00214C7B">
            <w:pPr>
              <w:jc w:val="center"/>
              <w:rPr>
                <w:rStyle w:val="SubtleEmphasis"/>
                <w:rFonts w:ascii="Times New Roman" w:hAnsi="Times New Roman" w:cs="Times New Roman"/>
                <w:i w:val="0"/>
                <w:color w:val="auto"/>
                <w:sz w:val="24"/>
                <w:szCs w:val="24"/>
              </w:rPr>
            </w:pPr>
            <w:r w:rsidRPr="001A5A42">
              <w:rPr>
                <w:rFonts w:ascii="Times New Roman" w:hAnsi="Times New Roman" w:cs="Times New Roman"/>
                <w:sz w:val="24"/>
                <w:szCs w:val="24"/>
              </w:rPr>
              <w:t>(Million)</w:t>
            </w:r>
          </w:p>
        </w:tc>
        <w:tc>
          <w:tcPr>
            <w:tcW w:w="0" w:type="auto"/>
            <w:vAlign w:val="center"/>
          </w:tcPr>
          <w:p w:rsidR="00097884" w:rsidRPr="001A5A42" w:rsidRDefault="00097884" w:rsidP="00214C7B">
            <w:pPr>
              <w:autoSpaceDE w:val="0"/>
              <w:autoSpaceDN w:val="0"/>
              <w:adjustRightInd w:val="0"/>
              <w:jc w:val="center"/>
              <w:rPr>
                <w:rFonts w:ascii="Times New Roman" w:hAnsi="Times New Roman" w:cs="Times New Roman"/>
                <w:sz w:val="24"/>
                <w:szCs w:val="24"/>
              </w:rPr>
            </w:pPr>
            <w:r w:rsidRPr="001A5A42">
              <w:rPr>
                <w:rFonts w:ascii="Times New Roman" w:hAnsi="Times New Roman" w:cs="Times New Roman"/>
                <w:sz w:val="24"/>
                <w:szCs w:val="24"/>
              </w:rPr>
              <w:t>Generation</w:t>
            </w:r>
          </w:p>
          <w:p w:rsidR="00097884" w:rsidRPr="001A5A42" w:rsidRDefault="00097884" w:rsidP="00214C7B">
            <w:pPr>
              <w:jc w:val="center"/>
              <w:rPr>
                <w:rStyle w:val="SubtleEmphasis"/>
                <w:rFonts w:ascii="Times New Roman" w:hAnsi="Times New Roman" w:cs="Times New Roman"/>
                <w:i w:val="0"/>
                <w:color w:val="auto"/>
                <w:sz w:val="24"/>
                <w:szCs w:val="24"/>
              </w:rPr>
            </w:pPr>
            <w:r w:rsidRPr="001A5A42">
              <w:rPr>
                <w:rFonts w:ascii="Times New Roman" w:hAnsi="Times New Roman" w:cs="Times New Roman"/>
                <w:sz w:val="24"/>
                <w:szCs w:val="24"/>
              </w:rPr>
              <w:t>Capacity (MW)</w:t>
            </w:r>
          </w:p>
        </w:tc>
        <w:tc>
          <w:tcPr>
            <w:tcW w:w="2715" w:type="dxa"/>
          </w:tcPr>
          <w:p w:rsidR="00097884" w:rsidRPr="001A5A42" w:rsidRDefault="00097884" w:rsidP="00214C7B">
            <w:pPr>
              <w:autoSpaceDE w:val="0"/>
              <w:autoSpaceDN w:val="0"/>
              <w:adjustRightInd w:val="0"/>
              <w:jc w:val="center"/>
              <w:rPr>
                <w:rFonts w:ascii="Times New Roman" w:hAnsi="Times New Roman" w:cs="Times New Roman"/>
                <w:sz w:val="24"/>
                <w:szCs w:val="24"/>
              </w:rPr>
            </w:pPr>
            <w:r w:rsidRPr="001A5A42">
              <w:rPr>
                <w:rFonts w:ascii="Times New Roman" w:hAnsi="Times New Roman" w:cs="Times New Roman"/>
                <w:sz w:val="24"/>
                <w:szCs w:val="24"/>
              </w:rPr>
              <w:t>Per-Capita</w:t>
            </w:r>
          </w:p>
          <w:p w:rsidR="00097884" w:rsidRPr="001A5A42" w:rsidRDefault="00097884" w:rsidP="00214C7B">
            <w:pPr>
              <w:jc w:val="center"/>
              <w:rPr>
                <w:rStyle w:val="SubtleEmphasis"/>
                <w:rFonts w:ascii="Times New Roman" w:hAnsi="Times New Roman" w:cs="Times New Roman"/>
                <w:i w:val="0"/>
                <w:color w:val="auto"/>
                <w:sz w:val="24"/>
                <w:szCs w:val="24"/>
              </w:rPr>
            </w:pPr>
            <w:r w:rsidRPr="001A5A42">
              <w:rPr>
                <w:rFonts w:ascii="Times New Roman" w:hAnsi="Times New Roman" w:cs="Times New Roman"/>
                <w:sz w:val="24"/>
                <w:szCs w:val="24"/>
              </w:rPr>
              <w:t>Consumption (KW)</w:t>
            </w:r>
          </w:p>
        </w:tc>
      </w:tr>
      <w:tr w:rsidR="00097884" w:rsidTr="002B1C8D">
        <w:trPr>
          <w:trHeight w:val="450"/>
        </w:trPr>
        <w:tc>
          <w:tcPr>
            <w:tcW w:w="0" w:type="auto"/>
          </w:tcPr>
          <w:p w:rsidR="00097884" w:rsidRPr="001A5A42" w:rsidRDefault="00097884" w:rsidP="00214C7B">
            <w:pPr>
              <w:jc w:val="both"/>
              <w:rPr>
                <w:rStyle w:val="SubtleEmphasis"/>
                <w:rFonts w:ascii="Times New Roman" w:hAnsi="Times New Roman" w:cs="Times New Roman"/>
                <w:i w:val="0"/>
                <w:color w:val="auto"/>
                <w:sz w:val="24"/>
                <w:szCs w:val="24"/>
              </w:rPr>
            </w:pPr>
            <w:r w:rsidRPr="001A5A42">
              <w:rPr>
                <w:rStyle w:val="SubtleEmphasis"/>
                <w:rFonts w:ascii="Times New Roman" w:hAnsi="Times New Roman" w:cs="Times New Roman"/>
                <w:i w:val="0"/>
                <w:color w:val="auto"/>
                <w:sz w:val="24"/>
                <w:szCs w:val="24"/>
              </w:rPr>
              <w:t>North America</w:t>
            </w:r>
          </w:p>
        </w:tc>
        <w:tc>
          <w:tcPr>
            <w:tcW w:w="0" w:type="auto"/>
          </w:tcPr>
          <w:p w:rsidR="00097884" w:rsidRPr="001A5A42" w:rsidRDefault="00097884" w:rsidP="00214C7B">
            <w:pPr>
              <w:rPr>
                <w:rStyle w:val="SubtleEmphasis"/>
                <w:rFonts w:ascii="Times New Roman" w:hAnsi="Times New Roman" w:cs="Times New Roman"/>
                <w:i w:val="0"/>
                <w:color w:val="auto"/>
                <w:sz w:val="24"/>
                <w:szCs w:val="24"/>
              </w:rPr>
            </w:pPr>
            <w:r w:rsidRPr="001A5A42">
              <w:rPr>
                <w:rStyle w:val="SubtleEmphasis"/>
                <w:rFonts w:ascii="Times New Roman" w:hAnsi="Times New Roman" w:cs="Times New Roman"/>
                <w:i w:val="0"/>
                <w:color w:val="auto"/>
                <w:sz w:val="24"/>
                <w:szCs w:val="24"/>
              </w:rPr>
              <w:t>U.S.A</w:t>
            </w:r>
          </w:p>
        </w:tc>
        <w:tc>
          <w:tcPr>
            <w:tcW w:w="0" w:type="auto"/>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250</w:t>
            </w:r>
          </w:p>
        </w:tc>
        <w:tc>
          <w:tcPr>
            <w:tcW w:w="0" w:type="auto"/>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813000</w:t>
            </w:r>
          </w:p>
        </w:tc>
        <w:tc>
          <w:tcPr>
            <w:tcW w:w="2715" w:type="dxa"/>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3.2</w:t>
            </w:r>
          </w:p>
        </w:tc>
      </w:tr>
      <w:tr w:rsidR="00097884" w:rsidTr="002B1C8D">
        <w:tc>
          <w:tcPr>
            <w:tcW w:w="0" w:type="auto"/>
          </w:tcPr>
          <w:p w:rsidR="00097884" w:rsidRPr="001A5A42" w:rsidRDefault="00097884" w:rsidP="00214C7B">
            <w:pPr>
              <w:jc w:val="both"/>
              <w:rPr>
                <w:rStyle w:val="SubtleEmphasis"/>
                <w:rFonts w:ascii="Times New Roman" w:hAnsi="Times New Roman" w:cs="Times New Roman"/>
                <w:i w:val="0"/>
                <w:color w:val="auto"/>
                <w:sz w:val="24"/>
                <w:szCs w:val="24"/>
              </w:rPr>
            </w:pPr>
            <w:r w:rsidRPr="001A5A42">
              <w:rPr>
                <w:rStyle w:val="SubtleEmphasis"/>
                <w:rFonts w:ascii="Times New Roman" w:hAnsi="Times New Roman" w:cs="Times New Roman"/>
                <w:i w:val="0"/>
                <w:color w:val="auto"/>
                <w:sz w:val="24"/>
                <w:szCs w:val="24"/>
              </w:rPr>
              <w:t>South America</w:t>
            </w:r>
          </w:p>
        </w:tc>
        <w:tc>
          <w:tcPr>
            <w:tcW w:w="0" w:type="auto"/>
          </w:tcPr>
          <w:p w:rsidR="00097884" w:rsidRPr="001A5A42" w:rsidRDefault="00097884" w:rsidP="00214C7B">
            <w:pPr>
              <w:rPr>
                <w:rStyle w:val="SubtleEmphasis"/>
                <w:rFonts w:ascii="Times New Roman" w:hAnsi="Times New Roman" w:cs="Times New Roman"/>
                <w:i w:val="0"/>
                <w:color w:val="auto"/>
                <w:sz w:val="24"/>
                <w:szCs w:val="24"/>
              </w:rPr>
            </w:pPr>
            <w:r w:rsidRPr="001A5A42">
              <w:rPr>
                <w:rStyle w:val="SubtleEmphasis"/>
                <w:rFonts w:ascii="Times New Roman" w:hAnsi="Times New Roman" w:cs="Times New Roman"/>
                <w:i w:val="0"/>
                <w:color w:val="auto"/>
                <w:sz w:val="24"/>
                <w:szCs w:val="24"/>
              </w:rPr>
              <w:t>Cuba</w:t>
            </w:r>
          </w:p>
        </w:tc>
        <w:tc>
          <w:tcPr>
            <w:tcW w:w="0" w:type="auto"/>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10.54</w:t>
            </w:r>
          </w:p>
        </w:tc>
        <w:tc>
          <w:tcPr>
            <w:tcW w:w="0" w:type="auto"/>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4000</w:t>
            </w:r>
          </w:p>
        </w:tc>
        <w:tc>
          <w:tcPr>
            <w:tcW w:w="2715" w:type="dxa"/>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0.38</w:t>
            </w:r>
          </w:p>
        </w:tc>
      </w:tr>
      <w:tr w:rsidR="00097884" w:rsidTr="002B1C8D">
        <w:tc>
          <w:tcPr>
            <w:tcW w:w="0" w:type="auto"/>
          </w:tcPr>
          <w:p w:rsidR="00097884" w:rsidRPr="001A5A42" w:rsidRDefault="00097884" w:rsidP="00214C7B">
            <w:pPr>
              <w:jc w:val="both"/>
              <w:rPr>
                <w:rStyle w:val="SubtleEmphasis"/>
                <w:rFonts w:ascii="Times New Roman" w:hAnsi="Times New Roman" w:cs="Times New Roman"/>
                <w:i w:val="0"/>
                <w:color w:val="auto"/>
                <w:sz w:val="24"/>
                <w:szCs w:val="24"/>
              </w:rPr>
            </w:pPr>
            <w:r w:rsidRPr="001A5A42">
              <w:rPr>
                <w:rStyle w:val="SubtleEmphasis"/>
                <w:rFonts w:ascii="Times New Roman" w:hAnsi="Times New Roman" w:cs="Times New Roman"/>
                <w:i w:val="0"/>
                <w:color w:val="auto"/>
                <w:sz w:val="24"/>
                <w:szCs w:val="24"/>
              </w:rPr>
              <w:t>Europe Central</w:t>
            </w:r>
          </w:p>
        </w:tc>
        <w:tc>
          <w:tcPr>
            <w:tcW w:w="0" w:type="auto"/>
          </w:tcPr>
          <w:p w:rsidR="00097884" w:rsidRPr="001A5A42" w:rsidRDefault="00097884" w:rsidP="00214C7B">
            <w:pPr>
              <w:rPr>
                <w:rStyle w:val="SubtleEmphasis"/>
                <w:rFonts w:ascii="Times New Roman" w:hAnsi="Times New Roman" w:cs="Times New Roman"/>
                <w:i w:val="0"/>
                <w:color w:val="auto"/>
                <w:sz w:val="24"/>
                <w:szCs w:val="24"/>
              </w:rPr>
            </w:pPr>
            <w:r w:rsidRPr="001A5A42">
              <w:rPr>
                <w:rStyle w:val="SubtleEmphasis"/>
                <w:rFonts w:ascii="Times New Roman" w:hAnsi="Times New Roman" w:cs="Times New Roman"/>
                <w:i w:val="0"/>
                <w:color w:val="auto"/>
                <w:sz w:val="24"/>
                <w:szCs w:val="24"/>
              </w:rPr>
              <w:t>United Kingdom</w:t>
            </w:r>
          </w:p>
        </w:tc>
        <w:tc>
          <w:tcPr>
            <w:tcW w:w="0" w:type="auto"/>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57.5</w:t>
            </w:r>
          </w:p>
        </w:tc>
        <w:tc>
          <w:tcPr>
            <w:tcW w:w="0" w:type="auto"/>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76000</w:t>
            </w:r>
          </w:p>
        </w:tc>
        <w:tc>
          <w:tcPr>
            <w:tcW w:w="2715" w:type="dxa"/>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1.1</w:t>
            </w:r>
          </w:p>
        </w:tc>
      </w:tr>
      <w:tr w:rsidR="00097884" w:rsidTr="002B1C8D">
        <w:tc>
          <w:tcPr>
            <w:tcW w:w="0" w:type="auto"/>
          </w:tcPr>
          <w:p w:rsidR="00097884" w:rsidRPr="001A5A42" w:rsidRDefault="00097884" w:rsidP="00214C7B">
            <w:pPr>
              <w:jc w:val="both"/>
              <w:rPr>
                <w:rStyle w:val="SubtleEmphasis"/>
                <w:rFonts w:ascii="Times New Roman" w:hAnsi="Times New Roman" w:cs="Times New Roman"/>
                <w:i w:val="0"/>
                <w:color w:val="auto"/>
                <w:sz w:val="24"/>
                <w:szCs w:val="24"/>
              </w:rPr>
            </w:pPr>
            <w:r w:rsidRPr="001A5A42">
              <w:rPr>
                <w:rStyle w:val="SubtleEmphasis"/>
                <w:rFonts w:ascii="Times New Roman" w:hAnsi="Times New Roman" w:cs="Times New Roman"/>
                <w:i w:val="0"/>
                <w:color w:val="auto"/>
                <w:sz w:val="24"/>
                <w:szCs w:val="24"/>
              </w:rPr>
              <w:t>Europe Eastern</w:t>
            </w:r>
          </w:p>
        </w:tc>
        <w:tc>
          <w:tcPr>
            <w:tcW w:w="0" w:type="auto"/>
          </w:tcPr>
          <w:p w:rsidR="00097884" w:rsidRPr="001A5A42" w:rsidRDefault="00097884" w:rsidP="00214C7B">
            <w:pPr>
              <w:rPr>
                <w:rStyle w:val="SubtleEmphasis"/>
                <w:rFonts w:ascii="Times New Roman" w:hAnsi="Times New Roman" w:cs="Times New Roman"/>
                <w:i w:val="0"/>
                <w:color w:val="auto"/>
                <w:sz w:val="24"/>
                <w:szCs w:val="24"/>
              </w:rPr>
            </w:pPr>
            <w:r w:rsidRPr="001A5A42">
              <w:rPr>
                <w:rStyle w:val="SubtleEmphasis"/>
                <w:rFonts w:ascii="Times New Roman" w:hAnsi="Times New Roman" w:cs="Times New Roman"/>
                <w:i w:val="0"/>
                <w:color w:val="auto"/>
                <w:sz w:val="24"/>
                <w:szCs w:val="24"/>
              </w:rPr>
              <w:t>Ukraine</w:t>
            </w:r>
          </w:p>
        </w:tc>
        <w:tc>
          <w:tcPr>
            <w:tcW w:w="0" w:type="auto"/>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49</w:t>
            </w:r>
          </w:p>
        </w:tc>
        <w:tc>
          <w:tcPr>
            <w:tcW w:w="0" w:type="auto"/>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54000</w:t>
            </w:r>
          </w:p>
        </w:tc>
        <w:tc>
          <w:tcPr>
            <w:tcW w:w="2715" w:type="dxa"/>
          </w:tcPr>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1.33</w:t>
            </w:r>
          </w:p>
        </w:tc>
      </w:tr>
      <w:tr w:rsidR="00097884" w:rsidTr="002B1C8D">
        <w:trPr>
          <w:trHeight w:val="479"/>
        </w:trPr>
        <w:tc>
          <w:tcPr>
            <w:tcW w:w="0" w:type="auto"/>
          </w:tcPr>
          <w:p w:rsidR="00097884" w:rsidRPr="001A5A42" w:rsidRDefault="00097884" w:rsidP="00214C7B">
            <w:pPr>
              <w:jc w:val="both"/>
              <w:rPr>
                <w:rStyle w:val="SubtleEmphasis"/>
                <w:rFonts w:ascii="Times New Roman" w:hAnsi="Times New Roman" w:cs="Times New Roman"/>
                <w:i w:val="0"/>
                <w:color w:val="auto"/>
                <w:sz w:val="24"/>
                <w:szCs w:val="24"/>
              </w:rPr>
            </w:pPr>
            <w:r w:rsidRPr="001A5A42">
              <w:rPr>
                <w:rStyle w:val="SubtleEmphasis"/>
                <w:rFonts w:ascii="Times New Roman" w:hAnsi="Times New Roman" w:cs="Times New Roman"/>
                <w:i w:val="0"/>
                <w:color w:val="auto"/>
                <w:sz w:val="24"/>
                <w:szCs w:val="24"/>
              </w:rPr>
              <w:t xml:space="preserve">Middle East </w:t>
            </w:r>
          </w:p>
          <w:p w:rsidR="00097884" w:rsidRPr="001A5A42" w:rsidRDefault="00097884" w:rsidP="00214C7B">
            <w:pPr>
              <w:jc w:val="both"/>
              <w:rPr>
                <w:rStyle w:val="SubtleEmphasis"/>
                <w:rFonts w:ascii="Times New Roman" w:hAnsi="Times New Roman" w:cs="Times New Roman"/>
                <w:i w:val="0"/>
                <w:color w:val="auto"/>
                <w:sz w:val="24"/>
                <w:szCs w:val="24"/>
              </w:rPr>
            </w:pPr>
            <w:r w:rsidRPr="001A5A42">
              <w:rPr>
                <w:rStyle w:val="SubtleEmphasis"/>
                <w:rFonts w:ascii="Times New Roman" w:hAnsi="Times New Roman" w:cs="Times New Roman"/>
                <w:i w:val="0"/>
                <w:color w:val="auto"/>
                <w:sz w:val="24"/>
                <w:szCs w:val="24"/>
              </w:rPr>
              <w:t>Far East</w:t>
            </w:r>
          </w:p>
        </w:tc>
        <w:tc>
          <w:tcPr>
            <w:tcW w:w="0" w:type="auto"/>
          </w:tcPr>
          <w:p w:rsidR="00097884" w:rsidRDefault="00097884" w:rsidP="00214C7B">
            <w:pP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Iraq</w:t>
            </w:r>
          </w:p>
          <w:p w:rsidR="00097884" w:rsidRPr="001A5A42" w:rsidRDefault="00097884" w:rsidP="00214C7B">
            <w:pP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South Korea</w:t>
            </w:r>
          </w:p>
        </w:tc>
        <w:tc>
          <w:tcPr>
            <w:tcW w:w="0" w:type="auto"/>
          </w:tcPr>
          <w:p w:rsidR="00097884"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23.6</w:t>
            </w:r>
          </w:p>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47</w:t>
            </w:r>
          </w:p>
        </w:tc>
        <w:tc>
          <w:tcPr>
            <w:tcW w:w="0" w:type="auto"/>
          </w:tcPr>
          <w:p w:rsidR="00097884"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10000</w:t>
            </w:r>
          </w:p>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52000</w:t>
            </w:r>
          </w:p>
        </w:tc>
        <w:tc>
          <w:tcPr>
            <w:tcW w:w="2715" w:type="dxa"/>
          </w:tcPr>
          <w:p w:rsidR="00097884"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0.42</w:t>
            </w:r>
          </w:p>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1.10</w:t>
            </w:r>
          </w:p>
        </w:tc>
      </w:tr>
      <w:tr w:rsidR="00097884" w:rsidTr="002B1C8D">
        <w:tc>
          <w:tcPr>
            <w:tcW w:w="0" w:type="auto"/>
          </w:tcPr>
          <w:p w:rsidR="00097884" w:rsidRDefault="00097884" w:rsidP="00214C7B">
            <w:pPr>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 xml:space="preserve">Africa </w:t>
            </w:r>
          </w:p>
          <w:p w:rsidR="00097884" w:rsidRDefault="00097884" w:rsidP="00214C7B">
            <w:pPr>
              <w:jc w:val="both"/>
              <w:rPr>
                <w:rStyle w:val="SubtleEmphasis"/>
                <w:rFonts w:ascii="Times New Roman" w:hAnsi="Times New Roman" w:cs="Times New Roman"/>
                <w:i w:val="0"/>
                <w:color w:val="auto"/>
                <w:sz w:val="24"/>
                <w:szCs w:val="24"/>
              </w:rPr>
            </w:pPr>
          </w:p>
          <w:p w:rsidR="00097884" w:rsidRDefault="00097884" w:rsidP="00214C7B">
            <w:pPr>
              <w:jc w:val="both"/>
              <w:rPr>
                <w:rStyle w:val="SubtleEmphasis"/>
                <w:rFonts w:ascii="Times New Roman" w:hAnsi="Times New Roman" w:cs="Times New Roman"/>
                <w:i w:val="0"/>
                <w:color w:val="auto"/>
                <w:sz w:val="24"/>
                <w:szCs w:val="24"/>
              </w:rPr>
            </w:pPr>
          </w:p>
          <w:p w:rsidR="00097884" w:rsidRPr="001A5A42" w:rsidRDefault="00097884" w:rsidP="00214C7B">
            <w:pPr>
              <w:jc w:val="both"/>
              <w:rPr>
                <w:rStyle w:val="SubtleEmphasis"/>
                <w:rFonts w:ascii="Times New Roman" w:hAnsi="Times New Roman" w:cs="Times New Roman"/>
                <w:i w:val="0"/>
                <w:color w:val="auto"/>
                <w:sz w:val="24"/>
                <w:szCs w:val="24"/>
              </w:rPr>
            </w:pPr>
          </w:p>
        </w:tc>
        <w:tc>
          <w:tcPr>
            <w:tcW w:w="0" w:type="auto"/>
          </w:tcPr>
          <w:p w:rsidR="00097884" w:rsidRDefault="00097884" w:rsidP="00214C7B">
            <w:pP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Nigeria</w:t>
            </w:r>
          </w:p>
          <w:p w:rsidR="00097884" w:rsidRDefault="00BC44CB" w:rsidP="00214C7B">
            <w:pP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Egypt</w:t>
            </w:r>
          </w:p>
          <w:p w:rsidR="00097884" w:rsidRPr="001A5A42" w:rsidRDefault="00097884" w:rsidP="00214C7B">
            <w:pP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South Africa</w:t>
            </w:r>
          </w:p>
        </w:tc>
        <w:tc>
          <w:tcPr>
            <w:tcW w:w="0" w:type="auto"/>
          </w:tcPr>
          <w:p w:rsidR="00097884"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140</w:t>
            </w:r>
          </w:p>
          <w:p w:rsidR="00097884"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67.9</w:t>
            </w:r>
          </w:p>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44.3</w:t>
            </w:r>
          </w:p>
        </w:tc>
        <w:tc>
          <w:tcPr>
            <w:tcW w:w="0" w:type="auto"/>
          </w:tcPr>
          <w:p w:rsidR="00097884"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&lt;4000</w:t>
            </w:r>
          </w:p>
          <w:p w:rsidR="00097884"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18000</w:t>
            </w:r>
          </w:p>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45000</w:t>
            </w:r>
          </w:p>
        </w:tc>
        <w:tc>
          <w:tcPr>
            <w:tcW w:w="2715" w:type="dxa"/>
          </w:tcPr>
          <w:p w:rsidR="00097884"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0.03</w:t>
            </w:r>
          </w:p>
          <w:p w:rsidR="00097884"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0.27</w:t>
            </w:r>
          </w:p>
          <w:p w:rsidR="00097884" w:rsidRPr="001A5A42" w:rsidRDefault="00097884" w:rsidP="00214C7B">
            <w:pPr>
              <w:jc w:val="center"/>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1.02</w:t>
            </w:r>
          </w:p>
        </w:tc>
      </w:tr>
    </w:tbl>
    <w:p w:rsidR="00097884" w:rsidRDefault="00097884" w:rsidP="00214C7B">
      <w:pPr>
        <w:spacing w:line="24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 xml:space="preserve">  Source: </w:t>
      </w:r>
      <w:proofErr w:type="spellStart"/>
      <w:r>
        <w:rPr>
          <w:rStyle w:val="SubtleEmphasis"/>
          <w:rFonts w:ascii="Times New Roman" w:hAnsi="Times New Roman" w:cs="Times New Roman"/>
          <w:i w:val="0"/>
          <w:color w:val="auto"/>
          <w:sz w:val="24"/>
          <w:szCs w:val="24"/>
        </w:rPr>
        <w:t>Okafor</w:t>
      </w:r>
      <w:proofErr w:type="spellEnd"/>
      <w:r>
        <w:rPr>
          <w:rStyle w:val="SubtleEmphasis"/>
          <w:rFonts w:ascii="Times New Roman" w:hAnsi="Times New Roman" w:cs="Times New Roman"/>
          <w:i w:val="0"/>
          <w:color w:val="auto"/>
          <w:sz w:val="24"/>
          <w:szCs w:val="24"/>
        </w:rPr>
        <w:t xml:space="preserve"> and Joe-</w:t>
      </w:r>
      <w:proofErr w:type="spellStart"/>
      <w:r>
        <w:rPr>
          <w:rStyle w:val="SubtleEmphasis"/>
          <w:rFonts w:ascii="Times New Roman" w:hAnsi="Times New Roman" w:cs="Times New Roman"/>
          <w:i w:val="0"/>
          <w:color w:val="auto"/>
          <w:sz w:val="24"/>
          <w:szCs w:val="24"/>
        </w:rPr>
        <w:t>Uzuegbu</w:t>
      </w:r>
      <w:proofErr w:type="spellEnd"/>
      <w:r>
        <w:rPr>
          <w:rStyle w:val="SubtleEmphasis"/>
          <w:rFonts w:ascii="Times New Roman" w:hAnsi="Times New Roman" w:cs="Times New Roman"/>
          <w:i w:val="0"/>
          <w:color w:val="auto"/>
          <w:sz w:val="24"/>
          <w:szCs w:val="24"/>
        </w:rPr>
        <w:t xml:space="preserve"> (2010)</w:t>
      </w:r>
    </w:p>
    <w:p w:rsidR="00130A75" w:rsidRDefault="00130A75" w:rsidP="00214C7B">
      <w:pPr>
        <w:spacing w:line="480" w:lineRule="auto"/>
        <w:jc w:val="both"/>
        <w:rPr>
          <w:rStyle w:val="SubtleEmphasis"/>
          <w:rFonts w:ascii="Times New Roman" w:hAnsi="Times New Roman" w:cs="Times New Roman"/>
          <w:i w:val="0"/>
          <w:color w:val="auto"/>
          <w:sz w:val="24"/>
          <w:szCs w:val="24"/>
        </w:rPr>
      </w:pPr>
      <w:proofErr w:type="spellStart"/>
      <w:r>
        <w:rPr>
          <w:rFonts w:ascii="Times New Roman" w:hAnsi="Times New Roman" w:cs="Times New Roman"/>
          <w:sz w:val="24"/>
          <w:szCs w:val="24"/>
        </w:rPr>
        <w:t>Ramjohn</w:t>
      </w:r>
      <w:proofErr w:type="spellEnd"/>
      <w:r>
        <w:rPr>
          <w:rFonts w:ascii="Times New Roman" w:hAnsi="Times New Roman" w:cs="Times New Roman"/>
          <w:sz w:val="24"/>
          <w:szCs w:val="24"/>
        </w:rPr>
        <w:t xml:space="preserve"> (2008) emphasized that solar energy can be utilized in either passive or active systems. The passive systems are characterized by the absence of internal energy sources. These include systems utilized for direct heating, water heaters, solar dryers and daytime lighting. The Active systems which this paper dwells </w:t>
      </w:r>
      <w:r w:rsidR="00047E71">
        <w:rPr>
          <w:rFonts w:ascii="Times New Roman" w:hAnsi="Times New Roman" w:cs="Times New Roman"/>
          <w:sz w:val="24"/>
          <w:szCs w:val="24"/>
        </w:rPr>
        <w:t>upon</w:t>
      </w:r>
      <w:r>
        <w:rPr>
          <w:rFonts w:ascii="Times New Roman" w:hAnsi="Times New Roman" w:cs="Times New Roman"/>
          <w:sz w:val="24"/>
          <w:szCs w:val="24"/>
        </w:rPr>
        <w:t xml:space="preserve"> are based on semiconductor </w:t>
      </w:r>
      <w:r w:rsidR="00047E71">
        <w:rPr>
          <w:rFonts w:ascii="Times New Roman" w:hAnsi="Times New Roman" w:cs="Times New Roman"/>
          <w:sz w:val="24"/>
          <w:szCs w:val="24"/>
        </w:rPr>
        <w:lastRenderedPageBreak/>
        <w:t>technology</w:t>
      </w:r>
      <w:r w:rsidR="00047E71">
        <w:rPr>
          <w:rStyle w:val="SubtleEmphasis"/>
        </w:rPr>
        <w:t xml:space="preserve"> </w:t>
      </w:r>
      <w:r w:rsidR="00047E71" w:rsidRPr="00130A75">
        <w:rPr>
          <w:rStyle w:val="SubtleEmphasis"/>
          <w:rFonts w:ascii="Times New Roman" w:hAnsi="Times New Roman" w:cs="Times New Roman"/>
          <w:i w:val="0"/>
          <w:color w:val="auto"/>
          <w:sz w:val="24"/>
          <w:szCs w:val="24"/>
        </w:rPr>
        <w:t>which includes</w:t>
      </w:r>
      <w:r w:rsidRPr="00130A75">
        <w:rPr>
          <w:rStyle w:val="SubtleEmphasis"/>
          <w:rFonts w:ascii="Times New Roman" w:hAnsi="Times New Roman" w:cs="Times New Roman"/>
          <w:i w:val="0"/>
          <w:color w:val="auto"/>
          <w:sz w:val="24"/>
          <w:szCs w:val="24"/>
        </w:rPr>
        <w:t xml:space="preserve"> the</w:t>
      </w:r>
      <w:r>
        <w:rPr>
          <w:rStyle w:val="SubtleEmphasis"/>
          <w:rFonts w:ascii="Times New Roman" w:hAnsi="Times New Roman" w:cs="Times New Roman"/>
          <w:i w:val="0"/>
          <w:color w:val="auto"/>
          <w:sz w:val="24"/>
          <w:szCs w:val="24"/>
        </w:rPr>
        <w:t xml:space="preserve"> various Photovoltaic (PV) devices and systems that are available. </w:t>
      </w:r>
    </w:p>
    <w:p w:rsidR="0031326C" w:rsidRDefault="000C73E9" w:rsidP="00214C7B">
      <w:pPr>
        <w:spacing w:line="480" w:lineRule="auto"/>
        <w:jc w:val="both"/>
        <w:rPr>
          <w:rStyle w:val="SubtleEmphasis"/>
          <w:rFonts w:ascii="Times New Roman" w:hAnsi="Times New Roman" w:cs="Times New Roman"/>
          <w:i w:val="0"/>
          <w:color w:val="auto"/>
          <w:sz w:val="24"/>
          <w:szCs w:val="24"/>
        </w:rPr>
      </w:pPr>
      <w:proofErr w:type="spellStart"/>
      <w:r>
        <w:rPr>
          <w:rStyle w:val="SubtleEmphasis"/>
          <w:rFonts w:ascii="Times New Roman" w:hAnsi="Times New Roman" w:cs="Times New Roman"/>
          <w:i w:val="0"/>
          <w:color w:val="auto"/>
          <w:sz w:val="24"/>
          <w:szCs w:val="24"/>
        </w:rPr>
        <w:t>Simba</w:t>
      </w:r>
      <w:proofErr w:type="spellEnd"/>
      <w:r>
        <w:rPr>
          <w:rStyle w:val="SubtleEmphasis"/>
          <w:rFonts w:ascii="Times New Roman" w:hAnsi="Times New Roman" w:cs="Times New Roman"/>
          <w:i w:val="0"/>
          <w:color w:val="auto"/>
          <w:sz w:val="24"/>
          <w:szCs w:val="24"/>
        </w:rPr>
        <w:t xml:space="preserve"> Solar (2010) </w:t>
      </w:r>
      <w:proofErr w:type="spellStart"/>
      <w:r>
        <w:rPr>
          <w:rStyle w:val="SubtleEmphasis"/>
          <w:rFonts w:ascii="Times New Roman" w:hAnsi="Times New Roman" w:cs="Times New Roman"/>
          <w:i w:val="0"/>
          <w:color w:val="auto"/>
          <w:sz w:val="24"/>
          <w:szCs w:val="24"/>
        </w:rPr>
        <w:t>ascerts</w:t>
      </w:r>
      <w:proofErr w:type="spellEnd"/>
      <w:r>
        <w:rPr>
          <w:rStyle w:val="SubtleEmphasis"/>
          <w:rFonts w:ascii="Times New Roman" w:hAnsi="Times New Roman" w:cs="Times New Roman"/>
          <w:i w:val="0"/>
          <w:color w:val="auto"/>
          <w:sz w:val="24"/>
          <w:szCs w:val="24"/>
        </w:rPr>
        <w:t xml:space="preserve"> that thin film framed solar panels that are manufactured to high specifications </w:t>
      </w:r>
      <w:r w:rsidR="004E5A3A">
        <w:rPr>
          <w:rStyle w:val="SubtleEmphasis"/>
          <w:rFonts w:ascii="Times New Roman" w:hAnsi="Times New Roman" w:cs="Times New Roman"/>
          <w:i w:val="0"/>
          <w:color w:val="auto"/>
          <w:sz w:val="24"/>
          <w:szCs w:val="24"/>
        </w:rPr>
        <w:t xml:space="preserve">are available </w:t>
      </w:r>
      <w:r>
        <w:rPr>
          <w:rStyle w:val="SubtleEmphasis"/>
          <w:rFonts w:ascii="Times New Roman" w:hAnsi="Times New Roman" w:cs="Times New Roman"/>
          <w:i w:val="0"/>
          <w:color w:val="auto"/>
          <w:sz w:val="24"/>
          <w:szCs w:val="24"/>
        </w:rPr>
        <w:t>in</w:t>
      </w:r>
      <w:r w:rsidR="004E5A3A">
        <w:rPr>
          <w:rStyle w:val="SubtleEmphasis"/>
          <w:rFonts w:ascii="Times New Roman" w:hAnsi="Times New Roman" w:cs="Times New Roman"/>
          <w:i w:val="0"/>
          <w:color w:val="auto"/>
          <w:sz w:val="24"/>
          <w:szCs w:val="24"/>
        </w:rPr>
        <w:t xml:space="preserve"> Nigeria</w:t>
      </w:r>
      <w:r>
        <w:rPr>
          <w:rStyle w:val="SubtleEmphasis"/>
          <w:rFonts w:ascii="Times New Roman" w:hAnsi="Times New Roman" w:cs="Times New Roman"/>
          <w:i w:val="0"/>
          <w:color w:val="auto"/>
          <w:sz w:val="24"/>
          <w:szCs w:val="24"/>
        </w:rPr>
        <w:t xml:space="preserve">. However for efficient energy delivery other system components such as Light Emitting Diodes (LED), dry cell Maintenance free </w:t>
      </w:r>
      <w:r w:rsidR="004E5A3A">
        <w:rPr>
          <w:rStyle w:val="SubtleEmphasis"/>
          <w:rFonts w:ascii="Times New Roman" w:hAnsi="Times New Roman" w:cs="Times New Roman"/>
          <w:i w:val="0"/>
          <w:color w:val="auto"/>
          <w:sz w:val="24"/>
          <w:szCs w:val="24"/>
        </w:rPr>
        <w:t xml:space="preserve">batteries </w:t>
      </w:r>
      <w:r>
        <w:rPr>
          <w:rStyle w:val="SubtleEmphasis"/>
          <w:rFonts w:ascii="Times New Roman" w:hAnsi="Times New Roman" w:cs="Times New Roman"/>
          <w:i w:val="0"/>
          <w:color w:val="auto"/>
          <w:sz w:val="24"/>
          <w:szCs w:val="24"/>
        </w:rPr>
        <w:t>and charge control</w:t>
      </w:r>
      <w:r w:rsidR="00047E71">
        <w:rPr>
          <w:rStyle w:val="SubtleEmphasis"/>
          <w:rFonts w:ascii="Times New Roman" w:hAnsi="Times New Roman" w:cs="Times New Roman"/>
          <w:i w:val="0"/>
          <w:color w:val="auto"/>
          <w:sz w:val="24"/>
          <w:szCs w:val="24"/>
        </w:rPr>
        <w:t xml:space="preserve">lers have been developed. </w:t>
      </w:r>
    </w:p>
    <w:p w:rsidR="00D36473" w:rsidRDefault="00D36473" w:rsidP="00214C7B">
      <w:pPr>
        <w:spacing w:line="480" w:lineRule="auto"/>
        <w:jc w:val="both"/>
        <w:rPr>
          <w:rFonts w:ascii="Times New Roman" w:hAnsi="Times New Roman" w:cs="Times New Roman"/>
          <w:b/>
          <w:sz w:val="24"/>
          <w:szCs w:val="24"/>
        </w:rPr>
      </w:pPr>
      <w:r>
        <w:rPr>
          <w:rStyle w:val="SubtleEmphasis"/>
          <w:rFonts w:ascii="Times New Roman" w:hAnsi="Times New Roman" w:cs="Times New Roman"/>
          <w:b/>
          <w:i w:val="0"/>
          <w:color w:val="auto"/>
          <w:sz w:val="24"/>
          <w:szCs w:val="24"/>
        </w:rPr>
        <w:t xml:space="preserve">3.0 </w:t>
      </w:r>
      <w:r>
        <w:rPr>
          <w:rFonts w:ascii="Times New Roman" w:hAnsi="Times New Roman" w:cs="Times New Roman"/>
          <w:b/>
          <w:sz w:val="24"/>
          <w:szCs w:val="24"/>
        </w:rPr>
        <w:t xml:space="preserve">Methodology </w:t>
      </w:r>
    </w:p>
    <w:p w:rsidR="00D36473" w:rsidRDefault="00D36473" w:rsidP="00214C7B">
      <w:pPr>
        <w:spacing w:line="480" w:lineRule="auto"/>
        <w:jc w:val="both"/>
        <w:rPr>
          <w:rFonts w:ascii="Times New Roman" w:hAnsi="Times New Roman" w:cs="Times New Roman"/>
          <w:sz w:val="24"/>
          <w:szCs w:val="24"/>
        </w:rPr>
      </w:pPr>
      <w:r>
        <w:rPr>
          <w:rFonts w:ascii="Times New Roman" w:hAnsi="Times New Roman" w:cs="Times New Roman"/>
          <w:sz w:val="24"/>
          <w:szCs w:val="24"/>
        </w:rPr>
        <w:t>The paper arises from a cross-sectional study approach which ensures the cases are observed and analysed around the same time. The Case Study approach was employed for the study. An investigation of contemporary phenomenon within the real life contexts according to Amole (2005) is essentially the focus of this kind of approach. This approach is a</w:t>
      </w:r>
      <w:r w:rsidRPr="001F6699">
        <w:rPr>
          <w:rFonts w:ascii="Times New Roman" w:hAnsi="Times New Roman" w:cs="Times New Roman"/>
          <w:sz w:val="24"/>
          <w:szCs w:val="24"/>
        </w:rPr>
        <w:t xml:space="preserve"> data collection method that involves in-depth studies of specific cases or projects within a program. </w:t>
      </w:r>
    </w:p>
    <w:p w:rsidR="00D36473" w:rsidRPr="001F6699" w:rsidRDefault="00D36473" w:rsidP="00214C7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various locations were visited and the users of the facilities were interviewed. Technical personnel such as maintenance officers were also interviewed to ascertain the technical information needed as regards the reliability and efficiency of the installed systems. Finally observations and photographs of locations and facilities were taken to reinforce the data collected. </w:t>
      </w:r>
    </w:p>
    <w:p w:rsidR="00354378" w:rsidRPr="00D36473" w:rsidRDefault="00D36473" w:rsidP="00214C7B">
      <w:pPr>
        <w:spacing w:line="480" w:lineRule="auto"/>
        <w:jc w:val="both"/>
        <w:rPr>
          <w:rStyle w:val="SubtleEmphasis"/>
          <w:rFonts w:ascii="Times New Roman" w:hAnsi="Times New Roman" w:cs="Times New Roman"/>
          <w:b/>
          <w:i w:val="0"/>
          <w:color w:val="auto"/>
          <w:sz w:val="24"/>
          <w:szCs w:val="24"/>
        </w:rPr>
      </w:pPr>
      <w:r>
        <w:rPr>
          <w:rStyle w:val="SubtleEmphasis"/>
          <w:rFonts w:ascii="Times New Roman" w:hAnsi="Times New Roman" w:cs="Times New Roman"/>
          <w:b/>
          <w:i w:val="0"/>
          <w:color w:val="auto"/>
          <w:sz w:val="24"/>
          <w:szCs w:val="24"/>
        </w:rPr>
        <w:t xml:space="preserve">4.0 </w:t>
      </w:r>
      <w:r w:rsidR="00F72C1E">
        <w:rPr>
          <w:rStyle w:val="SubtleEmphasis"/>
          <w:rFonts w:ascii="Times New Roman" w:hAnsi="Times New Roman" w:cs="Times New Roman"/>
          <w:b/>
          <w:i w:val="0"/>
          <w:color w:val="auto"/>
          <w:sz w:val="24"/>
          <w:szCs w:val="24"/>
        </w:rPr>
        <w:t>Cost of installation of Photovoltaic Systems</w:t>
      </w:r>
    </w:p>
    <w:p w:rsidR="00354378" w:rsidRDefault="00601E28" w:rsidP="00214C7B">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 xml:space="preserve">The solar module price represents about 50-60% of the cost of an installed solar system, its price therefore determines the cost of the system. In a survey of 1,250 prices within the United States and Europe (Germany) carried out by </w:t>
      </w:r>
      <w:proofErr w:type="spellStart"/>
      <w:r>
        <w:rPr>
          <w:rStyle w:val="SubtleEmphasis"/>
          <w:rFonts w:ascii="Times New Roman" w:hAnsi="Times New Roman" w:cs="Times New Roman"/>
          <w:i w:val="0"/>
          <w:color w:val="auto"/>
          <w:sz w:val="24"/>
          <w:szCs w:val="24"/>
        </w:rPr>
        <w:t>Solarbuzz</w:t>
      </w:r>
      <w:proofErr w:type="spellEnd"/>
      <w:r>
        <w:rPr>
          <w:rStyle w:val="SubtleEmphasis"/>
          <w:rFonts w:ascii="Times New Roman" w:hAnsi="Times New Roman" w:cs="Times New Roman"/>
          <w:i w:val="0"/>
          <w:color w:val="auto"/>
          <w:sz w:val="24"/>
          <w:szCs w:val="24"/>
        </w:rPr>
        <w:t xml:space="preserve"> (2010) it was revealed that a solar module costs less than $4.00 or £3.12 </w:t>
      </w:r>
      <w:r w:rsidR="00B177E3">
        <w:rPr>
          <w:rStyle w:val="SubtleEmphasis"/>
          <w:rFonts w:ascii="Times New Roman" w:hAnsi="Times New Roman" w:cs="Times New Roman"/>
          <w:i w:val="0"/>
          <w:color w:val="auto"/>
          <w:sz w:val="24"/>
          <w:szCs w:val="24"/>
        </w:rPr>
        <w:t xml:space="preserve">per watt </w:t>
      </w:r>
      <w:r>
        <w:rPr>
          <w:rStyle w:val="SubtleEmphasis"/>
          <w:rFonts w:ascii="Times New Roman" w:hAnsi="Times New Roman" w:cs="Times New Roman"/>
          <w:i w:val="0"/>
          <w:color w:val="auto"/>
          <w:sz w:val="24"/>
          <w:szCs w:val="24"/>
        </w:rPr>
        <w:t>as at September 2010. Over a period of about ten years there has</w:t>
      </w:r>
      <w:r w:rsidR="00B177E3">
        <w:rPr>
          <w:rStyle w:val="SubtleEmphasis"/>
          <w:rFonts w:ascii="Times New Roman" w:hAnsi="Times New Roman" w:cs="Times New Roman"/>
          <w:i w:val="0"/>
          <w:color w:val="auto"/>
          <w:sz w:val="24"/>
          <w:szCs w:val="24"/>
        </w:rPr>
        <w:t xml:space="preserve"> been an unsteady reduction in prices from $5.40 to $4.00 per watt.</w:t>
      </w:r>
    </w:p>
    <w:p w:rsidR="00354378" w:rsidRDefault="00A13DF9" w:rsidP="00214C7B">
      <w:pPr>
        <w:spacing w:line="480" w:lineRule="auto"/>
        <w:jc w:val="both"/>
        <w:rPr>
          <w:rStyle w:val="SubtleEmphasis"/>
          <w:rFonts w:ascii="Times New Roman" w:hAnsi="Times New Roman" w:cs="Times New Roman"/>
          <w:i w:val="0"/>
          <w:color w:val="auto"/>
          <w:sz w:val="24"/>
          <w:szCs w:val="24"/>
        </w:rPr>
      </w:pPr>
      <w:r w:rsidRPr="00A13DF9">
        <w:rPr>
          <w:rStyle w:val="SubtleEmphasis"/>
          <w:rFonts w:ascii="Times New Roman" w:hAnsi="Times New Roman" w:cs="Times New Roman"/>
          <w:i w:val="0"/>
          <w:noProof/>
          <w:color w:val="auto"/>
          <w:sz w:val="24"/>
          <w:lang w:eastAsia="en-GB"/>
        </w:rPr>
        <w:lastRenderedPageBreak/>
        <w:drawing>
          <wp:inline distT="0" distB="0" distL="0" distR="0">
            <wp:extent cx="3571875" cy="25717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571875" cy="2571750"/>
                    </a:xfrm>
                    <a:prstGeom prst="rect">
                      <a:avLst/>
                    </a:prstGeom>
                    <a:noFill/>
                    <a:ln w="9525">
                      <a:noFill/>
                      <a:miter lim="800000"/>
                      <a:headEnd/>
                      <a:tailEnd/>
                    </a:ln>
                  </pic:spPr>
                </pic:pic>
              </a:graphicData>
            </a:graphic>
          </wp:inline>
        </w:drawing>
      </w:r>
    </w:p>
    <w:p w:rsidR="00E90832" w:rsidRDefault="00A13DF9" w:rsidP="00214C7B">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However in Nigeria,</w:t>
      </w:r>
      <w:r w:rsidR="00855A83">
        <w:rPr>
          <w:rStyle w:val="SubtleEmphasis"/>
          <w:rFonts w:ascii="Times New Roman" w:hAnsi="Times New Roman" w:cs="Times New Roman"/>
          <w:i w:val="0"/>
          <w:color w:val="auto"/>
          <w:sz w:val="24"/>
          <w:szCs w:val="24"/>
        </w:rPr>
        <w:t xml:space="preserve"> a typical 80watt PV panel costs about N68, 500 which puts solar module cost at N856.25 per watt an equivalent of $5.71. Other available specifications include the 54, 85 and 110 watt solar modules. </w:t>
      </w:r>
      <w:r w:rsidR="0076691C">
        <w:rPr>
          <w:rStyle w:val="SubtleEmphasis"/>
          <w:rFonts w:ascii="Times New Roman" w:hAnsi="Times New Roman" w:cs="Times New Roman"/>
          <w:i w:val="0"/>
          <w:color w:val="auto"/>
          <w:sz w:val="24"/>
          <w:szCs w:val="24"/>
        </w:rPr>
        <w:t xml:space="preserve">The Batteries for storing power generated and the Wave Inverter that converts direct current DC to alternating current AC are essential components in a system. </w:t>
      </w:r>
    </w:p>
    <w:p w:rsidR="00354378" w:rsidRDefault="0076691C" w:rsidP="00214C7B">
      <w:pPr>
        <w:spacing w:line="480" w:lineRule="auto"/>
        <w:jc w:val="both"/>
        <w:rPr>
          <w:rStyle w:val="SubtleEmphasis"/>
          <w:rFonts w:ascii="Times New Roman" w:hAnsi="Times New Roman" w:cs="Times New Roman"/>
          <w:i w:val="0"/>
          <w:color w:val="auto"/>
          <w:sz w:val="24"/>
          <w:szCs w:val="24"/>
        </w:rPr>
      </w:pPr>
      <w:proofErr w:type="gramStart"/>
      <w:r>
        <w:rPr>
          <w:rStyle w:val="SubtleEmphasis"/>
          <w:rFonts w:ascii="Times New Roman" w:hAnsi="Times New Roman" w:cs="Times New Roman"/>
          <w:i w:val="0"/>
          <w:color w:val="auto"/>
          <w:sz w:val="24"/>
          <w:szCs w:val="24"/>
        </w:rPr>
        <w:t xml:space="preserve">A high quality 1200watt wave inverter costs about N120, 000 while a 200Ah dry cell maintenance free battery costs </w:t>
      </w:r>
      <w:r w:rsidR="00E90832">
        <w:rPr>
          <w:rStyle w:val="SubtleEmphasis"/>
          <w:rFonts w:ascii="Times New Roman" w:hAnsi="Times New Roman" w:cs="Times New Roman"/>
          <w:i w:val="0"/>
          <w:color w:val="auto"/>
          <w:sz w:val="24"/>
          <w:szCs w:val="24"/>
        </w:rPr>
        <w:t>N35, 000 - N40, 000</w:t>
      </w:r>
      <w:r>
        <w:rPr>
          <w:rStyle w:val="SubtleEmphasis"/>
          <w:rFonts w:ascii="Times New Roman" w:hAnsi="Times New Roman" w:cs="Times New Roman"/>
          <w:i w:val="0"/>
          <w:color w:val="auto"/>
          <w:sz w:val="24"/>
          <w:szCs w:val="24"/>
        </w:rPr>
        <w:t>.</w:t>
      </w:r>
      <w:proofErr w:type="gramEnd"/>
      <w:r>
        <w:rPr>
          <w:rStyle w:val="SubtleEmphasis"/>
          <w:rFonts w:ascii="Times New Roman" w:hAnsi="Times New Roman" w:cs="Times New Roman"/>
          <w:i w:val="0"/>
          <w:color w:val="auto"/>
          <w:sz w:val="24"/>
          <w:szCs w:val="24"/>
        </w:rPr>
        <w:t xml:space="preserve"> The charge controller is crucial in completing the system ensuring that batteries do not become overcharged. </w:t>
      </w:r>
      <w:r w:rsidR="00E90832">
        <w:rPr>
          <w:rStyle w:val="SubtleEmphasis"/>
          <w:rFonts w:ascii="Times New Roman" w:hAnsi="Times New Roman" w:cs="Times New Roman"/>
          <w:i w:val="0"/>
          <w:color w:val="auto"/>
          <w:sz w:val="24"/>
          <w:szCs w:val="24"/>
        </w:rPr>
        <w:t>Therefore considering the foregoing, i</w:t>
      </w:r>
      <w:r w:rsidR="006324A4">
        <w:rPr>
          <w:rStyle w:val="SubtleEmphasis"/>
          <w:rFonts w:ascii="Times New Roman" w:hAnsi="Times New Roman" w:cs="Times New Roman"/>
          <w:i w:val="0"/>
          <w:color w:val="auto"/>
          <w:sz w:val="24"/>
          <w:szCs w:val="24"/>
        </w:rPr>
        <w:t>t will cost between N</w:t>
      </w:r>
      <w:r w:rsidR="00E90832">
        <w:rPr>
          <w:rStyle w:val="SubtleEmphasis"/>
          <w:rFonts w:ascii="Times New Roman" w:hAnsi="Times New Roman" w:cs="Times New Roman"/>
          <w:i w:val="0"/>
          <w:color w:val="auto"/>
          <w:sz w:val="24"/>
          <w:szCs w:val="24"/>
        </w:rPr>
        <w:t>2</w:t>
      </w:r>
      <w:r w:rsidR="006324A4">
        <w:rPr>
          <w:rStyle w:val="SubtleEmphasis"/>
          <w:rFonts w:ascii="Times New Roman" w:hAnsi="Times New Roman" w:cs="Times New Roman"/>
          <w:i w:val="0"/>
          <w:color w:val="auto"/>
          <w:sz w:val="24"/>
          <w:szCs w:val="24"/>
        </w:rPr>
        <w:t>.</w:t>
      </w:r>
      <w:r w:rsidR="000A061D">
        <w:rPr>
          <w:rStyle w:val="SubtleEmphasis"/>
          <w:rFonts w:ascii="Times New Roman" w:hAnsi="Times New Roman" w:cs="Times New Roman"/>
          <w:i w:val="0"/>
          <w:color w:val="auto"/>
          <w:sz w:val="24"/>
          <w:szCs w:val="24"/>
        </w:rPr>
        <w:t>5</w:t>
      </w:r>
      <w:r w:rsidR="006324A4">
        <w:rPr>
          <w:rStyle w:val="SubtleEmphasis"/>
          <w:rFonts w:ascii="Times New Roman" w:hAnsi="Times New Roman" w:cs="Times New Roman"/>
          <w:i w:val="0"/>
          <w:color w:val="auto"/>
          <w:sz w:val="24"/>
          <w:szCs w:val="24"/>
        </w:rPr>
        <w:t xml:space="preserve"> – </w:t>
      </w:r>
      <w:r w:rsidR="000A061D">
        <w:rPr>
          <w:rStyle w:val="SubtleEmphasis"/>
          <w:rFonts w:ascii="Times New Roman" w:hAnsi="Times New Roman" w:cs="Times New Roman"/>
          <w:i w:val="0"/>
          <w:color w:val="auto"/>
          <w:sz w:val="24"/>
          <w:szCs w:val="24"/>
        </w:rPr>
        <w:t>N</w:t>
      </w:r>
      <w:r w:rsidR="00E90832">
        <w:rPr>
          <w:rStyle w:val="SubtleEmphasis"/>
          <w:rFonts w:ascii="Times New Roman" w:hAnsi="Times New Roman" w:cs="Times New Roman"/>
          <w:i w:val="0"/>
          <w:color w:val="auto"/>
          <w:sz w:val="24"/>
          <w:szCs w:val="24"/>
        </w:rPr>
        <w:t>4</w:t>
      </w:r>
      <w:r w:rsidR="006324A4">
        <w:rPr>
          <w:rStyle w:val="SubtleEmphasis"/>
          <w:rFonts w:ascii="Times New Roman" w:hAnsi="Times New Roman" w:cs="Times New Roman"/>
          <w:i w:val="0"/>
          <w:color w:val="auto"/>
          <w:sz w:val="24"/>
          <w:szCs w:val="24"/>
        </w:rPr>
        <w:t>.0 million to install a 2.</w:t>
      </w:r>
      <w:r w:rsidR="000A061D">
        <w:rPr>
          <w:rStyle w:val="SubtleEmphasis"/>
          <w:rFonts w:ascii="Times New Roman" w:hAnsi="Times New Roman" w:cs="Times New Roman"/>
          <w:i w:val="0"/>
          <w:color w:val="auto"/>
          <w:sz w:val="24"/>
          <w:szCs w:val="24"/>
        </w:rPr>
        <w:t>5Kw system with a life span of thirty five years.</w:t>
      </w:r>
      <w:r w:rsidR="00E90832">
        <w:rPr>
          <w:rStyle w:val="SubtleEmphasis"/>
          <w:rFonts w:ascii="Times New Roman" w:hAnsi="Times New Roman" w:cs="Times New Roman"/>
          <w:i w:val="0"/>
          <w:color w:val="auto"/>
          <w:sz w:val="24"/>
          <w:szCs w:val="24"/>
        </w:rPr>
        <w:t xml:space="preserve"> </w:t>
      </w:r>
      <w:proofErr w:type="spellStart"/>
      <w:r w:rsidR="00E90832">
        <w:rPr>
          <w:rStyle w:val="SubtleEmphasis"/>
          <w:rFonts w:ascii="Times New Roman" w:hAnsi="Times New Roman" w:cs="Times New Roman"/>
          <w:i w:val="0"/>
          <w:color w:val="auto"/>
          <w:sz w:val="24"/>
          <w:szCs w:val="24"/>
        </w:rPr>
        <w:t>Madamombe</w:t>
      </w:r>
      <w:proofErr w:type="spellEnd"/>
      <w:r w:rsidR="00E90832">
        <w:rPr>
          <w:rStyle w:val="SubtleEmphasis"/>
          <w:rFonts w:ascii="Times New Roman" w:hAnsi="Times New Roman" w:cs="Times New Roman"/>
          <w:i w:val="0"/>
          <w:color w:val="auto"/>
          <w:sz w:val="24"/>
          <w:szCs w:val="24"/>
        </w:rPr>
        <w:t xml:space="preserve"> (2006) puts the cost of a</w:t>
      </w:r>
      <w:r w:rsidR="00A84694">
        <w:rPr>
          <w:rStyle w:val="SubtleEmphasis"/>
          <w:rFonts w:ascii="Times New Roman" w:hAnsi="Times New Roman" w:cs="Times New Roman"/>
          <w:i w:val="0"/>
          <w:color w:val="auto"/>
          <w:sz w:val="24"/>
          <w:szCs w:val="24"/>
        </w:rPr>
        <w:t xml:space="preserve"> typical home system in sub-</w:t>
      </w:r>
      <w:proofErr w:type="spellStart"/>
      <w:r w:rsidR="00A84694">
        <w:rPr>
          <w:rStyle w:val="SubtleEmphasis"/>
          <w:rFonts w:ascii="Times New Roman" w:hAnsi="Times New Roman" w:cs="Times New Roman"/>
          <w:i w:val="0"/>
          <w:color w:val="auto"/>
          <w:sz w:val="24"/>
          <w:szCs w:val="24"/>
        </w:rPr>
        <w:t>saharan</w:t>
      </w:r>
      <w:proofErr w:type="spellEnd"/>
      <w:r w:rsidR="00A84694">
        <w:rPr>
          <w:rStyle w:val="SubtleEmphasis"/>
          <w:rFonts w:ascii="Times New Roman" w:hAnsi="Times New Roman" w:cs="Times New Roman"/>
          <w:i w:val="0"/>
          <w:color w:val="auto"/>
          <w:sz w:val="24"/>
          <w:szCs w:val="24"/>
        </w:rPr>
        <w:t xml:space="preserve"> Africa </w:t>
      </w:r>
      <w:proofErr w:type="gramStart"/>
      <w:r w:rsidR="00A84694">
        <w:rPr>
          <w:rStyle w:val="SubtleEmphasis"/>
          <w:rFonts w:ascii="Times New Roman" w:hAnsi="Times New Roman" w:cs="Times New Roman"/>
          <w:i w:val="0"/>
          <w:color w:val="auto"/>
          <w:sz w:val="24"/>
          <w:szCs w:val="24"/>
        </w:rPr>
        <w:t>between $500 - $1000</w:t>
      </w:r>
      <w:proofErr w:type="gramEnd"/>
      <w:r w:rsidR="00A84694">
        <w:rPr>
          <w:rStyle w:val="SubtleEmphasis"/>
          <w:rFonts w:ascii="Times New Roman" w:hAnsi="Times New Roman" w:cs="Times New Roman"/>
          <w:i w:val="0"/>
          <w:color w:val="auto"/>
          <w:sz w:val="24"/>
          <w:szCs w:val="24"/>
        </w:rPr>
        <w:t xml:space="preserve">. </w:t>
      </w:r>
      <w:proofErr w:type="gramStart"/>
      <w:r w:rsidR="00A84694">
        <w:rPr>
          <w:rStyle w:val="SubtleEmphasis"/>
          <w:rFonts w:ascii="Times New Roman" w:hAnsi="Times New Roman" w:cs="Times New Roman"/>
          <w:i w:val="0"/>
          <w:color w:val="auto"/>
          <w:sz w:val="24"/>
          <w:szCs w:val="24"/>
        </w:rPr>
        <w:t>This</w:t>
      </w:r>
      <w:r w:rsidR="009C1BBF">
        <w:rPr>
          <w:rStyle w:val="SubtleEmphasis"/>
          <w:rFonts w:ascii="Times New Roman" w:hAnsi="Times New Roman" w:cs="Times New Roman"/>
          <w:i w:val="0"/>
          <w:color w:val="auto"/>
          <w:sz w:val="24"/>
          <w:szCs w:val="24"/>
        </w:rPr>
        <w:t xml:space="preserve"> home systems</w:t>
      </w:r>
      <w:proofErr w:type="gramEnd"/>
      <w:r w:rsidR="009C1BBF">
        <w:rPr>
          <w:rStyle w:val="SubtleEmphasis"/>
          <w:rFonts w:ascii="Times New Roman" w:hAnsi="Times New Roman" w:cs="Times New Roman"/>
          <w:i w:val="0"/>
          <w:color w:val="auto"/>
          <w:sz w:val="24"/>
          <w:szCs w:val="24"/>
        </w:rPr>
        <w:t xml:space="preserve"> have capacity to power lighting fittings for three to six rooms and also a black-and-white TV each night.</w:t>
      </w:r>
    </w:p>
    <w:p w:rsidR="00F4002C" w:rsidRDefault="00D36473" w:rsidP="00D3647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5.0 </w:t>
      </w:r>
      <w:r w:rsidR="00F4002C">
        <w:rPr>
          <w:rFonts w:ascii="Times New Roman" w:hAnsi="Times New Roman" w:cs="Times New Roman"/>
          <w:b/>
          <w:sz w:val="24"/>
          <w:szCs w:val="24"/>
        </w:rPr>
        <w:t>Case studies</w:t>
      </w:r>
    </w:p>
    <w:p w:rsidR="00F4002C" w:rsidRPr="00F4002C" w:rsidRDefault="00F4002C" w:rsidP="00D36473">
      <w:pPr>
        <w:spacing w:line="480" w:lineRule="auto"/>
        <w:jc w:val="both"/>
        <w:rPr>
          <w:rFonts w:ascii="Times New Roman" w:hAnsi="Times New Roman" w:cs="Times New Roman"/>
          <w:sz w:val="24"/>
          <w:szCs w:val="24"/>
        </w:rPr>
      </w:pPr>
      <w:r w:rsidRPr="00F4002C">
        <w:rPr>
          <w:rFonts w:ascii="Times New Roman" w:hAnsi="Times New Roman" w:cs="Times New Roman"/>
          <w:sz w:val="24"/>
          <w:szCs w:val="24"/>
        </w:rPr>
        <w:t>T</w:t>
      </w:r>
      <w:r>
        <w:rPr>
          <w:rFonts w:ascii="Times New Roman" w:hAnsi="Times New Roman" w:cs="Times New Roman"/>
          <w:sz w:val="24"/>
          <w:szCs w:val="24"/>
        </w:rPr>
        <w:t xml:space="preserve">he following projects within Abeokuta-South were studied: </w:t>
      </w:r>
      <w:proofErr w:type="spellStart"/>
      <w:r>
        <w:rPr>
          <w:rFonts w:ascii="Times New Roman" w:hAnsi="Times New Roman" w:cs="Times New Roman"/>
          <w:sz w:val="24"/>
          <w:szCs w:val="24"/>
        </w:rPr>
        <w:t>Il</w:t>
      </w:r>
      <w:r w:rsidR="00AD4DA4">
        <w:rPr>
          <w:rFonts w:ascii="Times New Roman" w:hAnsi="Times New Roman" w:cs="Times New Roman"/>
          <w:sz w:val="24"/>
          <w:szCs w:val="24"/>
        </w:rPr>
        <w:t>ogbo</w:t>
      </w:r>
      <w:proofErr w:type="spellEnd"/>
      <w:r w:rsidR="00AD4DA4">
        <w:rPr>
          <w:rFonts w:ascii="Times New Roman" w:hAnsi="Times New Roman" w:cs="Times New Roman"/>
          <w:sz w:val="24"/>
          <w:szCs w:val="24"/>
        </w:rPr>
        <w:t>/</w:t>
      </w:r>
      <w:proofErr w:type="spellStart"/>
      <w:r w:rsidR="00AD4DA4">
        <w:rPr>
          <w:rFonts w:ascii="Times New Roman" w:hAnsi="Times New Roman" w:cs="Times New Roman"/>
          <w:sz w:val="24"/>
          <w:szCs w:val="24"/>
        </w:rPr>
        <w:t>Iberekodo</w:t>
      </w:r>
      <w:proofErr w:type="spellEnd"/>
      <w:r w:rsidR="00AD4DA4">
        <w:rPr>
          <w:rFonts w:ascii="Times New Roman" w:hAnsi="Times New Roman" w:cs="Times New Roman"/>
          <w:sz w:val="24"/>
          <w:szCs w:val="24"/>
        </w:rPr>
        <w:t xml:space="preserve">, </w:t>
      </w:r>
      <w:proofErr w:type="spellStart"/>
      <w:r w:rsidR="00AD4DA4">
        <w:rPr>
          <w:rFonts w:ascii="Times New Roman" w:hAnsi="Times New Roman" w:cs="Times New Roman"/>
          <w:sz w:val="24"/>
          <w:szCs w:val="24"/>
        </w:rPr>
        <w:t>Ake-Wasimi</w:t>
      </w:r>
      <w:proofErr w:type="spellEnd"/>
      <w:r w:rsidR="00AD4DA4">
        <w:rPr>
          <w:rFonts w:ascii="Times New Roman" w:hAnsi="Times New Roman" w:cs="Times New Roman"/>
          <w:sz w:val="24"/>
          <w:szCs w:val="24"/>
        </w:rPr>
        <w:t xml:space="preserve"> area, </w:t>
      </w:r>
      <w:proofErr w:type="spellStart"/>
      <w:r w:rsidR="00AD4DA4">
        <w:rPr>
          <w:rFonts w:ascii="Times New Roman" w:hAnsi="Times New Roman" w:cs="Times New Roman"/>
          <w:sz w:val="24"/>
          <w:szCs w:val="24"/>
        </w:rPr>
        <w:t>Itoko</w:t>
      </w:r>
      <w:proofErr w:type="spellEnd"/>
      <w:r w:rsidR="00AD4DA4">
        <w:rPr>
          <w:rFonts w:ascii="Times New Roman" w:hAnsi="Times New Roman" w:cs="Times New Roman"/>
          <w:sz w:val="24"/>
          <w:szCs w:val="24"/>
        </w:rPr>
        <w:t xml:space="preserve"> Road lighting and the Abeokuta General Hospital Complex.</w:t>
      </w:r>
    </w:p>
    <w:p w:rsidR="00BB6ABF" w:rsidRDefault="00BB6ABF" w:rsidP="00D36473">
      <w:pPr>
        <w:spacing w:line="480" w:lineRule="auto"/>
        <w:jc w:val="both"/>
        <w:rPr>
          <w:rFonts w:ascii="Times New Roman" w:hAnsi="Times New Roman" w:cs="Times New Roman"/>
          <w:b/>
          <w:sz w:val="24"/>
          <w:szCs w:val="24"/>
        </w:rPr>
      </w:pPr>
    </w:p>
    <w:p w:rsidR="00D36473" w:rsidRDefault="00F4002C" w:rsidP="00D36473">
      <w:pPr>
        <w:spacing w:line="480" w:lineRule="auto"/>
        <w:jc w:val="both"/>
        <w:rPr>
          <w:rStyle w:val="SubtleEmphasis"/>
          <w:rFonts w:ascii="Times New Roman" w:hAnsi="Times New Roman" w:cs="Times New Roman"/>
          <w:b/>
          <w:i w:val="0"/>
          <w:color w:val="auto"/>
          <w:sz w:val="24"/>
          <w:szCs w:val="24"/>
        </w:rPr>
      </w:pPr>
      <w:r>
        <w:rPr>
          <w:rFonts w:ascii="Times New Roman" w:hAnsi="Times New Roman" w:cs="Times New Roman"/>
          <w:b/>
          <w:sz w:val="24"/>
          <w:szCs w:val="24"/>
        </w:rPr>
        <w:lastRenderedPageBreak/>
        <w:t xml:space="preserve">5.1 </w:t>
      </w:r>
      <w:r w:rsidR="003645FC">
        <w:rPr>
          <w:rStyle w:val="SubtleEmphasis"/>
          <w:rFonts w:ascii="Times New Roman" w:hAnsi="Times New Roman" w:cs="Times New Roman"/>
          <w:b/>
          <w:i w:val="0"/>
          <w:color w:val="auto"/>
          <w:sz w:val="24"/>
          <w:szCs w:val="24"/>
        </w:rPr>
        <w:t xml:space="preserve">Case One: </w:t>
      </w:r>
      <w:proofErr w:type="spellStart"/>
      <w:r w:rsidR="00DB5A4A">
        <w:rPr>
          <w:rStyle w:val="SubtleEmphasis"/>
          <w:rFonts w:ascii="Times New Roman" w:hAnsi="Times New Roman" w:cs="Times New Roman"/>
          <w:b/>
          <w:i w:val="0"/>
          <w:color w:val="auto"/>
          <w:sz w:val="24"/>
          <w:szCs w:val="24"/>
        </w:rPr>
        <w:t>Ilogbo</w:t>
      </w:r>
      <w:proofErr w:type="spellEnd"/>
      <w:r w:rsidR="00DB5A4A">
        <w:rPr>
          <w:rStyle w:val="SubtleEmphasis"/>
          <w:rFonts w:ascii="Times New Roman" w:hAnsi="Times New Roman" w:cs="Times New Roman"/>
          <w:b/>
          <w:i w:val="0"/>
          <w:color w:val="auto"/>
          <w:sz w:val="24"/>
          <w:szCs w:val="24"/>
        </w:rPr>
        <w:t>/</w:t>
      </w:r>
      <w:proofErr w:type="spellStart"/>
      <w:r w:rsidR="00DB5A4A">
        <w:rPr>
          <w:rStyle w:val="SubtleEmphasis"/>
          <w:rFonts w:ascii="Times New Roman" w:hAnsi="Times New Roman" w:cs="Times New Roman"/>
          <w:b/>
          <w:i w:val="0"/>
          <w:color w:val="auto"/>
          <w:sz w:val="24"/>
          <w:szCs w:val="24"/>
        </w:rPr>
        <w:t>Iberekodo</w:t>
      </w:r>
      <w:proofErr w:type="spellEnd"/>
      <w:r w:rsidR="00DB5A4A">
        <w:rPr>
          <w:rStyle w:val="SubtleEmphasis"/>
          <w:rFonts w:ascii="Times New Roman" w:hAnsi="Times New Roman" w:cs="Times New Roman"/>
          <w:b/>
          <w:i w:val="0"/>
          <w:color w:val="auto"/>
          <w:sz w:val="24"/>
          <w:szCs w:val="24"/>
        </w:rPr>
        <w:t xml:space="preserve"> Street Lighting </w:t>
      </w:r>
    </w:p>
    <w:p w:rsidR="00DB5A4A" w:rsidRDefault="00DB5A4A" w:rsidP="00D36473">
      <w:pPr>
        <w:spacing w:line="480" w:lineRule="auto"/>
        <w:jc w:val="both"/>
        <w:rPr>
          <w:rStyle w:val="SubtleEmphasis"/>
          <w:rFonts w:ascii="Times New Roman" w:hAnsi="Times New Roman" w:cs="Times New Roman"/>
          <w:i w:val="0"/>
          <w:color w:val="auto"/>
          <w:sz w:val="24"/>
          <w:szCs w:val="24"/>
        </w:rPr>
      </w:pPr>
      <w:proofErr w:type="spellStart"/>
      <w:r>
        <w:rPr>
          <w:rStyle w:val="SubtleEmphasis"/>
          <w:rFonts w:ascii="Times New Roman" w:hAnsi="Times New Roman" w:cs="Times New Roman"/>
          <w:i w:val="0"/>
          <w:color w:val="auto"/>
          <w:sz w:val="24"/>
          <w:szCs w:val="24"/>
        </w:rPr>
        <w:t>Ilogbo</w:t>
      </w:r>
      <w:proofErr w:type="spellEnd"/>
      <w:r>
        <w:rPr>
          <w:rStyle w:val="SubtleEmphasis"/>
          <w:rFonts w:ascii="Times New Roman" w:hAnsi="Times New Roman" w:cs="Times New Roman"/>
          <w:i w:val="0"/>
          <w:color w:val="auto"/>
          <w:sz w:val="24"/>
          <w:szCs w:val="24"/>
        </w:rPr>
        <w:t>/</w:t>
      </w:r>
      <w:proofErr w:type="spellStart"/>
      <w:r>
        <w:rPr>
          <w:rStyle w:val="SubtleEmphasis"/>
          <w:rFonts w:ascii="Times New Roman" w:hAnsi="Times New Roman" w:cs="Times New Roman"/>
          <w:i w:val="0"/>
          <w:color w:val="auto"/>
          <w:sz w:val="24"/>
          <w:szCs w:val="24"/>
        </w:rPr>
        <w:t>Iberekodo</w:t>
      </w:r>
      <w:proofErr w:type="spellEnd"/>
      <w:r>
        <w:rPr>
          <w:rStyle w:val="SubtleEmphasis"/>
          <w:rFonts w:ascii="Times New Roman" w:hAnsi="Times New Roman" w:cs="Times New Roman"/>
          <w:i w:val="0"/>
          <w:color w:val="auto"/>
          <w:sz w:val="24"/>
          <w:szCs w:val="24"/>
        </w:rPr>
        <w:t xml:space="preserve"> community is located in Abeokuta south. The street lighting project is part of constituency projects executed in the area. Reports confirmed that this street lights have been commissioned for about twelve (12) months.</w:t>
      </w:r>
    </w:p>
    <w:p w:rsidR="00DB5A4A" w:rsidRDefault="00DB5A4A" w:rsidP="00D36473">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 xml:space="preserve">Most of the persons interviewed asserted that the street </w:t>
      </w:r>
      <w:r w:rsidR="007145E2">
        <w:rPr>
          <w:rStyle w:val="SubtleEmphasis"/>
          <w:rFonts w:ascii="Times New Roman" w:hAnsi="Times New Roman" w:cs="Times New Roman"/>
          <w:i w:val="0"/>
          <w:color w:val="auto"/>
          <w:sz w:val="24"/>
          <w:szCs w:val="24"/>
        </w:rPr>
        <w:t>lights were very effective during the first few months after the commissioning but that currently the lights only come on for between one or two hours and the go off. This is seen to contradict the performance at the early stages when lights were sola</w:t>
      </w:r>
      <w:r w:rsidR="0042106F">
        <w:rPr>
          <w:rStyle w:val="SubtleEmphasis"/>
          <w:rFonts w:ascii="Times New Roman" w:hAnsi="Times New Roman" w:cs="Times New Roman"/>
          <w:i w:val="0"/>
          <w:color w:val="auto"/>
          <w:sz w:val="24"/>
          <w:szCs w:val="24"/>
        </w:rPr>
        <w:t>r powered from evening till dawn.</w:t>
      </w:r>
    </w:p>
    <w:p w:rsidR="0042106F" w:rsidRDefault="0042106F" w:rsidP="00D36473">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 xml:space="preserve">Several reasons were attributed to the perceived failure of this scheme. Notable amongst the reasons given by some interviewed experts include: </w:t>
      </w:r>
    </w:p>
    <w:p w:rsidR="0042106F" w:rsidRDefault="0042106F" w:rsidP="0042106F">
      <w:pPr>
        <w:pStyle w:val="ListParagraph"/>
        <w:numPr>
          <w:ilvl w:val="0"/>
          <w:numId w:val="1"/>
        </w:num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 xml:space="preserve">The quality </w:t>
      </w:r>
      <w:r w:rsidR="004A22E2">
        <w:rPr>
          <w:rStyle w:val="SubtleEmphasis"/>
          <w:rFonts w:ascii="Times New Roman" w:hAnsi="Times New Roman" w:cs="Times New Roman"/>
          <w:i w:val="0"/>
          <w:color w:val="auto"/>
          <w:sz w:val="24"/>
          <w:szCs w:val="24"/>
        </w:rPr>
        <w:t xml:space="preserve">and condition </w:t>
      </w:r>
      <w:r>
        <w:rPr>
          <w:rStyle w:val="SubtleEmphasis"/>
          <w:rFonts w:ascii="Times New Roman" w:hAnsi="Times New Roman" w:cs="Times New Roman"/>
          <w:i w:val="0"/>
          <w:color w:val="auto"/>
          <w:sz w:val="24"/>
          <w:szCs w:val="24"/>
        </w:rPr>
        <w:t xml:space="preserve">of components installed e.g. the PV panels, expired batteries, the light bulbs used </w:t>
      </w:r>
      <w:proofErr w:type="spellStart"/>
      <w:r>
        <w:rPr>
          <w:rStyle w:val="SubtleEmphasis"/>
          <w:rFonts w:ascii="Times New Roman" w:hAnsi="Times New Roman" w:cs="Times New Roman"/>
          <w:i w:val="0"/>
          <w:color w:val="auto"/>
          <w:sz w:val="24"/>
          <w:szCs w:val="24"/>
        </w:rPr>
        <w:t>e.t.c</w:t>
      </w:r>
      <w:proofErr w:type="spellEnd"/>
      <w:r>
        <w:rPr>
          <w:rStyle w:val="SubtleEmphasis"/>
          <w:rFonts w:ascii="Times New Roman" w:hAnsi="Times New Roman" w:cs="Times New Roman"/>
          <w:i w:val="0"/>
          <w:color w:val="auto"/>
          <w:sz w:val="24"/>
          <w:szCs w:val="24"/>
        </w:rPr>
        <w:t>.</w:t>
      </w:r>
    </w:p>
    <w:p w:rsidR="001B182A" w:rsidRDefault="001B182A" w:rsidP="0042106F">
      <w:pPr>
        <w:pStyle w:val="ListParagraph"/>
        <w:numPr>
          <w:ilvl w:val="0"/>
          <w:numId w:val="1"/>
        </w:num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 xml:space="preserve">The period of the year could also affect the efficiency of the systems. Solar energy stored on cloudy days is usually lower on bright and sunny days.    </w:t>
      </w:r>
    </w:p>
    <w:p w:rsidR="001B182A" w:rsidRPr="001B182A" w:rsidRDefault="001B182A" w:rsidP="001B182A">
      <w:pPr>
        <w:spacing w:line="480" w:lineRule="auto"/>
        <w:jc w:val="both"/>
        <w:rPr>
          <w:rStyle w:val="SubtleEmphasis"/>
          <w:rFonts w:ascii="Times New Roman" w:hAnsi="Times New Roman" w:cs="Times New Roman"/>
          <w:b/>
          <w:i w:val="0"/>
          <w:color w:val="auto"/>
          <w:sz w:val="24"/>
          <w:szCs w:val="24"/>
        </w:rPr>
      </w:pPr>
      <w:r w:rsidRPr="001B182A">
        <w:rPr>
          <w:rFonts w:ascii="Times New Roman" w:hAnsi="Times New Roman" w:cs="Times New Roman"/>
          <w:b/>
          <w:sz w:val="24"/>
          <w:szCs w:val="24"/>
        </w:rPr>
        <w:t xml:space="preserve">5.2 </w:t>
      </w:r>
      <w:r w:rsidRPr="001B182A">
        <w:rPr>
          <w:rStyle w:val="SubtleEmphasis"/>
          <w:rFonts w:ascii="Times New Roman" w:hAnsi="Times New Roman" w:cs="Times New Roman"/>
          <w:b/>
          <w:i w:val="0"/>
          <w:color w:val="auto"/>
          <w:sz w:val="24"/>
          <w:szCs w:val="24"/>
        </w:rPr>
        <w:t xml:space="preserve">Case Two: </w:t>
      </w:r>
      <w:proofErr w:type="spellStart"/>
      <w:r w:rsidRPr="001B182A">
        <w:rPr>
          <w:rStyle w:val="SubtleEmphasis"/>
          <w:rFonts w:ascii="Times New Roman" w:hAnsi="Times New Roman" w:cs="Times New Roman"/>
          <w:b/>
          <w:i w:val="0"/>
          <w:color w:val="auto"/>
          <w:sz w:val="24"/>
          <w:szCs w:val="24"/>
        </w:rPr>
        <w:t>Ake</w:t>
      </w:r>
      <w:proofErr w:type="spellEnd"/>
      <w:r w:rsidRPr="001B182A">
        <w:rPr>
          <w:rStyle w:val="SubtleEmphasis"/>
          <w:rFonts w:ascii="Times New Roman" w:hAnsi="Times New Roman" w:cs="Times New Roman"/>
          <w:b/>
          <w:i w:val="0"/>
          <w:color w:val="auto"/>
          <w:sz w:val="24"/>
          <w:szCs w:val="24"/>
        </w:rPr>
        <w:t>/</w:t>
      </w:r>
      <w:proofErr w:type="spellStart"/>
      <w:r w:rsidRPr="001B182A">
        <w:rPr>
          <w:rStyle w:val="SubtleEmphasis"/>
          <w:rFonts w:ascii="Times New Roman" w:hAnsi="Times New Roman" w:cs="Times New Roman"/>
          <w:b/>
          <w:i w:val="0"/>
          <w:color w:val="auto"/>
          <w:sz w:val="24"/>
          <w:szCs w:val="24"/>
        </w:rPr>
        <w:t>Wasimi</w:t>
      </w:r>
      <w:proofErr w:type="spellEnd"/>
      <w:r w:rsidRPr="001B182A">
        <w:rPr>
          <w:rStyle w:val="SubtleEmphasis"/>
          <w:rFonts w:ascii="Times New Roman" w:hAnsi="Times New Roman" w:cs="Times New Roman"/>
          <w:b/>
          <w:i w:val="0"/>
          <w:color w:val="auto"/>
          <w:sz w:val="24"/>
          <w:szCs w:val="24"/>
        </w:rPr>
        <w:t xml:space="preserve"> Street Lighting</w:t>
      </w:r>
    </w:p>
    <w:p w:rsidR="001B182A" w:rsidRPr="001B182A" w:rsidRDefault="001B182A" w:rsidP="001B182A">
      <w:pPr>
        <w:spacing w:line="480" w:lineRule="auto"/>
        <w:jc w:val="both"/>
        <w:rPr>
          <w:rStyle w:val="SubtleEmphasis"/>
          <w:rFonts w:ascii="Times New Roman" w:hAnsi="Times New Roman" w:cs="Times New Roman"/>
          <w:i w:val="0"/>
          <w:color w:val="auto"/>
          <w:sz w:val="24"/>
          <w:szCs w:val="24"/>
        </w:rPr>
      </w:pPr>
      <w:r w:rsidRPr="001B182A">
        <w:rPr>
          <w:rStyle w:val="SubtleEmphasis"/>
          <w:rFonts w:ascii="Times New Roman" w:hAnsi="Times New Roman" w:cs="Times New Roman"/>
          <w:i w:val="0"/>
          <w:color w:val="auto"/>
          <w:sz w:val="24"/>
          <w:szCs w:val="24"/>
        </w:rPr>
        <w:t xml:space="preserve">This is a very important area of the city as it is the community that houses the palace of the Alake of </w:t>
      </w:r>
      <w:proofErr w:type="spellStart"/>
      <w:r w:rsidRPr="001B182A">
        <w:rPr>
          <w:rStyle w:val="SubtleEmphasis"/>
          <w:rFonts w:ascii="Times New Roman" w:hAnsi="Times New Roman" w:cs="Times New Roman"/>
          <w:i w:val="0"/>
          <w:color w:val="auto"/>
          <w:sz w:val="24"/>
          <w:szCs w:val="24"/>
        </w:rPr>
        <w:t>Egbaland</w:t>
      </w:r>
      <w:proofErr w:type="spellEnd"/>
      <w:r w:rsidRPr="001B182A">
        <w:rPr>
          <w:rStyle w:val="SubtleEmphasis"/>
          <w:rFonts w:ascii="Times New Roman" w:hAnsi="Times New Roman" w:cs="Times New Roman"/>
          <w:i w:val="0"/>
          <w:color w:val="auto"/>
          <w:sz w:val="24"/>
          <w:szCs w:val="24"/>
        </w:rPr>
        <w:t>. The project was commissioned around April 2010. Though one may consider it too early to evaluate the success of the street lighting scheme, it is evident that the people in the community are pleased to have their environment brightly illuminated</w:t>
      </w:r>
      <w:r w:rsidRPr="001B182A">
        <w:rPr>
          <w:rStyle w:val="SubtleEmphasis"/>
          <w:rFonts w:ascii="Times New Roman" w:hAnsi="Times New Roman" w:cs="Times New Roman"/>
          <w:b/>
          <w:i w:val="0"/>
          <w:color w:val="auto"/>
          <w:sz w:val="24"/>
          <w:szCs w:val="24"/>
        </w:rPr>
        <w:t xml:space="preserve"> </w:t>
      </w:r>
      <w:r w:rsidRPr="001B182A">
        <w:rPr>
          <w:rStyle w:val="SubtleEmphasis"/>
          <w:rFonts w:ascii="Times New Roman" w:hAnsi="Times New Roman" w:cs="Times New Roman"/>
          <w:i w:val="0"/>
          <w:color w:val="auto"/>
          <w:sz w:val="24"/>
          <w:szCs w:val="24"/>
        </w:rPr>
        <w:t xml:space="preserve">for the entire night till </w:t>
      </w:r>
      <w:r w:rsidR="004619E9" w:rsidRPr="001B182A">
        <w:rPr>
          <w:rStyle w:val="SubtleEmphasis"/>
          <w:rFonts w:ascii="Times New Roman" w:hAnsi="Times New Roman" w:cs="Times New Roman"/>
          <w:i w:val="0"/>
          <w:color w:val="auto"/>
          <w:sz w:val="24"/>
          <w:szCs w:val="24"/>
        </w:rPr>
        <w:t>dawn. This</w:t>
      </w:r>
      <w:r w:rsidRPr="001B182A">
        <w:rPr>
          <w:rStyle w:val="SubtleEmphasis"/>
          <w:rFonts w:ascii="Times New Roman" w:hAnsi="Times New Roman" w:cs="Times New Roman"/>
          <w:i w:val="0"/>
          <w:color w:val="auto"/>
          <w:sz w:val="24"/>
          <w:szCs w:val="24"/>
        </w:rPr>
        <w:t xml:space="preserve"> project has affected the social life of the people in many ways. Men gather under one of the lights to play the local game ‘Ayo’ and others also do their GSM phone business within the illuminated areas. Light Emitting Diodes LED bulbs which are very low energy consuming components (14W) were adopted in this scheme.</w:t>
      </w:r>
    </w:p>
    <w:p w:rsidR="001B182A" w:rsidRDefault="001B182A" w:rsidP="001B182A">
      <w:pPr>
        <w:spacing w:line="24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lastRenderedPageBreak/>
        <w:t xml:space="preserve">               </w:t>
      </w:r>
      <w:r>
        <w:rPr>
          <w:rStyle w:val="SubtleEmphasis"/>
          <w:rFonts w:ascii="Times New Roman" w:hAnsi="Times New Roman" w:cs="Times New Roman"/>
          <w:i w:val="0"/>
          <w:color w:val="auto"/>
          <w:sz w:val="24"/>
          <w:szCs w:val="24"/>
        </w:rPr>
        <w:tab/>
      </w:r>
      <w:r>
        <w:rPr>
          <w:rStyle w:val="SubtleEmphasis"/>
          <w:rFonts w:ascii="Times New Roman" w:hAnsi="Times New Roman" w:cs="Times New Roman"/>
          <w:i w:val="0"/>
          <w:color w:val="auto"/>
          <w:sz w:val="24"/>
          <w:szCs w:val="24"/>
        </w:rPr>
        <w:tab/>
      </w:r>
      <w:r>
        <w:rPr>
          <w:rFonts w:ascii="Times New Roman" w:hAnsi="Times New Roman" w:cs="Times New Roman"/>
          <w:i/>
          <w:noProof/>
          <w:color w:val="808080" w:themeColor="text1" w:themeTint="7F"/>
          <w:sz w:val="24"/>
          <w:szCs w:val="24"/>
          <w:lang w:eastAsia="en-GB"/>
        </w:rPr>
        <w:drawing>
          <wp:inline distT="0" distB="0" distL="0" distR="0">
            <wp:extent cx="3225801" cy="24193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227948" cy="2420961"/>
                    </a:xfrm>
                    <a:prstGeom prst="rect">
                      <a:avLst/>
                    </a:prstGeom>
                    <a:noFill/>
                    <a:ln w="9525">
                      <a:noFill/>
                      <a:miter lim="800000"/>
                      <a:headEnd/>
                      <a:tailEnd/>
                    </a:ln>
                  </pic:spPr>
                </pic:pic>
              </a:graphicData>
            </a:graphic>
          </wp:inline>
        </w:drawing>
      </w:r>
    </w:p>
    <w:p w:rsidR="001B182A" w:rsidRPr="00F4002C" w:rsidRDefault="001B182A" w:rsidP="00423AFA">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Plate 1: solar street lighting in Abeokuta South</w:t>
      </w:r>
    </w:p>
    <w:p w:rsidR="001B182A" w:rsidRPr="00F4002C" w:rsidRDefault="001B182A" w:rsidP="00423AFA">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Source: Author</w:t>
      </w:r>
      <w:r w:rsidR="00FA381F">
        <w:rPr>
          <w:rFonts w:ascii="Times New Roman" w:hAnsi="Times New Roman" w:cs="Times New Roman"/>
          <w:sz w:val="24"/>
          <w:szCs w:val="24"/>
        </w:rPr>
        <w:t>’</w:t>
      </w:r>
      <w:r w:rsidRPr="00F4002C">
        <w:rPr>
          <w:rFonts w:ascii="Times New Roman" w:hAnsi="Times New Roman" w:cs="Times New Roman"/>
          <w:sz w:val="24"/>
          <w:szCs w:val="24"/>
        </w:rPr>
        <w:t>s field study</w:t>
      </w:r>
      <w:r w:rsidR="00B10E1D">
        <w:rPr>
          <w:rFonts w:ascii="Times New Roman" w:hAnsi="Times New Roman" w:cs="Times New Roman"/>
          <w:sz w:val="24"/>
          <w:szCs w:val="24"/>
        </w:rPr>
        <w:t xml:space="preserve"> (2010)</w:t>
      </w:r>
    </w:p>
    <w:p w:rsidR="00DD7E6A" w:rsidRDefault="00016170" w:rsidP="001B182A">
      <w:pPr>
        <w:spacing w:line="480" w:lineRule="auto"/>
        <w:ind w:left="1440" w:firstLine="720"/>
        <w:jc w:val="both"/>
        <w:rPr>
          <w:rStyle w:val="SubtleEmphasis"/>
          <w:rFonts w:ascii="Times New Roman" w:hAnsi="Times New Roman" w:cs="Times New Roman"/>
          <w:i w:val="0"/>
          <w:color w:val="auto"/>
          <w:sz w:val="24"/>
          <w:szCs w:val="24"/>
        </w:rPr>
      </w:pPr>
      <w:r>
        <w:rPr>
          <w:rFonts w:ascii="Times New Roman" w:hAnsi="Times New Roman" w:cs="Times New Roman"/>
          <w:i/>
          <w:noProof/>
          <w:color w:val="808080" w:themeColor="text1" w:themeTint="7F"/>
          <w:sz w:val="24"/>
          <w:szCs w:val="24"/>
          <w:lang w:eastAsia="en-GB"/>
        </w:rPr>
        <w:drawing>
          <wp:inline distT="0" distB="0" distL="0" distR="0">
            <wp:extent cx="3124200" cy="2343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126278" cy="2344709"/>
                    </a:xfrm>
                    <a:prstGeom prst="rect">
                      <a:avLst/>
                    </a:prstGeom>
                    <a:noFill/>
                    <a:ln w="9525">
                      <a:noFill/>
                      <a:miter lim="800000"/>
                      <a:headEnd/>
                      <a:tailEnd/>
                    </a:ln>
                  </pic:spPr>
                </pic:pic>
              </a:graphicData>
            </a:graphic>
          </wp:inline>
        </w:drawing>
      </w:r>
    </w:p>
    <w:p w:rsidR="001B182A" w:rsidRPr="00F4002C" w:rsidRDefault="001B182A" w:rsidP="00423AFA">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 xml:space="preserve">Plate </w:t>
      </w:r>
      <w:r>
        <w:rPr>
          <w:rFonts w:ascii="Times New Roman" w:hAnsi="Times New Roman" w:cs="Times New Roman"/>
          <w:sz w:val="24"/>
          <w:szCs w:val="24"/>
        </w:rPr>
        <w:t>2</w:t>
      </w:r>
      <w:r w:rsidRPr="00F4002C">
        <w:rPr>
          <w:rFonts w:ascii="Times New Roman" w:hAnsi="Times New Roman" w:cs="Times New Roman"/>
          <w:sz w:val="24"/>
          <w:szCs w:val="24"/>
        </w:rPr>
        <w:t xml:space="preserve">: </w:t>
      </w:r>
      <w:r>
        <w:rPr>
          <w:rFonts w:ascii="Times New Roman" w:hAnsi="Times New Roman" w:cs="Times New Roman"/>
          <w:sz w:val="24"/>
          <w:szCs w:val="24"/>
        </w:rPr>
        <w:t xml:space="preserve">LED </w:t>
      </w:r>
      <w:r w:rsidRPr="00F4002C">
        <w:rPr>
          <w:rFonts w:ascii="Times New Roman" w:hAnsi="Times New Roman" w:cs="Times New Roman"/>
          <w:sz w:val="24"/>
          <w:szCs w:val="24"/>
        </w:rPr>
        <w:t xml:space="preserve">solar street lighting </w:t>
      </w:r>
      <w:r>
        <w:rPr>
          <w:rFonts w:ascii="Times New Roman" w:hAnsi="Times New Roman" w:cs="Times New Roman"/>
          <w:sz w:val="24"/>
          <w:szCs w:val="24"/>
        </w:rPr>
        <w:t xml:space="preserve">along </w:t>
      </w:r>
      <w:proofErr w:type="spellStart"/>
      <w:r>
        <w:rPr>
          <w:rFonts w:ascii="Times New Roman" w:hAnsi="Times New Roman" w:cs="Times New Roman"/>
          <w:sz w:val="24"/>
          <w:szCs w:val="24"/>
        </w:rPr>
        <w:t>Ake-Wasimi</w:t>
      </w:r>
      <w:proofErr w:type="spellEnd"/>
      <w:r>
        <w:rPr>
          <w:rFonts w:ascii="Times New Roman" w:hAnsi="Times New Roman" w:cs="Times New Roman"/>
          <w:sz w:val="24"/>
          <w:szCs w:val="24"/>
        </w:rPr>
        <w:t>,</w:t>
      </w:r>
      <w:r w:rsidRPr="00F4002C">
        <w:rPr>
          <w:rFonts w:ascii="Times New Roman" w:hAnsi="Times New Roman" w:cs="Times New Roman"/>
          <w:sz w:val="24"/>
          <w:szCs w:val="24"/>
        </w:rPr>
        <w:t xml:space="preserve"> Abeokuta South</w:t>
      </w:r>
    </w:p>
    <w:p w:rsidR="00B10E1D" w:rsidRPr="00F4002C" w:rsidRDefault="001B182A" w:rsidP="00B10E1D">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Source: Author</w:t>
      </w:r>
      <w:r w:rsidR="00FA381F">
        <w:rPr>
          <w:rFonts w:ascii="Times New Roman" w:hAnsi="Times New Roman" w:cs="Times New Roman"/>
          <w:sz w:val="24"/>
          <w:szCs w:val="24"/>
        </w:rPr>
        <w:t>’</w:t>
      </w:r>
      <w:r w:rsidRPr="00F4002C">
        <w:rPr>
          <w:rFonts w:ascii="Times New Roman" w:hAnsi="Times New Roman" w:cs="Times New Roman"/>
          <w:sz w:val="24"/>
          <w:szCs w:val="24"/>
        </w:rPr>
        <w:t>s field study</w:t>
      </w:r>
      <w:r w:rsidR="00B10E1D">
        <w:rPr>
          <w:rFonts w:ascii="Times New Roman" w:hAnsi="Times New Roman" w:cs="Times New Roman"/>
          <w:sz w:val="24"/>
          <w:szCs w:val="24"/>
        </w:rPr>
        <w:t xml:space="preserve"> (2010)</w:t>
      </w:r>
    </w:p>
    <w:p w:rsidR="00DD7E6A" w:rsidRDefault="00DD7E6A" w:rsidP="00DD7E6A">
      <w:pPr>
        <w:spacing w:line="480" w:lineRule="auto"/>
        <w:jc w:val="both"/>
        <w:rPr>
          <w:rStyle w:val="SubtleEmphasis"/>
          <w:rFonts w:ascii="Times New Roman" w:hAnsi="Times New Roman" w:cs="Times New Roman"/>
          <w:b/>
          <w:i w:val="0"/>
          <w:color w:val="auto"/>
          <w:sz w:val="24"/>
          <w:szCs w:val="24"/>
        </w:rPr>
      </w:pPr>
      <w:r w:rsidRPr="00AD4DA4">
        <w:rPr>
          <w:rFonts w:ascii="Times New Roman" w:hAnsi="Times New Roman" w:cs="Times New Roman"/>
          <w:b/>
          <w:sz w:val="24"/>
          <w:szCs w:val="24"/>
        </w:rPr>
        <w:t>5.</w:t>
      </w:r>
      <w:r>
        <w:rPr>
          <w:rFonts w:ascii="Times New Roman" w:hAnsi="Times New Roman" w:cs="Times New Roman"/>
          <w:b/>
          <w:sz w:val="24"/>
          <w:szCs w:val="24"/>
        </w:rPr>
        <w:t>3</w:t>
      </w:r>
      <w:r w:rsidRPr="00AD4DA4">
        <w:rPr>
          <w:rFonts w:ascii="Times New Roman" w:hAnsi="Times New Roman" w:cs="Times New Roman"/>
          <w:b/>
          <w:sz w:val="24"/>
          <w:szCs w:val="24"/>
        </w:rPr>
        <w:t xml:space="preserve"> </w:t>
      </w:r>
      <w:r w:rsidRPr="00AD4DA4">
        <w:rPr>
          <w:rStyle w:val="SubtleEmphasis"/>
          <w:rFonts w:ascii="Times New Roman" w:hAnsi="Times New Roman" w:cs="Times New Roman"/>
          <w:b/>
          <w:i w:val="0"/>
          <w:color w:val="auto"/>
          <w:sz w:val="24"/>
          <w:szCs w:val="24"/>
        </w:rPr>
        <w:t xml:space="preserve">Case </w:t>
      </w:r>
      <w:r>
        <w:rPr>
          <w:rStyle w:val="SubtleEmphasis"/>
          <w:rFonts w:ascii="Times New Roman" w:hAnsi="Times New Roman" w:cs="Times New Roman"/>
          <w:b/>
          <w:i w:val="0"/>
          <w:color w:val="auto"/>
          <w:sz w:val="24"/>
          <w:szCs w:val="24"/>
        </w:rPr>
        <w:t>Three</w:t>
      </w:r>
      <w:r w:rsidRPr="00AD4DA4">
        <w:rPr>
          <w:rStyle w:val="SubtleEmphasis"/>
          <w:rFonts w:ascii="Times New Roman" w:hAnsi="Times New Roman" w:cs="Times New Roman"/>
          <w:b/>
          <w:i w:val="0"/>
          <w:color w:val="auto"/>
          <w:sz w:val="24"/>
          <w:szCs w:val="24"/>
        </w:rPr>
        <w:t xml:space="preserve">: </w:t>
      </w:r>
      <w:proofErr w:type="spellStart"/>
      <w:r>
        <w:rPr>
          <w:rStyle w:val="SubtleEmphasis"/>
          <w:rFonts w:ascii="Times New Roman" w:hAnsi="Times New Roman" w:cs="Times New Roman"/>
          <w:b/>
          <w:i w:val="0"/>
          <w:color w:val="auto"/>
          <w:sz w:val="24"/>
          <w:szCs w:val="24"/>
        </w:rPr>
        <w:t>Itoko</w:t>
      </w:r>
      <w:proofErr w:type="spellEnd"/>
      <w:r>
        <w:rPr>
          <w:rStyle w:val="SubtleEmphasis"/>
          <w:rFonts w:ascii="Times New Roman" w:hAnsi="Times New Roman" w:cs="Times New Roman"/>
          <w:b/>
          <w:i w:val="0"/>
          <w:color w:val="auto"/>
          <w:sz w:val="24"/>
          <w:szCs w:val="24"/>
        </w:rPr>
        <w:t xml:space="preserve"> Road </w:t>
      </w:r>
      <w:r w:rsidRPr="00AD4DA4">
        <w:rPr>
          <w:rStyle w:val="SubtleEmphasis"/>
          <w:rFonts w:ascii="Times New Roman" w:hAnsi="Times New Roman" w:cs="Times New Roman"/>
          <w:b/>
          <w:i w:val="0"/>
          <w:color w:val="auto"/>
          <w:sz w:val="24"/>
          <w:szCs w:val="24"/>
        </w:rPr>
        <w:t>Lighting</w:t>
      </w:r>
    </w:p>
    <w:p w:rsidR="00213C74" w:rsidRDefault="00A47158" w:rsidP="00213C74">
      <w:pPr>
        <w:spacing w:line="480" w:lineRule="auto"/>
        <w:jc w:val="both"/>
        <w:rPr>
          <w:rStyle w:val="SubtleEmphasis"/>
          <w:rFonts w:ascii="Times New Roman" w:hAnsi="Times New Roman" w:cs="Times New Roman"/>
          <w:i w:val="0"/>
          <w:color w:val="auto"/>
          <w:sz w:val="24"/>
          <w:szCs w:val="24"/>
        </w:rPr>
      </w:pPr>
      <w:proofErr w:type="spellStart"/>
      <w:r>
        <w:rPr>
          <w:rStyle w:val="SubtleEmphasis"/>
          <w:rFonts w:ascii="Times New Roman" w:hAnsi="Times New Roman" w:cs="Times New Roman"/>
          <w:i w:val="0"/>
          <w:color w:val="auto"/>
          <w:sz w:val="24"/>
          <w:szCs w:val="24"/>
        </w:rPr>
        <w:t>Itoko</w:t>
      </w:r>
      <w:proofErr w:type="spellEnd"/>
      <w:r>
        <w:rPr>
          <w:rStyle w:val="SubtleEmphasis"/>
          <w:rFonts w:ascii="Times New Roman" w:hAnsi="Times New Roman" w:cs="Times New Roman"/>
          <w:i w:val="0"/>
          <w:color w:val="auto"/>
          <w:sz w:val="24"/>
          <w:szCs w:val="24"/>
        </w:rPr>
        <w:t xml:space="preserve"> road</w:t>
      </w:r>
      <w:r w:rsidR="00213C74">
        <w:rPr>
          <w:rStyle w:val="SubtleEmphasis"/>
          <w:rFonts w:ascii="Times New Roman" w:hAnsi="Times New Roman" w:cs="Times New Roman"/>
          <w:i w:val="0"/>
          <w:color w:val="auto"/>
          <w:sz w:val="24"/>
          <w:szCs w:val="24"/>
        </w:rPr>
        <w:t xml:space="preserve"> is located in Abeokuta south. The street lighting project is </w:t>
      </w:r>
      <w:r>
        <w:rPr>
          <w:rStyle w:val="SubtleEmphasis"/>
          <w:rFonts w:ascii="Times New Roman" w:hAnsi="Times New Roman" w:cs="Times New Roman"/>
          <w:i w:val="0"/>
          <w:color w:val="auto"/>
          <w:sz w:val="24"/>
          <w:szCs w:val="24"/>
        </w:rPr>
        <w:t xml:space="preserve">also </w:t>
      </w:r>
      <w:r w:rsidR="00213C74">
        <w:rPr>
          <w:rStyle w:val="SubtleEmphasis"/>
          <w:rFonts w:ascii="Times New Roman" w:hAnsi="Times New Roman" w:cs="Times New Roman"/>
          <w:i w:val="0"/>
          <w:color w:val="auto"/>
          <w:sz w:val="24"/>
          <w:szCs w:val="24"/>
        </w:rPr>
        <w:t xml:space="preserve">part of constituency projects executed in the area. Reports confirmed that this street lights have been commissioned for </w:t>
      </w:r>
      <w:r>
        <w:rPr>
          <w:rStyle w:val="SubtleEmphasis"/>
          <w:rFonts w:ascii="Times New Roman" w:hAnsi="Times New Roman" w:cs="Times New Roman"/>
          <w:i w:val="0"/>
          <w:color w:val="auto"/>
          <w:sz w:val="24"/>
          <w:szCs w:val="24"/>
        </w:rPr>
        <w:t>more than</w:t>
      </w:r>
      <w:r w:rsidR="00213C74">
        <w:rPr>
          <w:rStyle w:val="SubtleEmphasis"/>
          <w:rFonts w:ascii="Times New Roman" w:hAnsi="Times New Roman" w:cs="Times New Roman"/>
          <w:i w:val="0"/>
          <w:color w:val="auto"/>
          <w:sz w:val="24"/>
          <w:szCs w:val="24"/>
        </w:rPr>
        <w:t xml:space="preserve"> twelve (12) months.</w:t>
      </w:r>
    </w:p>
    <w:p w:rsidR="00213C74" w:rsidRDefault="00213C74" w:rsidP="00DD7E6A">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 xml:space="preserve">Most of the persons interviewed </w:t>
      </w:r>
      <w:r w:rsidR="00A47158">
        <w:rPr>
          <w:rStyle w:val="SubtleEmphasis"/>
          <w:rFonts w:ascii="Times New Roman" w:hAnsi="Times New Roman" w:cs="Times New Roman"/>
          <w:i w:val="0"/>
          <w:color w:val="auto"/>
          <w:sz w:val="24"/>
          <w:szCs w:val="24"/>
        </w:rPr>
        <w:t>affirmed</w:t>
      </w:r>
      <w:r>
        <w:rPr>
          <w:rStyle w:val="SubtleEmphasis"/>
          <w:rFonts w:ascii="Times New Roman" w:hAnsi="Times New Roman" w:cs="Times New Roman"/>
          <w:i w:val="0"/>
          <w:color w:val="auto"/>
          <w:sz w:val="24"/>
          <w:szCs w:val="24"/>
        </w:rPr>
        <w:t xml:space="preserve"> that the street lights were very effective during the first few months after the commissioning but that currently the lights </w:t>
      </w:r>
      <w:r w:rsidR="00A47158">
        <w:rPr>
          <w:rStyle w:val="SubtleEmphasis"/>
          <w:rFonts w:ascii="Times New Roman" w:hAnsi="Times New Roman" w:cs="Times New Roman"/>
          <w:i w:val="0"/>
          <w:color w:val="auto"/>
          <w:sz w:val="24"/>
          <w:szCs w:val="24"/>
        </w:rPr>
        <w:t>do not work</w:t>
      </w:r>
      <w:r>
        <w:rPr>
          <w:rStyle w:val="SubtleEmphasis"/>
          <w:rFonts w:ascii="Times New Roman" w:hAnsi="Times New Roman" w:cs="Times New Roman"/>
          <w:i w:val="0"/>
          <w:color w:val="auto"/>
          <w:sz w:val="24"/>
          <w:szCs w:val="24"/>
        </w:rPr>
        <w:t xml:space="preserve">. </w:t>
      </w:r>
      <w:r w:rsidR="00A47158">
        <w:rPr>
          <w:rStyle w:val="SubtleEmphasis"/>
          <w:rFonts w:ascii="Times New Roman" w:hAnsi="Times New Roman" w:cs="Times New Roman"/>
          <w:i w:val="0"/>
          <w:color w:val="auto"/>
          <w:sz w:val="24"/>
          <w:szCs w:val="24"/>
        </w:rPr>
        <w:t>It was obvious from the field visit that the systems were not complete.</w:t>
      </w:r>
      <w:r w:rsidR="0004597D">
        <w:rPr>
          <w:rStyle w:val="SubtleEmphasis"/>
          <w:rFonts w:ascii="Times New Roman" w:hAnsi="Times New Roman" w:cs="Times New Roman"/>
          <w:i w:val="0"/>
          <w:color w:val="auto"/>
          <w:sz w:val="24"/>
          <w:szCs w:val="24"/>
        </w:rPr>
        <w:t xml:space="preserve"> Some of the PV panels were </w:t>
      </w:r>
      <w:r w:rsidR="0004597D">
        <w:rPr>
          <w:rStyle w:val="SubtleEmphasis"/>
          <w:rFonts w:ascii="Times New Roman" w:hAnsi="Times New Roman" w:cs="Times New Roman"/>
          <w:i w:val="0"/>
          <w:color w:val="auto"/>
          <w:sz w:val="24"/>
          <w:szCs w:val="24"/>
        </w:rPr>
        <w:lastRenderedPageBreak/>
        <w:t>missing from the assembly as seen in plate 3. Some respondents suspect that it was as a result of the activity of vandals but further investigations revealed that they were removed by the contractors following observed defects and deficiencies.</w:t>
      </w:r>
      <w:r w:rsidR="0004597D" w:rsidRPr="0004597D">
        <w:rPr>
          <w:rStyle w:val="SubtleEmphasis"/>
          <w:rFonts w:ascii="Times New Roman" w:hAnsi="Times New Roman" w:cs="Times New Roman"/>
          <w:iCs w:val="0"/>
          <w:sz w:val="24"/>
          <w:szCs w:val="24"/>
        </w:rPr>
        <w:t xml:space="preserve"> </w:t>
      </w:r>
      <w:r w:rsidR="009517D2">
        <w:rPr>
          <w:rFonts w:ascii="Times New Roman" w:hAnsi="Times New Roman" w:cs="Times New Roman"/>
          <w:i/>
          <w:noProof/>
          <w:color w:val="808080" w:themeColor="text1" w:themeTint="7F"/>
          <w:sz w:val="24"/>
          <w:szCs w:val="24"/>
          <w:lang w:eastAsia="en-GB"/>
        </w:rPr>
        <w:tab/>
      </w:r>
      <w:r w:rsidR="009517D2">
        <w:rPr>
          <w:rFonts w:ascii="Times New Roman" w:hAnsi="Times New Roman" w:cs="Times New Roman"/>
          <w:i/>
          <w:noProof/>
          <w:color w:val="808080" w:themeColor="text1" w:themeTint="7F"/>
          <w:sz w:val="24"/>
          <w:szCs w:val="24"/>
          <w:lang w:eastAsia="en-GB"/>
        </w:rPr>
        <w:tab/>
      </w:r>
      <w:r w:rsidR="009517D2">
        <w:rPr>
          <w:rFonts w:ascii="Times New Roman" w:hAnsi="Times New Roman" w:cs="Times New Roman"/>
          <w:i/>
          <w:noProof/>
          <w:color w:val="808080" w:themeColor="text1" w:themeTint="7F"/>
          <w:sz w:val="24"/>
          <w:szCs w:val="24"/>
          <w:lang w:eastAsia="en-GB"/>
        </w:rPr>
        <w:tab/>
      </w:r>
      <w:r w:rsidR="009517D2">
        <w:rPr>
          <w:rFonts w:ascii="Times New Roman" w:hAnsi="Times New Roman" w:cs="Times New Roman"/>
          <w:noProof/>
          <w:color w:val="808080" w:themeColor="text1" w:themeTint="7F"/>
          <w:sz w:val="24"/>
          <w:szCs w:val="24"/>
          <w:lang w:eastAsia="en-GB"/>
        </w:rPr>
        <w:tab/>
        <w:t xml:space="preserve">  </w:t>
      </w:r>
      <w:r w:rsidR="009517D2">
        <w:rPr>
          <w:rFonts w:ascii="Times New Roman" w:hAnsi="Times New Roman" w:cs="Times New Roman"/>
          <w:noProof/>
          <w:color w:val="808080" w:themeColor="text1" w:themeTint="7F"/>
          <w:sz w:val="24"/>
          <w:szCs w:val="24"/>
          <w:lang w:eastAsia="en-GB"/>
        </w:rPr>
        <w:tab/>
      </w:r>
      <w:r w:rsidR="004C36E4">
        <w:rPr>
          <w:rFonts w:ascii="Times New Roman" w:hAnsi="Times New Roman" w:cs="Times New Roman"/>
          <w:noProof/>
          <w:color w:val="808080" w:themeColor="text1" w:themeTint="7F"/>
          <w:sz w:val="24"/>
          <w:szCs w:val="24"/>
          <w:lang w:eastAsia="en-GB"/>
        </w:rPr>
        <w:t xml:space="preserve">    </w:t>
      </w:r>
      <w:r w:rsidR="009517D2" w:rsidRPr="009517D2">
        <w:rPr>
          <w:rFonts w:ascii="Times New Roman" w:hAnsi="Times New Roman" w:cs="Times New Roman"/>
          <w:i/>
          <w:noProof/>
          <w:color w:val="808080" w:themeColor="text1" w:themeTint="7F"/>
          <w:sz w:val="24"/>
          <w:szCs w:val="24"/>
          <w:lang w:eastAsia="en-GB"/>
        </w:rPr>
        <w:tab/>
      </w:r>
      <w:r w:rsidR="00385660">
        <w:rPr>
          <w:rFonts w:ascii="Times New Roman" w:hAnsi="Times New Roman" w:cs="Times New Roman"/>
          <w:i/>
          <w:noProof/>
          <w:color w:val="808080" w:themeColor="text1" w:themeTint="7F"/>
          <w:sz w:val="24"/>
          <w:szCs w:val="24"/>
          <w:lang w:eastAsia="en-GB"/>
        </w:rPr>
        <w:tab/>
      </w:r>
      <w:r w:rsidR="00385660">
        <w:rPr>
          <w:rFonts w:ascii="Times New Roman" w:hAnsi="Times New Roman" w:cs="Times New Roman"/>
          <w:i/>
          <w:noProof/>
          <w:color w:val="808080" w:themeColor="text1" w:themeTint="7F"/>
          <w:sz w:val="24"/>
          <w:szCs w:val="24"/>
          <w:lang w:eastAsia="en-GB"/>
        </w:rPr>
        <w:tab/>
      </w:r>
      <w:r w:rsidR="0004597D" w:rsidRPr="009517D2">
        <w:rPr>
          <w:rFonts w:ascii="Times New Roman" w:hAnsi="Times New Roman" w:cs="Times New Roman"/>
          <w:i/>
          <w:noProof/>
          <w:color w:val="808080" w:themeColor="text1" w:themeTint="7F"/>
          <w:sz w:val="24"/>
          <w:szCs w:val="24"/>
          <w:lang w:eastAsia="en-GB"/>
        </w:rPr>
        <w:drawing>
          <wp:inline distT="0" distB="0" distL="0" distR="0">
            <wp:extent cx="3200400" cy="2400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202529" cy="2401897"/>
                    </a:xfrm>
                    <a:prstGeom prst="rect">
                      <a:avLst/>
                    </a:prstGeom>
                    <a:noFill/>
                    <a:ln w="9525">
                      <a:noFill/>
                      <a:miter lim="800000"/>
                      <a:headEnd/>
                      <a:tailEnd/>
                    </a:ln>
                  </pic:spPr>
                </pic:pic>
              </a:graphicData>
            </a:graphic>
          </wp:inline>
        </w:drawing>
      </w:r>
      <w:r w:rsidRPr="009517D2">
        <w:rPr>
          <w:rStyle w:val="SubtleEmphasis"/>
          <w:rFonts w:ascii="Times New Roman" w:hAnsi="Times New Roman" w:cs="Times New Roman"/>
          <w:i w:val="0"/>
          <w:color w:val="auto"/>
          <w:sz w:val="24"/>
          <w:szCs w:val="24"/>
        </w:rPr>
        <w:t xml:space="preserve"> </w:t>
      </w:r>
    </w:p>
    <w:p w:rsidR="004C36E4" w:rsidRPr="00F4002C" w:rsidRDefault="004C36E4" w:rsidP="004C36E4">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Plate</w:t>
      </w:r>
      <w:r>
        <w:rPr>
          <w:rFonts w:ascii="Times New Roman" w:hAnsi="Times New Roman" w:cs="Times New Roman"/>
          <w:sz w:val="24"/>
          <w:szCs w:val="24"/>
        </w:rPr>
        <w:t xml:space="preserve"> 3</w:t>
      </w:r>
      <w:r w:rsidRPr="00F4002C">
        <w:rPr>
          <w:rFonts w:ascii="Times New Roman" w:hAnsi="Times New Roman" w:cs="Times New Roman"/>
          <w:sz w:val="24"/>
          <w:szCs w:val="24"/>
        </w:rPr>
        <w:t xml:space="preserve">: </w:t>
      </w:r>
      <w:r>
        <w:rPr>
          <w:rFonts w:ascii="Times New Roman" w:hAnsi="Times New Roman" w:cs="Times New Roman"/>
          <w:sz w:val="24"/>
          <w:szCs w:val="24"/>
        </w:rPr>
        <w:t xml:space="preserve">Incomplete </w:t>
      </w:r>
      <w:r w:rsidRPr="00F4002C">
        <w:rPr>
          <w:rFonts w:ascii="Times New Roman" w:hAnsi="Times New Roman" w:cs="Times New Roman"/>
          <w:sz w:val="24"/>
          <w:szCs w:val="24"/>
        </w:rPr>
        <w:t>solar street lighting</w:t>
      </w:r>
      <w:r>
        <w:rPr>
          <w:rFonts w:ascii="Times New Roman" w:hAnsi="Times New Roman" w:cs="Times New Roman"/>
          <w:sz w:val="24"/>
          <w:szCs w:val="24"/>
        </w:rPr>
        <w:t xml:space="preserve"> assembly</w:t>
      </w:r>
      <w:r w:rsidRPr="00F4002C">
        <w:rPr>
          <w:rFonts w:ascii="Times New Roman" w:hAnsi="Times New Roman" w:cs="Times New Roman"/>
          <w:sz w:val="24"/>
          <w:szCs w:val="24"/>
        </w:rPr>
        <w:t xml:space="preserve"> </w:t>
      </w:r>
      <w:r>
        <w:rPr>
          <w:rFonts w:ascii="Times New Roman" w:hAnsi="Times New Roman" w:cs="Times New Roman"/>
          <w:sz w:val="24"/>
          <w:szCs w:val="24"/>
        </w:rPr>
        <w:t xml:space="preserve">along </w:t>
      </w:r>
      <w:proofErr w:type="spellStart"/>
      <w:r>
        <w:rPr>
          <w:rFonts w:ascii="Times New Roman" w:hAnsi="Times New Roman" w:cs="Times New Roman"/>
          <w:sz w:val="24"/>
          <w:szCs w:val="24"/>
        </w:rPr>
        <w:t>Itoko</w:t>
      </w:r>
      <w:proofErr w:type="spellEnd"/>
      <w:r>
        <w:rPr>
          <w:rFonts w:ascii="Times New Roman" w:hAnsi="Times New Roman" w:cs="Times New Roman"/>
          <w:sz w:val="24"/>
          <w:szCs w:val="24"/>
        </w:rPr>
        <w:t xml:space="preserve"> Road,</w:t>
      </w:r>
      <w:r w:rsidRPr="00F4002C">
        <w:rPr>
          <w:rFonts w:ascii="Times New Roman" w:hAnsi="Times New Roman" w:cs="Times New Roman"/>
          <w:sz w:val="24"/>
          <w:szCs w:val="24"/>
        </w:rPr>
        <w:t xml:space="preserve"> Abeokuta South</w:t>
      </w:r>
    </w:p>
    <w:p w:rsidR="00B10E1D" w:rsidRPr="00F4002C" w:rsidRDefault="004C36E4" w:rsidP="00B10E1D">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Source: Author</w:t>
      </w:r>
      <w:r w:rsidR="00FA381F">
        <w:rPr>
          <w:rFonts w:ascii="Times New Roman" w:hAnsi="Times New Roman" w:cs="Times New Roman"/>
          <w:sz w:val="24"/>
          <w:szCs w:val="24"/>
        </w:rPr>
        <w:t>’</w:t>
      </w:r>
      <w:r w:rsidRPr="00F4002C">
        <w:rPr>
          <w:rFonts w:ascii="Times New Roman" w:hAnsi="Times New Roman" w:cs="Times New Roman"/>
          <w:sz w:val="24"/>
          <w:szCs w:val="24"/>
        </w:rPr>
        <w:t>s field study</w:t>
      </w:r>
      <w:r w:rsidR="00B10E1D">
        <w:rPr>
          <w:rFonts w:ascii="Times New Roman" w:hAnsi="Times New Roman" w:cs="Times New Roman"/>
          <w:sz w:val="24"/>
          <w:szCs w:val="24"/>
        </w:rPr>
        <w:t xml:space="preserve"> (2010)</w:t>
      </w:r>
    </w:p>
    <w:p w:rsidR="005C129B" w:rsidRDefault="005C129B" w:rsidP="005C129B">
      <w:pPr>
        <w:spacing w:line="480" w:lineRule="auto"/>
        <w:jc w:val="both"/>
        <w:rPr>
          <w:rStyle w:val="SubtleEmphasis"/>
          <w:rFonts w:ascii="Times New Roman" w:hAnsi="Times New Roman" w:cs="Times New Roman"/>
          <w:b/>
          <w:i w:val="0"/>
          <w:color w:val="auto"/>
          <w:sz w:val="24"/>
          <w:szCs w:val="24"/>
        </w:rPr>
      </w:pPr>
      <w:r w:rsidRPr="00AD4DA4">
        <w:rPr>
          <w:rFonts w:ascii="Times New Roman" w:hAnsi="Times New Roman" w:cs="Times New Roman"/>
          <w:b/>
          <w:sz w:val="24"/>
          <w:szCs w:val="24"/>
        </w:rPr>
        <w:t>5.</w:t>
      </w:r>
      <w:r>
        <w:rPr>
          <w:rFonts w:ascii="Times New Roman" w:hAnsi="Times New Roman" w:cs="Times New Roman"/>
          <w:b/>
          <w:sz w:val="24"/>
          <w:szCs w:val="24"/>
        </w:rPr>
        <w:t>4</w:t>
      </w:r>
      <w:r w:rsidRPr="00AD4DA4">
        <w:rPr>
          <w:rFonts w:ascii="Times New Roman" w:hAnsi="Times New Roman" w:cs="Times New Roman"/>
          <w:b/>
          <w:sz w:val="24"/>
          <w:szCs w:val="24"/>
        </w:rPr>
        <w:t xml:space="preserve"> </w:t>
      </w:r>
      <w:r w:rsidRPr="00AD4DA4">
        <w:rPr>
          <w:rStyle w:val="SubtleEmphasis"/>
          <w:rFonts w:ascii="Times New Roman" w:hAnsi="Times New Roman" w:cs="Times New Roman"/>
          <w:b/>
          <w:i w:val="0"/>
          <w:color w:val="auto"/>
          <w:sz w:val="24"/>
          <w:szCs w:val="24"/>
        </w:rPr>
        <w:t xml:space="preserve">Case </w:t>
      </w:r>
      <w:r>
        <w:rPr>
          <w:rStyle w:val="SubtleEmphasis"/>
          <w:rFonts w:ascii="Times New Roman" w:hAnsi="Times New Roman" w:cs="Times New Roman"/>
          <w:b/>
          <w:i w:val="0"/>
          <w:color w:val="auto"/>
          <w:sz w:val="24"/>
          <w:szCs w:val="24"/>
        </w:rPr>
        <w:t>Four</w:t>
      </w:r>
      <w:r w:rsidRPr="00AD4DA4">
        <w:rPr>
          <w:rStyle w:val="SubtleEmphasis"/>
          <w:rFonts w:ascii="Times New Roman" w:hAnsi="Times New Roman" w:cs="Times New Roman"/>
          <w:b/>
          <w:i w:val="0"/>
          <w:color w:val="auto"/>
          <w:sz w:val="24"/>
          <w:szCs w:val="24"/>
        </w:rPr>
        <w:t xml:space="preserve">: </w:t>
      </w:r>
      <w:r>
        <w:rPr>
          <w:rStyle w:val="SubtleEmphasis"/>
          <w:rFonts w:ascii="Times New Roman" w:hAnsi="Times New Roman" w:cs="Times New Roman"/>
          <w:b/>
          <w:i w:val="0"/>
          <w:color w:val="auto"/>
          <w:sz w:val="24"/>
          <w:szCs w:val="24"/>
        </w:rPr>
        <w:t>General Hospital Complex, Abeokuta</w:t>
      </w:r>
    </w:p>
    <w:p w:rsidR="005C129B" w:rsidRDefault="00391AF9" w:rsidP="005C129B">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 xml:space="preserve">The general hospital complex Abeokuta is located on a large expanse of land within Abeokuta South. The Alternative power Supply project in this complex had been commissioned for over three (3) years. The Solar PV panels were installed in two locations on the site to provide alternative power for the Out Patient Department (OPD)/ </w:t>
      </w:r>
      <w:r w:rsidR="00BE466D">
        <w:rPr>
          <w:rStyle w:val="SubtleEmphasis"/>
          <w:rFonts w:ascii="Times New Roman" w:hAnsi="Times New Roman" w:cs="Times New Roman"/>
          <w:i w:val="0"/>
          <w:color w:val="auto"/>
          <w:sz w:val="24"/>
          <w:szCs w:val="24"/>
        </w:rPr>
        <w:t>Emergency</w:t>
      </w:r>
      <w:r>
        <w:rPr>
          <w:rStyle w:val="SubtleEmphasis"/>
          <w:rFonts w:ascii="Times New Roman" w:hAnsi="Times New Roman" w:cs="Times New Roman"/>
          <w:i w:val="0"/>
          <w:color w:val="auto"/>
          <w:sz w:val="24"/>
          <w:szCs w:val="24"/>
        </w:rPr>
        <w:t xml:space="preserve"> Wards and</w:t>
      </w:r>
      <w:r w:rsidR="002D1DF1">
        <w:rPr>
          <w:rStyle w:val="SubtleEmphasis"/>
          <w:rFonts w:ascii="Times New Roman" w:hAnsi="Times New Roman" w:cs="Times New Roman"/>
          <w:i w:val="0"/>
          <w:color w:val="auto"/>
          <w:sz w:val="24"/>
          <w:szCs w:val="24"/>
        </w:rPr>
        <w:t xml:space="preserve"> secondly the Children/Maternity Wards.</w:t>
      </w:r>
    </w:p>
    <w:p w:rsidR="005E7E7C" w:rsidRDefault="005E7E7C" w:rsidP="005C129B">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 xml:space="preserve">The installations were located in proximity to the buildings to be supplied. Each section is supplied by 24 units of 110w Solar panels receiving solar energy to be stored in 12 number 200Ah batteries. The PV </w:t>
      </w:r>
      <w:r w:rsidR="00EB725B">
        <w:rPr>
          <w:rStyle w:val="SubtleEmphasis"/>
          <w:rFonts w:ascii="Times New Roman" w:hAnsi="Times New Roman" w:cs="Times New Roman"/>
          <w:i w:val="0"/>
          <w:color w:val="auto"/>
          <w:sz w:val="24"/>
          <w:szCs w:val="24"/>
        </w:rPr>
        <w:t xml:space="preserve">panels were installed on steel framed platforms raised about a meter above the ground at the appropriate slope since the rooftop location will not effectively capture the optimal </w:t>
      </w:r>
      <w:r w:rsidR="00BE466D">
        <w:rPr>
          <w:rStyle w:val="SubtleEmphasis"/>
          <w:rFonts w:ascii="Times New Roman" w:hAnsi="Times New Roman" w:cs="Times New Roman"/>
          <w:i w:val="0"/>
          <w:color w:val="auto"/>
          <w:sz w:val="24"/>
          <w:szCs w:val="24"/>
        </w:rPr>
        <w:t xml:space="preserve">intake of solar </w:t>
      </w:r>
      <w:r w:rsidR="00EB725B">
        <w:rPr>
          <w:rStyle w:val="SubtleEmphasis"/>
          <w:rFonts w:ascii="Times New Roman" w:hAnsi="Times New Roman" w:cs="Times New Roman"/>
          <w:i w:val="0"/>
          <w:color w:val="auto"/>
          <w:sz w:val="24"/>
          <w:szCs w:val="24"/>
        </w:rPr>
        <w:t>energy of the assembly. The locations were deliberately obscured from passersby for security reasons.</w:t>
      </w:r>
      <w:r w:rsidR="00946F7E">
        <w:rPr>
          <w:rStyle w:val="SubtleEmphasis"/>
          <w:rFonts w:ascii="Times New Roman" w:hAnsi="Times New Roman" w:cs="Times New Roman"/>
          <w:i w:val="0"/>
          <w:color w:val="auto"/>
          <w:sz w:val="24"/>
          <w:szCs w:val="24"/>
        </w:rPr>
        <w:t xml:space="preserve"> </w:t>
      </w:r>
    </w:p>
    <w:p w:rsidR="00BE466D" w:rsidRDefault="00BE466D" w:rsidP="005C129B">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lastRenderedPageBreak/>
        <w:t xml:space="preserve">The OPD, pharmacy, consulting rooms and the theatre have a total of Twenty-Three (23) fluorescent lights, </w:t>
      </w:r>
      <w:r w:rsidR="00914764">
        <w:rPr>
          <w:rStyle w:val="SubtleEmphasis"/>
          <w:rFonts w:ascii="Times New Roman" w:hAnsi="Times New Roman" w:cs="Times New Roman"/>
          <w:i w:val="0"/>
          <w:color w:val="auto"/>
          <w:sz w:val="24"/>
          <w:szCs w:val="24"/>
        </w:rPr>
        <w:t>fans, monitors and theatre LED lamps powered for between six to twelve hours of the night by the PV systems. On the other hand the Children Ward, Maternity Wards and the Intensive Care Unit (ICU) also have all lighting points, Fans, sucker machines and the Incubator powered by the second PV system.</w:t>
      </w:r>
    </w:p>
    <w:p w:rsidR="00914764" w:rsidRDefault="00FA1599" w:rsidP="00385660">
      <w:pPr>
        <w:spacing w:line="480" w:lineRule="auto"/>
        <w:ind w:left="1440" w:firstLine="720"/>
        <w:jc w:val="both"/>
        <w:rPr>
          <w:rStyle w:val="SubtleEmphasis"/>
          <w:rFonts w:ascii="Times New Roman" w:hAnsi="Times New Roman" w:cs="Times New Roman"/>
          <w:i w:val="0"/>
          <w:color w:val="auto"/>
          <w:sz w:val="24"/>
          <w:szCs w:val="24"/>
        </w:rPr>
      </w:pPr>
      <w:r>
        <w:rPr>
          <w:rFonts w:ascii="Times New Roman" w:hAnsi="Times New Roman" w:cs="Times New Roman"/>
          <w:i/>
          <w:noProof/>
          <w:color w:val="808080" w:themeColor="text1" w:themeTint="7F"/>
          <w:sz w:val="24"/>
          <w:szCs w:val="24"/>
          <w:lang w:eastAsia="en-GB"/>
        </w:rPr>
        <w:drawing>
          <wp:inline distT="0" distB="0" distL="0" distR="0">
            <wp:extent cx="3136899" cy="2352675"/>
            <wp:effectExtent l="19050" t="0" r="635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138986" cy="2354240"/>
                    </a:xfrm>
                    <a:prstGeom prst="rect">
                      <a:avLst/>
                    </a:prstGeom>
                    <a:noFill/>
                    <a:ln w="9525">
                      <a:noFill/>
                      <a:miter lim="800000"/>
                      <a:headEnd/>
                      <a:tailEnd/>
                    </a:ln>
                  </pic:spPr>
                </pic:pic>
              </a:graphicData>
            </a:graphic>
          </wp:inline>
        </w:drawing>
      </w:r>
      <w:r w:rsidR="00914764">
        <w:rPr>
          <w:rStyle w:val="SubtleEmphasis"/>
          <w:rFonts w:ascii="Times New Roman" w:hAnsi="Times New Roman" w:cs="Times New Roman"/>
          <w:i w:val="0"/>
          <w:color w:val="auto"/>
          <w:sz w:val="24"/>
          <w:szCs w:val="24"/>
        </w:rPr>
        <w:t xml:space="preserve"> </w:t>
      </w:r>
    </w:p>
    <w:p w:rsidR="00FA1599" w:rsidRPr="00F4002C" w:rsidRDefault="00FA1599" w:rsidP="00385660">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Plate</w:t>
      </w:r>
      <w:r>
        <w:rPr>
          <w:rFonts w:ascii="Times New Roman" w:hAnsi="Times New Roman" w:cs="Times New Roman"/>
          <w:sz w:val="24"/>
          <w:szCs w:val="24"/>
        </w:rPr>
        <w:t xml:space="preserve"> 4</w:t>
      </w:r>
      <w:r w:rsidRPr="00F4002C">
        <w:rPr>
          <w:rFonts w:ascii="Times New Roman" w:hAnsi="Times New Roman" w:cs="Times New Roman"/>
          <w:sz w:val="24"/>
          <w:szCs w:val="24"/>
        </w:rPr>
        <w:t xml:space="preserve">: </w:t>
      </w:r>
      <w:r>
        <w:rPr>
          <w:rFonts w:ascii="Times New Roman" w:hAnsi="Times New Roman" w:cs="Times New Roman"/>
          <w:sz w:val="24"/>
          <w:szCs w:val="24"/>
        </w:rPr>
        <w:t xml:space="preserve">Solar PV array for OPD, </w:t>
      </w:r>
      <w:proofErr w:type="spellStart"/>
      <w:r>
        <w:rPr>
          <w:rFonts w:ascii="Times New Roman" w:hAnsi="Times New Roman" w:cs="Times New Roman"/>
          <w:sz w:val="24"/>
          <w:szCs w:val="24"/>
        </w:rPr>
        <w:t>Emmegency</w:t>
      </w:r>
      <w:proofErr w:type="spellEnd"/>
      <w:r>
        <w:rPr>
          <w:rFonts w:ascii="Times New Roman" w:hAnsi="Times New Roman" w:cs="Times New Roman"/>
          <w:sz w:val="24"/>
          <w:szCs w:val="24"/>
        </w:rPr>
        <w:t xml:space="preserve"> Unit and Theatre, General Hospital Abeokuta</w:t>
      </w:r>
    </w:p>
    <w:p w:rsidR="00B10E1D" w:rsidRPr="00F4002C" w:rsidRDefault="00FA1599" w:rsidP="00B10E1D">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Source: Author</w:t>
      </w:r>
      <w:r>
        <w:rPr>
          <w:rFonts w:ascii="Times New Roman" w:hAnsi="Times New Roman" w:cs="Times New Roman"/>
          <w:sz w:val="24"/>
          <w:szCs w:val="24"/>
        </w:rPr>
        <w:t>’</w:t>
      </w:r>
      <w:r w:rsidRPr="00F4002C">
        <w:rPr>
          <w:rFonts w:ascii="Times New Roman" w:hAnsi="Times New Roman" w:cs="Times New Roman"/>
          <w:sz w:val="24"/>
          <w:szCs w:val="24"/>
        </w:rPr>
        <w:t>s field study</w:t>
      </w:r>
      <w:r w:rsidR="00B10E1D">
        <w:rPr>
          <w:rFonts w:ascii="Times New Roman" w:hAnsi="Times New Roman" w:cs="Times New Roman"/>
          <w:sz w:val="24"/>
          <w:szCs w:val="24"/>
        </w:rPr>
        <w:t xml:space="preserve"> (2010)</w:t>
      </w:r>
    </w:p>
    <w:p w:rsidR="00EB725B" w:rsidRDefault="00EB725B" w:rsidP="005C129B">
      <w:pPr>
        <w:spacing w:line="480" w:lineRule="auto"/>
        <w:jc w:val="both"/>
        <w:rPr>
          <w:rStyle w:val="SubtleEmphasis"/>
          <w:rFonts w:ascii="Times New Roman" w:hAnsi="Times New Roman" w:cs="Times New Roman"/>
          <w:i w:val="0"/>
          <w:color w:val="auto"/>
          <w:sz w:val="24"/>
          <w:szCs w:val="24"/>
        </w:rPr>
      </w:pPr>
    </w:p>
    <w:p w:rsidR="00BB6ABF" w:rsidRDefault="00FA1599" w:rsidP="00BB6ABF">
      <w:pPr>
        <w:spacing w:line="240" w:lineRule="auto"/>
        <w:ind w:left="1440" w:firstLine="720"/>
        <w:rPr>
          <w:rStyle w:val="SubtleEmphasis"/>
          <w:rFonts w:ascii="Times New Roman" w:hAnsi="Times New Roman" w:cs="Times New Roman"/>
          <w:iCs w:val="0"/>
          <w:sz w:val="24"/>
          <w:szCs w:val="24"/>
        </w:rPr>
      </w:pPr>
      <w:r>
        <w:rPr>
          <w:rFonts w:ascii="Times New Roman" w:hAnsi="Times New Roman" w:cs="Times New Roman"/>
          <w:i/>
          <w:noProof/>
          <w:color w:val="808080" w:themeColor="text1" w:themeTint="7F"/>
          <w:sz w:val="24"/>
          <w:szCs w:val="24"/>
          <w:lang w:eastAsia="en-GB"/>
        </w:rPr>
        <w:drawing>
          <wp:inline distT="0" distB="0" distL="0" distR="0">
            <wp:extent cx="3352798" cy="2514600"/>
            <wp:effectExtent l="19050" t="0" r="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355028" cy="2516273"/>
                    </a:xfrm>
                    <a:prstGeom prst="rect">
                      <a:avLst/>
                    </a:prstGeom>
                    <a:noFill/>
                    <a:ln w="9525">
                      <a:noFill/>
                      <a:miter lim="800000"/>
                      <a:headEnd/>
                      <a:tailEnd/>
                    </a:ln>
                  </pic:spPr>
                </pic:pic>
              </a:graphicData>
            </a:graphic>
          </wp:inline>
        </w:drawing>
      </w:r>
    </w:p>
    <w:p w:rsidR="00BB6ABF" w:rsidRPr="00F4002C" w:rsidRDefault="00BB6ABF" w:rsidP="00BB6ABF">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Plate</w:t>
      </w:r>
      <w:r>
        <w:rPr>
          <w:rFonts w:ascii="Times New Roman" w:hAnsi="Times New Roman" w:cs="Times New Roman"/>
          <w:sz w:val="24"/>
          <w:szCs w:val="24"/>
        </w:rPr>
        <w:t xml:space="preserve"> 5</w:t>
      </w:r>
      <w:r w:rsidRPr="00F4002C">
        <w:rPr>
          <w:rFonts w:ascii="Times New Roman" w:hAnsi="Times New Roman" w:cs="Times New Roman"/>
          <w:sz w:val="24"/>
          <w:szCs w:val="24"/>
        </w:rPr>
        <w:t xml:space="preserve">: </w:t>
      </w:r>
      <w:r>
        <w:rPr>
          <w:rFonts w:ascii="Times New Roman" w:hAnsi="Times New Roman" w:cs="Times New Roman"/>
          <w:sz w:val="24"/>
          <w:szCs w:val="24"/>
        </w:rPr>
        <w:t xml:space="preserve">Solar PV array for OPD, </w:t>
      </w:r>
      <w:proofErr w:type="spellStart"/>
      <w:r>
        <w:rPr>
          <w:rFonts w:ascii="Times New Roman" w:hAnsi="Times New Roman" w:cs="Times New Roman"/>
          <w:sz w:val="24"/>
          <w:szCs w:val="24"/>
        </w:rPr>
        <w:t>Emmegency</w:t>
      </w:r>
      <w:proofErr w:type="spellEnd"/>
      <w:r>
        <w:rPr>
          <w:rFonts w:ascii="Times New Roman" w:hAnsi="Times New Roman" w:cs="Times New Roman"/>
          <w:sz w:val="24"/>
          <w:szCs w:val="24"/>
        </w:rPr>
        <w:t xml:space="preserve"> Unit and Theatre showing steel stand</w:t>
      </w:r>
    </w:p>
    <w:p w:rsidR="00B10E1D" w:rsidRPr="00F4002C" w:rsidRDefault="00BB6ABF" w:rsidP="00B10E1D">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Source: Author</w:t>
      </w:r>
      <w:r>
        <w:rPr>
          <w:rFonts w:ascii="Times New Roman" w:hAnsi="Times New Roman" w:cs="Times New Roman"/>
          <w:sz w:val="24"/>
          <w:szCs w:val="24"/>
        </w:rPr>
        <w:t>’</w:t>
      </w:r>
      <w:r w:rsidRPr="00F4002C">
        <w:rPr>
          <w:rFonts w:ascii="Times New Roman" w:hAnsi="Times New Roman" w:cs="Times New Roman"/>
          <w:sz w:val="24"/>
          <w:szCs w:val="24"/>
        </w:rPr>
        <w:t>s field study</w:t>
      </w:r>
      <w:r w:rsidR="00B10E1D">
        <w:rPr>
          <w:rFonts w:ascii="Times New Roman" w:hAnsi="Times New Roman" w:cs="Times New Roman"/>
          <w:sz w:val="24"/>
          <w:szCs w:val="24"/>
        </w:rPr>
        <w:t xml:space="preserve"> (2010)</w:t>
      </w:r>
    </w:p>
    <w:p w:rsidR="00BB6ABF" w:rsidRDefault="00BB6ABF" w:rsidP="00BB6ABF">
      <w:pPr>
        <w:spacing w:line="480" w:lineRule="auto"/>
        <w:jc w:val="center"/>
        <w:rPr>
          <w:rStyle w:val="SubtleEmphasis"/>
          <w:rFonts w:ascii="Times New Roman" w:hAnsi="Times New Roman" w:cs="Times New Roman"/>
          <w:i w:val="0"/>
          <w:color w:val="auto"/>
          <w:sz w:val="24"/>
          <w:szCs w:val="24"/>
        </w:rPr>
      </w:pPr>
    </w:p>
    <w:p w:rsidR="00BB6ABF" w:rsidRDefault="00641DBA" w:rsidP="00BB6ABF">
      <w:pPr>
        <w:spacing w:line="240" w:lineRule="auto"/>
        <w:ind w:left="1440" w:firstLine="720"/>
        <w:rPr>
          <w:rStyle w:val="SubtleEmphasis"/>
          <w:rFonts w:ascii="Times New Roman" w:hAnsi="Times New Roman" w:cs="Times New Roman"/>
          <w:i w:val="0"/>
          <w:sz w:val="24"/>
          <w:szCs w:val="24"/>
        </w:rPr>
      </w:pPr>
      <w:r>
        <w:rPr>
          <w:rFonts w:ascii="Times New Roman" w:hAnsi="Times New Roman" w:cs="Times New Roman"/>
          <w:i/>
          <w:noProof/>
          <w:color w:val="808080" w:themeColor="text1" w:themeTint="7F"/>
          <w:sz w:val="24"/>
          <w:szCs w:val="24"/>
          <w:lang w:eastAsia="en-GB"/>
        </w:rPr>
        <w:lastRenderedPageBreak/>
        <w:drawing>
          <wp:inline distT="0" distB="0" distL="0" distR="0">
            <wp:extent cx="3378199" cy="25336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3380447" cy="2535336"/>
                    </a:xfrm>
                    <a:prstGeom prst="rect">
                      <a:avLst/>
                    </a:prstGeom>
                    <a:noFill/>
                    <a:ln w="9525">
                      <a:noFill/>
                      <a:miter lim="800000"/>
                      <a:headEnd/>
                      <a:tailEnd/>
                    </a:ln>
                  </pic:spPr>
                </pic:pic>
              </a:graphicData>
            </a:graphic>
          </wp:inline>
        </w:drawing>
      </w:r>
      <w:r w:rsidRPr="00641DBA">
        <w:rPr>
          <w:rStyle w:val="SubtleEmphasis"/>
          <w:rFonts w:ascii="Times New Roman" w:hAnsi="Times New Roman" w:cs="Times New Roman"/>
          <w:i w:val="0"/>
          <w:sz w:val="24"/>
          <w:szCs w:val="24"/>
        </w:rPr>
        <w:t xml:space="preserve"> </w:t>
      </w:r>
    </w:p>
    <w:p w:rsidR="00BB6ABF" w:rsidRPr="00F4002C" w:rsidRDefault="00BB6ABF" w:rsidP="00BB6ABF">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Plate</w:t>
      </w:r>
      <w:r>
        <w:rPr>
          <w:rFonts w:ascii="Times New Roman" w:hAnsi="Times New Roman" w:cs="Times New Roman"/>
          <w:sz w:val="24"/>
          <w:szCs w:val="24"/>
        </w:rPr>
        <w:t xml:space="preserve"> 6</w:t>
      </w:r>
      <w:r w:rsidRPr="00F4002C">
        <w:rPr>
          <w:rFonts w:ascii="Times New Roman" w:hAnsi="Times New Roman" w:cs="Times New Roman"/>
          <w:sz w:val="24"/>
          <w:szCs w:val="24"/>
        </w:rPr>
        <w:t xml:space="preserve">: </w:t>
      </w:r>
      <w:r>
        <w:rPr>
          <w:rFonts w:ascii="Times New Roman" w:hAnsi="Times New Roman" w:cs="Times New Roman"/>
          <w:sz w:val="24"/>
          <w:szCs w:val="24"/>
        </w:rPr>
        <w:t>Solar PV array for Children’s, Maternity and ICU, General Hospital Abeokuta</w:t>
      </w:r>
    </w:p>
    <w:p w:rsidR="00B10E1D" w:rsidRPr="00F4002C" w:rsidRDefault="00BB6ABF" w:rsidP="00B10E1D">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Source: Author</w:t>
      </w:r>
      <w:r>
        <w:rPr>
          <w:rFonts w:ascii="Times New Roman" w:hAnsi="Times New Roman" w:cs="Times New Roman"/>
          <w:sz w:val="24"/>
          <w:szCs w:val="24"/>
        </w:rPr>
        <w:t>’</w:t>
      </w:r>
      <w:r w:rsidRPr="00F4002C">
        <w:rPr>
          <w:rFonts w:ascii="Times New Roman" w:hAnsi="Times New Roman" w:cs="Times New Roman"/>
          <w:sz w:val="24"/>
          <w:szCs w:val="24"/>
        </w:rPr>
        <w:t>s field study</w:t>
      </w:r>
      <w:r w:rsidR="00B10E1D">
        <w:rPr>
          <w:rFonts w:ascii="Times New Roman" w:hAnsi="Times New Roman" w:cs="Times New Roman"/>
          <w:sz w:val="24"/>
          <w:szCs w:val="24"/>
        </w:rPr>
        <w:t xml:space="preserve"> (2010)</w:t>
      </w:r>
    </w:p>
    <w:p w:rsidR="00385660" w:rsidRDefault="00385660" w:rsidP="00385660">
      <w:pPr>
        <w:spacing w:line="480" w:lineRule="auto"/>
        <w:rPr>
          <w:rStyle w:val="SubtleEmphasis"/>
          <w:rFonts w:ascii="Times New Roman" w:hAnsi="Times New Roman" w:cs="Times New Roman"/>
          <w:i w:val="0"/>
          <w:color w:val="auto"/>
          <w:sz w:val="24"/>
          <w:szCs w:val="24"/>
        </w:rPr>
      </w:pPr>
    </w:p>
    <w:p w:rsidR="00BB6ABF" w:rsidRDefault="00641DBA" w:rsidP="00BB6ABF">
      <w:pPr>
        <w:spacing w:line="240" w:lineRule="auto"/>
        <w:ind w:left="1440" w:firstLine="720"/>
        <w:rPr>
          <w:rFonts w:ascii="Times New Roman" w:hAnsi="Times New Roman" w:cs="Times New Roman"/>
          <w:sz w:val="24"/>
          <w:szCs w:val="24"/>
        </w:rPr>
      </w:pPr>
      <w:r>
        <w:rPr>
          <w:rFonts w:ascii="Times New Roman" w:hAnsi="Times New Roman" w:cs="Times New Roman"/>
          <w:iCs/>
          <w:noProof/>
          <w:color w:val="808080" w:themeColor="text1" w:themeTint="7F"/>
          <w:sz w:val="24"/>
          <w:szCs w:val="24"/>
          <w:lang w:eastAsia="en-GB"/>
        </w:rPr>
        <w:drawing>
          <wp:inline distT="0" distB="0" distL="0" distR="0">
            <wp:extent cx="3251199" cy="2438400"/>
            <wp:effectExtent l="19050" t="0" r="635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253362" cy="2440022"/>
                    </a:xfrm>
                    <a:prstGeom prst="rect">
                      <a:avLst/>
                    </a:prstGeom>
                    <a:noFill/>
                    <a:ln w="9525">
                      <a:noFill/>
                      <a:miter lim="800000"/>
                      <a:headEnd/>
                      <a:tailEnd/>
                    </a:ln>
                  </pic:spPr>
                </pic:pic>
              </a:graphicData>
            </a:graphic>
          </wp:inline>
        </w:drawing>
      </w:r>
      <w:r w:rsidR="00BB6ABF" w:rsidRPr="00BB6ABF">
        <w:rPr>
          <w:rFonts w:ascii="Times New Roman" w:hAnsi="Times New Roman" w:cs="Times New Roman"/>
          <w:sz w:val="24"/>
          <w:szCs w:val="24"/>
        </w:rPr>
        <w:t xml:space="preserve"> </w:t>
      </w:r>
    </w:p>
    <w:p w:rsidR="00BB6ABF" w:rsidRPr="00F4002C" w:rsidRDefault="00BB6ABF" w:rsidP="00BB6ABF">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Plate</w:t>
      </w:r>
      <w:r>
        <w:rPr>
          <w:rFonts w:ascii="Times New Roman" w:hAnsi="Times New Roman" w:cs="Times New Roman"/>
          <w:sz w:val="24"/>
          <w:szCs w:val="24"/>
        </w:rPr>
        <w:t xml:space="preserve"> 7</w:t>
      </w:r>
      <w:r w:rsidRPr="00F4002C">
        <w:rPr>
          <w:rFonts w:ascii="Times New Roman" w:hAnsi="Times New Roman" w:cs="Times New Roman"/>
          <w:sz w:val="24"/>
          <w:szCs w:val="24"/>
        </w:rPr>
        <w:t xml:space="preserve">: </w:t>
      </w:r>
      <w:r>
        <w:rPr>
          <w:rFonts w:ascii="Times New Roman" w:hAnsi="Times New Roman" w:cs="Times New Roman"/>
          <w:sz w:val="24"/>
          <w:szCs w:val="24"/>
        </w:rPr>
        <w:t>Energy storage batteries, Inverter and Charge control Room</w:t>
      </w:r>
    </w:p>
    <w:p w:rsidR="00B10E1D" w:rsidRPr="00F4002C" w:rsidRDefault="00BB6ABF" w:rsidP="00B10E1D">
      <w:pPr>
        <w:spacing w:line="240" w:lineRule="auto"/>
        <w:jc w:val="center"/>
        <w:rPr>
          <w:rFonts w:ascii="Times New Roman" w:hAnsi="Times New Roman" w:cs="Times New Roman"/>
          <w:sz w:val="24"/>
          <w:szCs w:val="24"/>
        </w:rPr>
      </w:pPr>
      <w:r w:rsidRPr="00F4002C">
        <w:rPr>
          <w:rFonts w:ascii="Times New Roman" w:hAnsi="Times New Roman" w:cs="Times New Roman"/>
          <w:sz w:val="24"/>
          <w:szCs w:val="24"/>
        </w:rPr>
        <w:t>Source: Author</w:t>
      </w:r>
      <w:r>
        <w:rPr>
          <w:rFonts w:ascii="Times New Roman" w:hAnsi="Times New Roman" w:cs="Times New Roman"/>
          <w:sz w:val="24"/>
          <w:szCs w:val="24"/>
        </w:rPr>
        <w:t>’</w:t>
      </w:r>
      <w:r w:rsidRPr="00F4002C">
        <w:rPr>
          <w:rFonts w:ascii="Times New Roman" w:hAnsi="Times New Roman" w:cs="Times New Roman"/>
          <w:sz w:val="24"/>
          <w:szCs w:val="24"/>
        </w:rPr>
        <w:t>s field study</w:t>
      </w:r>
      <w:r w:rsidR="00B10E1D">
        <w:rPr>
          <w:rFonts w:ascii="Times New Roman" w:hAnsi="Times New Roman" w:cs="Times New Roman"/>
          <w:sz w:val="24"/>
          <w:szCs w:val="24"/>
        </w:rPr>
        <w:t xml:space="preserve"> (2010)</w:t>
      </w:r>
    </w:p>
    <w:p w:rsidR="00733BE1" w:rsidRDefault="00733BE1" w:rsidP="00733BE1">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It is important to note that the alternative power supply is reported to be effective and dependable within the hospital for the past three years. This is not unconnected with the fact that a vibrant maintenance unit takes care of these installations. An interview with the head of the unit revealed that only minor maintenance works such as cleaning the panels and replacement of damaged cables are being done as occasion demands.</w:t>
      </w:r>
    </w:p>
    <w:p w:rsidR="00B10E1D" w:rsidRDefault="00B10E1D" w:rsidP="00733BE1">
      <w:pPr>
        <w:spacing w:line="480" w:lineRule="auto"/>
        <w:jc w:val="both"/>
        <w:rPr>
          <w:rFonts w:ascii="Times New Roman" w:hAnsi="Times New Roman" w:cs="Times New Roman"/>
          <w:b/>
          <w:sz w:val="24"/>
          <w:szCs w:val="24"/>
        </w:rPr>
      </w:pPr>
    </w:p>
    <w:p w:rsidR="00733BE1" w:rsidRDefault="00733BE1" w:rsidP="00733BE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6.0</w:t>
      </w:r>
      <w:r w:rsidRPr="00AD4DA4">
        <w:rPr>
          <w:rFonts w:ascii="Times New Roman" w:hAnsi="Times New Roman" w:cs="Times New Roman"/>
          <w:b/>
          <w:sz w:val="24"/>
          <w:szCs w:val="24"/>
        </w:rPr>
        <w:t xml:space="preserve"> </w:t>
      </w:r>
      <w:r>
        <w:rPr>
          <w:rFonts w:ascii="Times New Roman" w:hAnsi="Times New Roman" w:cs="Times New Roman"/>
          <w:b/>
          <w:sz w:val="24"/>
          <w:szCs w:val="24"/>
        </w:rPr>
        <w:t>Discussion and Conclusions</w:t>
      </w:r>
    </w:p>
    <w:p w:rsidR="00DB1B26" w:rsidRDefault="00733BE1" w:rsidP="00733BE1">
      <w:pPr>
        <w:spacing w:line="480" w:lineRule="auto"/>
        <w:jc w:val="both"/>
        <w:rPr>
          <w:rFonts w:ascii="Times New Roman" w:hAnsi="Times New Roman" w:cs="Times New Roman"/>
          <w:sz w:val="24"/>
          <w:szCs w:val="24"/>
        </w:rPr>
      </w:pPr>
      <w:r w:rsidRPr="00733BE1">
        <w:rPr>
          <w:rFonts w:ascii="Times New Roman" w:hAnsi="Times New Roman" w:cs="Times New Roman"/>
          <w:sz w:val="24"/>
          <w:szCs w:val="24"/>
        </w:rPr>
        <w:t>The</w:t>
      </w:r>
      <w:r>
        <w:rPr>
          <w:rFonts w:ascii="Times New Roman" w:hAnsi="Times New Roman" w:cs="Times New Roman"/>
          <w:sz w:val="24"/>
          <w:szCs w:val="24"/>
        </w:rPr>
        <w:t xml:space="preserve"> initial capital investment for alternative power supply using solar systems is observed to be enormous but on the long run it offers such advantages as quiet operations, environmental friendliness,</w:t>
      </w:r>
      <w:r w:rsidR="00DB1B26">
        <w:rPr>
          <w:rFonts w:ascii="Times New Roman" w:hAnsi="Times New Roman" w:cs="Times New Roman"/>
          <w:sz w:val="24"/>
          <w:szCs w:val="24"/>
        </w:rPr>
        <w:t xml:space="preserve"> maintenance free operations</w:t>
      </w:r>
      <w:r>
        <w:rPr>
          <w:rFonts w:ascii="Times New Roman" w:hAnsi="Times New Roman" w:cs="Times New Roman"/>
          <w:sz w:val="24"/>
          <w:szCs w:val="24"/>
        </w:rPr>
        <w:t xml:space="preserve"> </w:t>
      </w:r>
      <w:r w:rsidR="00DB1B26">
        <w:rPr>
          <w:rFonts w:ascii="Times New Roman" w:hAnsi="Times New Roman" w:cs="Times New Roman"/>
          <w:sz w:val="24"/>
          <w:szCs w:val="24"/>
        </w:rPr>
        <w:t>and high</w:t>
      </w:r>
      <w:r>
        <w:rPr>
          <w:rFonts w:ascii="Times New Roman" w:hAnsi="Times New Roman" w:cs="Times New Roman"/>
          <w:sz w:val="24"/>
          <w:szCs w:val="24"/>
        </w:rPr>
        <w:t xml:space="preserve"> reduction in cabling for external lighting</w:t>
      </w:r>
      <w:r w:rsidR="00DB1B26">
        <w:rPr>
          <w:rFonts w:ascii="Times New Roman" w:hAnsi="Times New Roman" w:cs="Times New Roman"/>
          <w:sz w:val="24"/>
          <w:szCs w:val="24"/>
        </w:rPr>
        <w:t xml:space="preserve">. </w:t>
      </w:r>
    </w:p>
    <w:p w:rsidR="00733BE1" w:rsidRDefault="00DB1B26" w:rsidP="00733BE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this study revealed that a number of challenges are militating against the success of the </w:t>
      </w:r>
      <w:r w:rsidR="00071D10">
        <w:rPr>
          <w:rFonts w:ascii="Times New Roman" w:hAnsi="Times New Roman" w:cs="Times New Roman"/>
          <w:sz w:val="24"/>
          <w:szCs w:val="24"/>
        </w:rPr>
        <w:t>solar</w:t>
      </w:r>
      <w:r>
        <w:rPr>
          <w:rFonts w:ascii="Times New Roman" w:hAnsi="Times New Roman" w:cs="Times New Roman"/>
          <w:sz w:val="24"/>
          <w:szCs w:val="24"/>
        </w:rPr>
        <w:t xml:space="preserve"> alternative power supply. The challenges include the following:</w:t>
      </w:r>
    </w:p>
    <w:p w:rsidR="00DB1B26" w:rsidRDefault="00DB1B26" w:rsidP="00DB1B26">
      <w:pPr>
        <w:pStyle w:val="ListParagraph"/>
        <w:numPr>
          <w:ilvl w:val="0"/>
          <w:numId w:val="2"/>
        </w:num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The quality and conditions of components if not properly ascertained before installation may affect operations adversely.</w:t>
      </w:r>
    </w:p>
    <w:p w:rsidR="00DB1B26" w:rsidRDefault="00DB1B26" w:rsidP="00DB1B26">
      <w:pPr>
        <w:pStyle w:val="ListParagraph"/>
        <w:numPr>
          <w:ilvl w:val="0"/>
          <w:numId w:val="2"/>
        </w:num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Lack of a</w:t>
      </w:r>
      <w:r w:rsidR="00150776">
        <w:rPr>
          <w:rStyle w:val="SubtleEmphasis"/>
          <w:rFonts w:ascii="Times New Roman" w:hAnsi="Times New Roman" w:cs="Times New Roman"/>
          <w:i w:val="0"/>
          <w:color w:val="auto"/>
          <w:sz w:val="24"/>
          <w:szCs w:val="24"/>
        </w:rPr>
        <w:t xml:space="preserve"> well structured maintenance programme for the installations. Technical officers who understand the operations of the systems know the critical areas that should be monitored.</w:t>
      </w:r>
    </w:p>
    <w:p w:rsidR="00150776" w:rsidRDefault="00150776" w:rsidP="00DB1B26">
      <w:pPr>
        <w:pStyle w:val="ListParagraph"/>
        <w:numPr>
          <w:ilvl w:val="0"/>
          <w:numId w:val="2"/>
        </w:num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Proper installation of the PV panels determines the amount of power collected. Many believe that the roof top is the best position for installation irrespective of the designed slope of the roof.</w:t>
      </w:r>
    </w:p>
    <w:p w:rsidR="00150776" w:rsidRDefault="00150776" w:rsidP="00DB1B26">
      <w:pPr>
        <w:pStyle w:val="ListParagraph"/>
        <w:numPr>
          <w:ilvl w:val="0"/>
          <w:numId w:val="2"/>
        </w:num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Most installations are not considered at the design stages of buildings therefore resulting in land wastage and</w:t>
      </w:r>
      <w:r w:rsidR="00071D10">
        <w:rPr>
          <w:rStyle w:val="SubtleEmphasis"/>
          <w:rFonts w:ascii="Times New Roman" w:hAnsi="Times New Roman" w:cs="Times New Roman"/>
          <w:i w:val="0"/>
          <w:color w:val="auto"/>
          <w:sz w:val="24"/>
          <w:szCs w:val="24"/>
        </w:rPr>
        <w:t xml:space="preserve"> low efficiency of the systems.</w:t>
      </w:r>
      <w:r>
        <w:rPr>
          <w:rStyle w:val="SubtleEmphasis"/>
          <w:rFonts w:ascii="Times New Roman" w:hAnsi="Times New Roman" w:cs="Times New Roman"/>
          <w:i w:val="0"/>
          <w:color w:val="auto"/>
          <w:sz w:val="24"/>
          <w:szCs w:val="24"/>
        </w:rPr>
        <w:t xml:space="preserve">   </w:t>
      </w:r>
    </w:p>
    <w:p w:rsidR="007D44EC" w:rsidRDefault="00071D10" w:rsidP="00071D10">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Therefore it is important for the relevant regulatory institutions to monitor the quality and conditions of components sold within or imported into the country considering the high financial implications involved.</w:t>
      </w:r>
      <w:r w:rsidR="007D44EC">
        <w:rPr>
          <w:rStyle w:val="SubtleEmphasis"/>
          <w:rFonts w:ascii="Times New Roman" w:hAnsi="Times New Roman" w:cs="Times New Roman"/>
          <w:i w:val="0"/>
          <w:color w:val="auto"/>
          <w:sz w:val="24"/>
          <w:szCs w:val="24"/>
        </w:rPr>
        <w:t xml:space="preserve"> In addition, design professionals should take up the challenge to propose alternative energy sources to their clients so as to achieve complete integration of the systems within the design. Architect and Engineers in Nigeria really need to work together more than ever to be able to deliver the quality of services expected.</w:t>
      </w:r>
      <w:r w:rsidR="009F68DC">
        <w:rPr>
          <w:rStyle w:val="SubtleEmphasis"/>
          <w:rFonts w:ascii="Times New Roman" w:hAnsi="Times New Roman" w:cs="Times New Roman"/>
          <w:i w:val="0"/>
          <w:color w:val="auto"/>
          <w:sz w:val="24"/>
          <w:szCs w:val="24"/>
        </w:rPr>
        <w:t xml:space="preserve"> Training of technician to be able to maintain smooth running of systems should be embarked upon to concretize </w:t>
      </w:r>
      <w:r w:rsidR="00CF4DA3">
        <w:rPr>
          <w:rStyle w:val="SubtleEmphasis"/>
          <w:rFonts w:ascii="Times New Roman" w:hAnsi="Times New Roman" w:cs="Times New Roman"/>
          <w:i w:val="0"/>
          <w:color w:val="auto"/>
          <w:sz w:val="24"/>
          <w:szCs w:val="24"/>
        </w:rPr>
        <w:t>the efforts of the design professionals.</w:t>
      </w:r>
    </w:p>
    <w:p w:rsidR="003F7944" w:rsidRDefault="00071D10" w:rsidP="00071D10">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lastRenderedPageBreak/>
        <w:t xml:space="preserve"> Lighting is considered a major factor that promotes community security and more attention should be given to exterior lighting to improve the quality of life of resident</w:t>
      </w:r>
      <w:r w:rsidR="007D44EC">
        <w:rPr>
          <w:rStyle w:val="SubtleEmphasis"/>
          <w:rFonts w:ascii="Times New Roman" w:hAnsi="Times New Roman" w:cs="Times New Roman"/>
          <w:i w:val="0"/>
          <w:color w:val="auto"/>
          <w:sz w:val="24"/>
          <w:szCs w:val="24"/>
        </w:rPr>
        <w:t xml:space="preserve">s. </w:t>
      </w:r>
    </w:p>
    <w:p w:rsidR="00071D10" w:rsidRPr="00071D10" w:rsidRDefault="003F7944" w:rsidP="00071D10">
      <w:pPr>
        <w:spacing w:line="480" w:lineRule="auto"/>
        <w:jc w:val="both"/>
        <w:rPr>
          <w:rStyle w:val="SubtleEmphasis"/>
          <w:rFonts w:ascii="Times New Roman" w:hAnsi="Times New Roman" w:cs="Times New Roman"/>
          <w:i w:val="0"/>
          <w:color w:val="auto"/>
          <w:sz w:val="24"/>
          <w:szCs w:val="24"/>
        </w:rPr>
      </w:pPr>
      <w:r>
        <w:rPr>
          <w:rStyle w:val="SubtleEmphasis"/>
          <w:rFonts w:ascii="Times New Roman" w:hAnsi="Times New Roman" w:cs="Times New Roman"/>
          <w:i w:val="0"/>
          <w:color w:val="auto"/>
          <w:sz w:val="24"/>
          <w:szCs w:val="24"/>
        </w:rPr>
        <w:t>In the event that the above suggestions are implemented we shall soon see wide acceptance of solar and other forms of renewable energy options being widely accepted in Nigeria.</w:t>
      </w:r>
    </w:p>
    <w:p w:rsidR="006258A4" w:rsidRDefault="006258A4" w:rsidP="006258A4">
      <w:pPr>
        <w:rPr>
          <w:rFonts w:ascii="Times New Roman" w:hAnsi="Times New Roman" w:cs="Times New Roman"/>
          <w:b/>
          <w:sz w:val="24"/>
          <w:szCs w:val="24"/>
        </w:rPr>
      </w:pPr>
      <w:r>
        <w:rPr>
          <w:rFonts w:ascii="Times New Roman" w:hAnsi="Times New Roman" w:cs="Times New Roman"/>
          <w:b/>
          <w:sz w:val="24"/>
          <w:szCs w:val="24"/>
        </w:rPr>
        <w:t>References</w:t>
      </w:r>
    </w:p>
    <w:p w:rsidR="006258A4" w:rsidRPr="00F917F9" w:rsidRDefault="006258A4" w:rsidP="006258A4">
      <w:pPr>
        <w:rPr>
          <w:rFonts w:ascii="Times New Roman" w:hAnsi="Times New Roman" w:cs="Times New Roman"/>
          <w:sz w:val="24"/>
          <w:szCs w:val="24"/>
        </w:rPr>
      </w:pPr>
      <w:proofErr w:type="spellStart"/>
      <w:r w:rsidRPr="00F917F9">
        <w:rPr>
          <w:rFonts w:ascii="Times New Roman" w:hAnsi="Times New Roman" w:cs="Times New Roman"/>
          <w:b/>
          <w:sz w:val="24"/>
          <w:szCs w:val="24"/>
        </w:rPr>
        <w:t>Aina</w:t>
      </w:r>
      <w:proofErr w:type="spellEnd"/>
      <w:r w:rsidRPr="00F917F9">
        <w:rPr>
          <w:rFonts w:ascii="Times New Roman" w:hAnsi="Times New Roman" w:cs="Times New Roman"/>
          <w:b/>
          <w:sz w:val="24"/>
          <w:szCs w:val="24"/>
        </w:rPr>
        <w:t xml:space="preserve"> A.G. (2010),</w:t>
      </w:r>
      <w:r w:rsidRPr="00F917F9">
        <w:rPr>
          <w:rFonts w:ascii="Times New Roman" w:hAnsi="Times New Roman" w:cs="Times New Roman"/>
          <w:sz w:val="24"/>
          <w:szCs w:val="24"/>
        </w:rPr>
        <w:t xml:space="preserve"> </w:t>
      </w:r>
      <w:r w:rsidRPr="00F917F9">
        <w:rPr>
          <w:rFonts w:ascii="Times New Roman" w:hAnsi="Times New Roman" w:cs="Times New Roman"/>
          <w:i/>
          <w:sz w:val="24"/>
          <w:szCs w:val="24"/>
        </w:rPr>
        <w:t xml:space="preserve">Energy Efficient Buildings Using Solar Energy as an Alternative Energy Source. </w:t>
      </w:r>
      <w:r w:rsidRPr="00F917F9">
        <w:rPr>
          <w:rFonts w:ascii="Times New Roman" w:hAnsi="Times New Roman" w:cs="Times New Roman"/>
          <w:sz w:val="24"/>
          <w:szCs w:val="24"/>
        </w:rPr>
        <w:t xml:space="preserve">Unpublished </w:t>
      </w:r>
      <w:proofErr w:type="spellStart"/>
      <w:r w:rsidRPr="00F917F9">
        <w:rPr>
          <w:rFonts w:ascii="Times New Roman" w:hAnsi="Times New Roman" w:cs="Times New Roman"/>
          <w:sz w:val="24"/>
          <w:szCs w:val="24"/>
        </w:rPr>
        <w:t>B.Sc</w:t>
      </w:r>
      <w:proofErr w:type="spellEnd"/>
      <w:r w:rsidRPr="00F917F9">
        <w:rPr>
          <w:rFonts w:ascii="Times New Roman" w:hAnsi="Times New Roman" w:cs="Times New Roman"/>
          <w:sz w:val="24"/>
          <w:szCs w:val="24"/>
        </w:rPr>
        <w:t xml:space="preserve"> Dissertation submitted to the Department of Architecture, Covenant University Ota.</w:t>
      </w:r>
    </w:p>
    <w:p w:rsidR="006258A4" w:rsidRDefault="006258A4" w:rsidP="006258A4">
      <w:pPr>
        <w:rPr>
          <w:rFonts w:ascii="Times New Roman" w:hAnsi="Times New Roman" w:cs="Times New Roman"/>
          <w:sz w:val="24"/>
          <w:szCs w:val="24"/>
          <w:lang w:eastAsia="en-GB"/>
        </w:rPr>
      </w:pPr>
      <w:proofErr w:type="gramStart"/>
      <w:r w:rsidRPr="008B4EA0">
        <w:rPr>
          <w:rFonts w:ascii="Times New Roman" w:hAnsi="Times New Roman" w:cs="Times New Roman"/>
          <w:b/>
          <w:sz w:val="24"/>
          <w:szCs w:val="24"/>
          <w:lang w:eastAsia="en-GB"/>
        </w:rPr>
        <w:t xml:space="preserve">Amole B. (2005), </w:t>
      </w:r>
      <w:r w:rsidRPr="008B4EA0">
        <w:rPr>
          <w:rFonts w:ascii="Times New Roman" w:hAnsi="Times New Roman" w:cs="Times New Roman"/>
          <w:sz w:val="24"/>
          <w:szCs w:val="24"/>
          <w:lang w:eastAsia="en-GB"/>
        </w:rPr>
        <w:t>“Logical Argumentation and the Case-study Method”.</w:t>
      </w:r>
      <w:proofErr w:type="gramEnd"/>
      <w:r w:rsidRPr="008B4EA0">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 </w:t>
      </w:r>
      <w:proofErr w:type="gramStart"/>
      <w:r w:rsidRPr="008B4EA0">
        <w:rPr>
          <w:rFonts w:ascii="Times New Roman" w:hAnsi="Times New Roman" w:cs="Times New Roman"/>
          <w:i/>
          <w:sz w:val="24"/>
          <w:szCs w:val="24"/>
          <w:lang w:eastAsia="en-GB"/>
        </w:rPr>
        <w:t xml:space="preserve">Architectural Research Techniques and Analysis </w:t>
      </w:r>
      <w:r w:rsidRPr="008B4EA0">
        <w:rPr>
          <w:rFonts w:ascii="Times New Roman" w:hAnsi="Times New Roman" w:cs="Times New Roman"/>
          <w:sz w:val="24"/>
          <w:szCs w:val="24"/>
          <w:lang w:eastAsia="en-GB"/>
        </w:rPr>
        <w:t xml:space="preserve">by Amole B., Amole D., </w:t>
      </w:r>
      <w:proofErr w:type="spellStart"/>
      <w:r w:rsidRPr="008B4EA0">
        <w:rPr>
          <w:rFonts w:ascii="Times New Roman" w:hAnsi="Times New Roman" w:cs="Times New Roman"/>
          <w:sz w:val="24"/>
          <w:szCs w:val="24"/>
          <w:lang w:eastAsia="en-GB"/>
        </w:rPr>
        <w:t>Arayela</w:t>
      </w:r>
      <w:proofErr w:type="spellEnd"/>
      <w:r w:rsidRPr="008B4EA0">
        <w:rPr>
          <w:rFonts w:ascii="Times New Roman" w:hAnsi="Times New Roman" w:cs="Times New Roman"/>
          <w:sz w:val="24"/>
          <w:szCs w:val="24"/>
          <w:lang w:eastAsia="en-GB"/>
        </w:rPr>
        <w:t xml:space="preserve"> T. and W. </w:t>
      </w:r>
      <w:proofErr w:type="spellStart"/>
      <w:r w:rsidRPr="008B4EA0">
        <w:rPr>
          <w:rFonts w:ascii="Times New Roman" w:hAnsi="Times New Roman" w:cs="Times New Roman"/>
          <w:sz w:val="24"/>
          <w:szCs w:val="24"/>
          <w:lang w:eastAsia="en-GB"/>
        </w:rPr>
        <w:t>Fadare</w:t>
      </w:r>
      <w:proofErr w:type="spellEnd"/>
      <w:r w:rsidRPr="008B4EA0">
        <w:rPr>
          <w:rFonts w:ascii="Times New Roman" w:hAnsi="Times New Roman" w:cs="Times New Roman"/>
          <w:sz w:val="24"/>
          <w:szCs w:val="24"/>
          <w:lang w:eastAsia="en-GB"/>
        </w:rPr>
        <w:t>.</w:t>
      </w:r>
      <w:proofErr w:type="gramEnd"/>
      <w:r w:rsidRPr="008B4EA0">
        <w:rPr>
          <w:rFonts w:ascii="Times New Roman" w:hAnsi="Times New Roman" w:cs="Times New Roman"/>
          <w:sz w:val="24"/>
          <w:szCs w:val="24"/>
          <w:lang w:eastAsia="en-GB"/>
        </w:rPr>
        <w:t xml:space="preserve"> </w:t>
      </w:r>
      <w:proofErr w:type="gramStart"/>
      <w:r w:rsidRPr="008B4EA0">
        <w:rPr>
          <w:rFonts w:ascii="Times New Roman" w:hAnsi="Times New Roman" w:cs="Times New Roman"/>
          <w:sz w:val="24"/>
          <w:szCs w:val="24"/>
          <w:lang w:eastAsia="en-GB"/>
        </w:rPr>
        <w:t>A monograph of the Association of Architectural Educators in Nigeria (AARCHES) No. 3.</w:t>
      </w:r>
      <w:proofErr w:type="gramEnd"/>
    </w:p>
    <w:p w:rsidR="006258A4" w:rsidRPr="00F917F9" w:rsidRDefault="006258A4" w:rsidP="006258A4">
      <w:pPr>
        <w:rPr>
          <w:rFonts w:ascii="Times New Roman" w:hAnsi="Times New Roman" w:cs="Times New Roman"/>
          <w:sz w:val="24"/>
          <w:szCs w:val="24"/>
        </w:rPr>
      </w:pPr>
      <w:proofErr w:type="spellStart"/>
      <w:r w:rsidRPr="00F917F9">
        <w:rPr>
          <w:rFonts w:ascii="Times New Roman" w:hAnsi="Times New Roman" w:cs="Times New Roman"/>
          <w:b/>
          <w:sz w:val="24"/>
          <w:szCs w:val="24"/>
        </w:rPr>
        <w:t>Madamombe</w:t>
      </w:r>
      <w:proofErr w:type="spellEnd"/>
      <w:r w:rsidRPr="00F917F9">
        <w:rPr>
          <w:rFonts w:ascii="Times New Roman" w:hAnsi="Times New Roman" w:cs="Times New Roman"/>
          <w:b/>
          <w:sz w:val="24"/>
          <w:szCs w:val="24"/>
        </w:rPr>
        <w:t xml:space="preserve"> I. (2006), </w:t>
      </w:r>
      <w:r w:rsidRPr="00F917F9">
        <w:rPr>
          <w:rFonts w:ascii="Times New Roman" w:hAnsi="Times New Roman" w:cs="Times New Roman"/>
          <w:sz w:val="24"/>
          <w:szCs w:val="24"/>
        </w:rPr>
        <w:t>“Solar Power: Cheap Energy Source for Africa – NEPAD seeks to boost electricity supply in remote rural areas”. Africa Renewal, Vol. 20 number 3 October 2006. Pp10</w:t>
      </w:r>
    </w:p>
    <w:p w:rsidR="006258A4" w:rsidRPr="008B4EA0" w:rsidRDefault="006258A4" w:rsidP="006258A4">
      <w:pPr>
        <w:rPr>
          <w:rFonts w:ascii="Times New Roman" w:hAnsi="Times New Roman" w:cs="Times New Roman"/>
          <w:sz w:val="24"/>
          <w:szCs w:val="24"/>
          <w:lang w:eastAsia="en-GB"/>
        </w:rPr>
      </w:pPr>
      <w:proofErr w:type="spellStart"/>
      <w:r w:rsidRPr="002C7404">
        <w:rPr>
          <w:rFonts w:ascii="Times New Roman" w:hAnsi="Times New Roman" w:cs="Times New Roman"/>
          <w:b/>
          <w:sz w:val="24"/>
          <w:szCs w:val="24"/>
          <w:lang w:eastAsia="en-GB"/>
        </w:rPr>
        <w:t>Okafor</w:t>
      </w:r>
      <w:proofErr w:type="spellEnd"/>
      <w:r w:rsidRPr="002C7404">
        <w:rPr>
          <w:rFonts w:ascii="Times New Roman" w:hAnsi="Times New Roman" w:cs="Times New Roman"/>
          <w:b/>
          <w:sz w:val="24"/>
          <w:szCs w:val="24"/>
          <w:lang w:eastAsia="en-GB"/>
        </w:rPr>
        <w:t xml:space="preserve"> E.N.C and Joe-</w:t>
      </w:r>
      <w:proofErr w:type="spellStart"/>
      <w:r w:rsidRPr="002C7404">
        <w:rPr>
          <w:rFonts w:ascii="Times New Roman" w:hAnsi="Times New Roman" w:cs="Times New Roman"/>
          <w:b/>
          <w:sz w:val="24"/>
          <w:szCs w:val="24"/>
          <w:lang w:eastAsia="en-GB"/>
        </w:rPr>
        <w:t>Uzuegbu</w:t>
      </w:r>
      <w:proofErr w:type="spellEnd"/>
      <w:r w:rsidRPr="002C7404">
        <w:rPr>
          <w:rFonts w:ascii="Times New Roman" w:hAnsi="Times New Roman" w:cs="Times New Roman"/>
          <w:b/>
          <w:sz w:val="24"/>
          <w:szCs w:val="24"/>
          <w:lang w:eastAsia="en-GB"/>
        </w:rPr>
        <w:t xml:space="preserve"> C.K.A. (2010), </w:t>
      </w:r>
      <w:r>
        <w:rPr>
          <w:rFonts w:ascii="Times New Roman" w:hAnsi="Times New Roman" w:cs="Times New Roman"/>
          <w:sz w:val="24"/>
          <w:szCs w:val="24"/>
          <w:lang w:eastAsia="en-GB"/>
        </w:rPr>
        <w:t>‘</w:t>
      </w:r>
      <w:proofErr w:type="spellStart"/>
      <w:r>
        <w:rPr>
          <w:rFonts w:ascii="Times New Roman" w:hAnsi="Times New Roman" w:cs="Times New Roman"/>
          <w:sz w:val="24"/>
          <w:szCs w:val="24"/>
          <w:lang w:eastAsia="en-GB"/>
        </w:rPr>
        <w:t>Chalenges</w:t>
      </w:r>
      <w:proofErr w:type="spellEnd"/>
      <w:r>
        <w:rPr>
          <w:rFonts w:ascii="Times New Roman" w:hAnsi="Times New Roman" w:cs="Times New Roman"/>
          <w:sz w:val="24"/>
          <w:szCs w:val="24"/>
          <w:lang w:eastAsia="en-GB"/>
        </w:rPr>
        <w:t xml:space="preserve"> to development of renewable energy for electric power sector in </w:t>
      </w:r>
      <w:proofErr w:type="spellStart"/>
      <w:r>
        <w:rPr>
          <w:rFonts w:ascii="Times New Roman" w:hAnsi="Times New Roman" w:cs="Times New Roman"/>
          <w:sz w:val="24"/>
          <w:szCs w:val="24"/>
          <w:lang w:eastAsia="en-GB"/>
        </w:rPr>
        <w:t>nigeria</w:t>
      </w:r>
      <w:proofErr w:type="spellEnd"/>
      <w:r>
        <w:rPr>
          <w:rFonts w:ascii="Times New Roman" w:hAnsi="Times New Roman" w:cs="Times New Roman"/>
          <w:sz w:val="24"/>
          <w:szCs w:val="24"/>
          <w:lang w:eastAsia="en-GB"/>
        </w:rPr>
        <w:t xml:space="preserve">’. </w:t>
      </w:r>
      <w:proofErr w:type="gramStart"/>
      <w:r>
        <w:rPr>
          <w:rFonts w:ascii="Times New Roman" w:hAnsi="Times New Roman" w:cs="Times New Roman"/>
          <w:sz w:val="24"/>
          <w:szCs w:val="24"/>
          <w:lang w:eastAsia="en-GB"/>
        </w:rPr>
        <w:t>International Journal of Academic Research, Vol.2.</w:t>
      </w:r>
      <w:proofErr w:type="gramEnd"/>
      <w:r>
        <w:rPr>
          <w:rFonts w:ascii="Times New Roman" w:hAnsi="Times New Roman" w:cs="Times New Roman"/>
          <w:sz w:val="24"/>
          <w:szCs w:val="24"/>
          <w:lang w:eastAsia="en-GB"/>
        </w:rPr>
        <w:t xml:space="preserve"> </w:t>
      </w:r>
      <w:proofErr w:type="gramStart"/>
      <w:r>
        <w:rPr>
          <w:rFonts w:ascii="Times New Roman" w:hAnsi="Times New Roman" w:cs="Times New Roman"/>
          <w:sz w:val="24"/>
          <w:szCs w:val="24"/>
          <w:lang w:eastAsia="en-GB"/>
        </w:rPr>
        <w:t>No.2 March 2010.</w:t>
      </w:r>
      <w:proofErr w:type="gramEnd"/>
    </w:p>
    <w:p w:rsidR="006258A4" w:rsidRPr="00F917F9" w:rsidRDefault="006258A4" w:rsidP="006258A4">
      <w:pPr>
        <w:rPr>
          <w:rFonts w:ascii="Times New Roman" w:hAnsi="Times New Roman" w:cs="Times New Roman"/>
          <w:sz w:val="24"/>
          <w:szCs w:val="24"/>
          <w:lang w:eastAsia="en-GB"/>
        </w:rPr>
      </w:pPr>
      <w:proofErr w:type="spellStart"/>
      <w:proofErr w:type="gramStart"/>
      <w:r w:rsidRPr="00F917F9">
        <w:rPr>
          <w:rFonts w:ascii="Times New Roman" w:hAnsi="Times New Roman" w:cs="Times New Roman"/>
          <w:b/>
          <w:sz w:val="24"/>
          <w:szCs w:val="24"/>
          <w:lang w:eastAsia="en-GB"/>
        </w:rPr>
        <w:t>Ramjohn</w:t>
      </w:r>
      <w:proofErr w:type="spellEnd"/>
      <w:r w:rsidRPr="00F917F9">
        <w:rPr>
          <w:rFonts w:ascii="Times New Roman" w:hAnsi="Times New Roman" w:cs="Times New Roman"/>
          <w:b/>
          <w:sz w:val="24"/>
          <w:szCs w:val="24"/>
          <w:lang w:eastAsia="en-GB"/>
        </w:rPr>
        <w:t xml:space="preserve"> K. (2008),</w:t>
      </w:r>
      <w:r w:rsidRPr="00F917F9">
        <w:rPr>
          <w:rFonts w:ascii="Times New Roman" w:hAnsi="Times New Roman" w:cs="Times New Roman"/>
          <w:sz w:val="24"/>
          <w:szCs w:val="24"/>
          <w:lang w:eastAsia="en-GB"/>
        </w:rPr>
        <w:t xml:space="preserve"> “Spatial Footprints” Challenges of Solar Energy Use.</w:t>
      </w:r>
      <w:proofErr w:type="gramEnd"/>
      <w:r w:rsidRPr="00F917F9">
        <w:rPr>
          <w:rFonts w:ascii="Times New Roman" w:hAnsi="Times New Roman" w:cs="Times New Roman"/>
          <w:sz w:val="24"/>
          <w:szCs w:val="24"/>
          <w:lang w:eastAsia="en-GB"/>
        </w:rPr>
        <w:t xml:space="preserve"> </w:t>
      </w:r>
      <w:proofErr w:type="spellStart"/>
      <w:r w:rsidRPr="00F917F9">
        <w:rPr>
          <w:rFonts w:ascii="Times New Roman" w:hAnsi="Times New Roman" w:cs="Times New Roman"/>
          <w:i/>
          <w:sz w:val="24"/>
          <w:szCs w:val="24"/>
          <w:lang w:eastAsia="en-GB"/>
        </w:rPr>
        <w:t>Geoenergy</w:t>
      </w:r>
      <w:proofErr w:type="spellEnd"/>
      <w:r w:rsidRPr="00F917F9">
        <w:rPr>
          <w:rFonts w:ascii="Times New Roman" w:hAnsi="Times New Roman" w:cs="Times New Roman"/>
          <w:i/>
          <w:sz w:val="24"/>
          <w:szCs w:val="24"/>
          <w:lang w:eastAsia="en-GB"/>
        </w:rPr>
        <w:t xml:space="preserve"> Network</w:t>
      </w:r>
      <w:r w:rsidRPr="00F917F9">
        <w:rPr>
          <w:rFonts w:ascii="Times New Roman" w:hAnsi="Times New Roman" w:cs="Times New Roman"/>
          <w:sz w:val="24"/>
          <w:szCs w:val="24"/>
          <w:lang w:eastAsia="en-GB"/>
        </w:rPr>
        <w:t>, July 15, 2008.</w:t>
      </w:r>
    </w:p>
    <w:p w:rsidR="006258A4" w:rsidRDefault="006258A4" w:rsidP="006258A4">
      <w:pPr>
        <w:pStyle w:val="Heading2"/>
      </w:pPr>
      <w:proofErr w:type="spellStart"/>
      <w:r w:rsidRPr="00A35E20">
        <w:rPr>
          <w:rFonts w:ascii="Times New Roman" w:hAnsi="Times New Roman" w:cs="Times New Roman"/>
          <w:color w:val="auto"/>
          <w:sz w:val="24"/>
          <w:szCs w:val="24"/>
        </w:rPr>
        <w:t>Simba</w:t>
      </w:r>
      <w:proofErr w:type="spellEnd"/>
      <w:r w:rsidRPr="00A35E20">
        <w:rPr>
          <w:rFonts w:ascii="Times New Roman" w:hAnsi="Times New Roman" w:cs="Times New Roman"/>
          <w:color w:val="auto"/>
          <w:sz w:val="24"/>
          <w:szCs w:val="24"/>
        </w:rPr>
        <w:t xml:space="preserve"> Solar (2010),</w:t>
      </w:r>
      <w:r>
        <w:rPr>
          <w:rFonts w:ascii="Times New Roman" w:hAnsi="Times New Roman" w:cs="Times New Roman"/>
          <w:b w:val="0"/>
          <w:color w:val="auto"/>
          <w:sz w:val="24"/>
          <w:szCs w:val="24"/>
        </w:rPr>
        <w:t xml:space="preserve"> </w:t>
      </w:r>
      <w:r w:rsidRPr="00474CD4">
        <w:rPr>
          <w:rFonts w:ascii="Times New Roman" w:hAnsi="Times New Roman" w:cs="Times New Roman"/>
          <w:b w:val="0"/>
          <w:color w:val="auto"/>
          <w:sz w:val="24"/>
          <w:szCs w:val="24"/>
        </w:rPr>
        <w:t>“</w:t>
      </w:r>
      <w:r w:rsidRPr="00474CD4">
        <w:rPr>
          <w:rFonts w:ascii="Times New Roman" w:eastAsia="Times New Roman" w:hAnsi="Times New Roman" w:cs="Times New Roman"/>
          <w:b w:val="0"/>
          <w:color w:val="auto"/>
          <w:sz w:val="24"/>
          <w:szCs w:val="24"/>
          <w:lang w:eastAsia="en-GB"/>
        </w:rPr>
        <w:t>Solar Lighting Solutions: Solar Street Light Solutions”.</w:t>
      </w:r>
      <w:r>
        <w:rPr>
          <w:rFonts w:ascii="Times New Roman" w:eastAsia="Times New Roman" w:hAnsi="Times New Roman" w:cs="Times New Roman"/>
          <w:b w:val="0"/>
          <w:color w:val="auto"/>
          <w:sz w:val="24"/>
          <w:szCs w:val="24"/>
          <w:lang w:eastAsia="en-GB"/>
        </w:rPr>
        <w:t xml:space="preserve"> </w:t>
      </w:r>
      <w:proofErr w:type="spellStart"/>
      <w:proofErr w:type="gramStart"/>
      <w:r>
        <w:rPr>
          <w:rFonts w:ascii="Times New Roman" w:eastAsia="Times New Roman" w:hAnsi="Times New Roman" w:cs="Times New Roman"/>
          <w:b w:val="0"/>
          <w:color w:val="auto"/>
          <w:sz w:val="24"/>
          <w:szCs w:val="24"/>
          <w:lang w:eastAsia="en-GB"/>
        </w:rPr>
        <w:t>Simba</w:t>
      </w:r>
      <w:proofErr w:type="spellEnd"/>
      <w:r>
        <w:rPr>
          <w:rFonts w:ascii="Times New Roman" w:eastAsia="Times New Roman" w:hAnsi="Times New Roman" w:cs="Times New Roman"/>
          <w:b w:val="0"/>
          <w:color w:val="auto"/>
          <w:sz w:val="24"/>
          <w:szCs w:val="24"/>
          <w:lang w:eastAsia="en-GB"/>
        </w:rPr>
        <w:t xml:space="preserve"> Solar Website.</w:t>
      </w:r>
      <w:proofErr w:type="gramEnd"/>
      <w:r>
        <w:rPr>
          <w:rFonts w:ascii="Times New Roman" w:eastAsia="Times New Roman" w:hAnsi="Times New Roman" w:cs="Times New Roman"/>
          <w:b w:val="0"/>
          <w:color w:val="auto"/>
          <w:sz w:val="24"/>
          <w:szCs w:val="24"/>
          <w:lang w:eastAsia="en-GB"/>
        </w:rPr>
        <w:t xml:space="preserve"> </w:t>
      </w:r>
      <w:hyperlink r:id="rId14" w:history="1">
        <w:r w:rsidRPr="00D31508">
          <w:rPr>
            <w:rStyle w:val="Hyperlink"/>
            <w:rFonts w:ascii="Times New Roman" w:eastAsia="Times New Roman" w:hAnsi="Times New Roman" w:cs="Times New Roman"/>
            <w:b w:val="0"/>
            <w:sz w:val="24"/>
            <w:szCs w:val="24"/>
            <w:lang w:eastAsia="en-GB"/>
          </w:rPr>
          <w:t>http://www.solar.com.ng/lighting_solutions.html</w:t>
        </w:r>
      </w:hyperlink>
    </w:p>
    <w:p w:rsidR="006258A4" w:rsidRDefault="006258A4" w:rsidP="006258A4">
      <w:proofErr w:type="spellStart"/>
      <w:r w:rsidRPr="008C1FC3">
        <w:rPr>
          <w:b/>
        </w:rPr>
        <w:t>Solarbuzz</w:t>
      </w:r>
      <w:proofErr w:type="spellEnd"/>
      <w:r w:rsidRPr="008C1FC3">
        <w:rPr>
          <w:b/>
        </w:rPr>
        <w:t xml:space="preserve"> (2010),</w:t>
      </w:r>
      <w:r>
        <w:t xml:space="preserve"> Solar Module Price Highlights: September 2010. </w:t>
      </w:r>
      <w:hyperlink r:id="rId15" w:history="1">
        <w:r w:rsidRPr="00B75C82">
          <w:rPr>
            <w:rStyle w:val="Hyperlink"/>
          </w:rPr>
          <w:t>http://www.solarbuzz.com/Moduleprices.htm</w:t>
        </w:r>
      </w:hyperlink>
    </w:p>
    <w:p w:rsidR="006258A4" w:rsidRDefault="006258A4" w:rsidP="006258A4">
      <w:pPr>
        <w:pStyle w:val="Heading2"/>
        <w:rPr>
          <w:rFonts w:ascii="Times New Roman" w:hAnsi="Times New Roman" w:cs="Times New Roman"/>
          <w:b w:val="0"/>
          <w:color w:val="auto"/>
          <w:sz w:val="24"/>
          <w:szCs w:val="24"/>
        </w:rPr>
      </w:pPr>
      <w:proofErr w:type="spellStart"/>
      <w:r w:rsidRPr="0002567A">
        <w:rPr>
          <w:rFonts w:ascii="Times New Roman" w:hAnsi="Times New Roman" w:cs="Times New Roman"/>
          <w:color w:val="auto"/>
          <w:sz w:val="24"/>
          <w:szCs w:val="24"/>
        </w:rPr>
        <w:t>Solyndra</w:t>
      </w:r>
      <w:proofErr w:type="spellEnd"/>
      <w:r w:rsidRPr="0002567A">
        <w:rPr>
          <w:rFonts w:ascii="Times New Roman" w:hAnsi="Times New Roman" w:cs="Times New Roman"/>
          <w:color w:val="auto"/>
          <w:sz w:val="24"/>
          <w:szCs w:val="24"/>
        </w:rPr>
        <w:t xml:space="preserve"> (2008),</w:t>
      </w:r>
      <w:r w:rsidRPr="00D5428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hyperlink r:id="rId16" w:tooltip="Permanent Link to Cylindrical Solar Panels Are Cheaper, More Efficient, And Easier To Maintain" w:history="1">
        <w:r w:rsidRPr="00D54280">
          <w:rPr>
            <w:rStyle w:val="Hyperlink"/>
            <w:rFonts w:ascii="Times New Roman" w:hAnsi="Times New Roman" w:cs="Times New Roman"/>
            <w:b w:val="0"/>
            <w:color w:val="auto"/>
            <w:sz w:val="24"/>
            <w:szCs w:val="24"/>
          </w:rPr>
          <w:t>Cylindrical Solar Panels Are Cheaper, More Efficient, And Easier To Maintain</w:t>
        </w:r>
      </w:hyperlink>
      <w:r>
        <w:rPr>
          <w:rFonts w:ascii="Times New Roman" w:hAnsi="Times New Roman" w:cs="Times New Roman"/>
          <w:b w:val="0"/>
          <w:color w:val="auto"/>
          <w:sz w:val="24"/>
          <w:szCs w:val="24"/>
        </w:rPr>
        <w:t xml:space="preserve">”. </w:t>
      </w:r>
      <w:r w:rsidRPr="008814F7">
        <w:rPr>
          <w:rFonts w:ascii="Times New Roman" w:hAnsi="Times New Roman" w:cs="Times New Roman"/>
          <w:b w:val="0"/>
          <w:i/>
          <w:color w:val="auto"/>
          <w:sz w:val="24"/>
          <w:szCs w:val="24"/>
        </w:rPr>
        <w:t>Device Daily</w:t>
      </w:r>
      <w:r>
        <w:rPr>
          <w:rFonts w:ascii="Times New Roman" w:hAnsi="Times New Roman" w:cs="Times New Roman"/>
          <w:b w:val="0"/>
          <w:color w:val="auto"/>
          <w:sz w:val="24"/>
          <w:szCs w:val="24"/>
        </w:rPr>
        <w:t xml:space="preserve"> of </w:t>
      </w:r>
      <w:r w:rsidRPr="00D54280">
        <w:rPr>
          <w:rFonts w:ascii="Times New Roman" w:hAnsi="Times New Roman" w:cs="Times New Roman"/>
          <w:b w:val="0"/>
          <w:color w:val="auto"/>
          <w:sz w:val="24"/>
          <w:szCs w:val="24"/>
        </w:rPr>
        <w:t>October 8, 2008</w:t>
      </w:r>
      <w:r>
        <w:rPr>
          <w:rFonts w:ascii="Times New Roman" w:hAnsi="Times New Roman" w:cs="Times New Roman"/>
          <w:b w:val="0"/>
          <w:color w:val="auto"/>
          <w:sz w:val="24"/>
          <w:szCs w:val="24"/>
        </w:rPr>
        <w:t xml:space="preserve">. </w:t>
      </w:r>
      <w:hyperlink r:id="rId17" w:history="1">
        <w:r w:rsidRPr="004104DF">
          <w:rPr>
            <w:rStyle w:val="Hyperlink"/>
            <w:rFonts w:ascii="Times New Roman" w:hAnsi="Times New Roman" w:cs="Times New Roman"/>
            <w:b w:val="0"/>
            <w:sz w:val="24"/>
            <w:szCs w:val="24"/>
          </w:rPr>
          <w:t>http://www.devicedaily.com/misc/cylindrical-solar-panels-are-cheaper-more-efficient-and-easier-to-maintain.html</w:t>
        </w:r>
        <w:r w:rsidRPr="004104DF">
          <w:rPr>
            <w:rStyle w:val="Hyperlink"/>
          </w:rPr>
          <w:t xml:space="preserve"> </w:t>
        </w:r>
        <w:r w:rsidRPr="004104DF">
          <w:rPr>
            <w:rStyle w:val="Hyperlink"/>
            <w:rFonts w:ascii="Times New Roman" w:hAnsi="Times New Roman" w:cs="Times New Roman"/>
            <w:b w:val="0"/>
            <w:sz w:val="24"/>
            <w:szCs w:val="24"/>
          </w:rPr>
          <w:t>24 Mar. 10</w:t>
        </w:r>
      </w:hyperlink>
    </w:p>
    <w:p w:rsidR="006258A4" w:rsidRDefault="006258A4" w:rsidP="006258A4">
      <w:pPr>
        <w:rPr>
          <w:rFonts w:ascii="Times New Roman" w:hAnsi="Times New Roman" w:cs="Times New Roman"/>
          <w:sz w:val="24"/>
          <w:szCs w:val="24"/>
          <w:lang w:eastAsia="en-GB"/>
        </w:rPr>
      </w:pPr>
      <w:proofErr w:type="spellStart"/>
      <w:r w:rsidRPr="00F917F9">
        <w:rPr>
          <w:rFonts w:ascii="Times New Roman" w:hAnsi="Times New Roman" w:cs="Times New Roman"/>
          <w:b/>
          <w:sz w:val="24"/>
          <w:szCs w:val="24"/>
          <w:lang w:eastAsia="en-GB"/>
        </w:rPr>
        <w:t>Tournemille</w:t>
      </w:r>
      <w:proofErr w:type="spellEnd"/>
      <w:r w:rsidRPr="00F917F9">
        <w:rPr>
          <w:rFonts w:ascii="Times New Roman" w:hAnsi="Times New Roman" w:cs="Times New Roman"/>
          <w:b/>
          <w:sz w:val="24"/>
          <w:szCs w:val="24"/>
          <w:lang w:eastAsia="en-GB"/>
        </w:rPr>
        <w:t xml:space="preserve"> H. (2010),</w:t>
      </w:r>
      <w:r w:rsidRPr="00F917F9">
        <w:rPr>
          <w:rFonts w:ascii="Times New Roman" w:hAnsi="Times New Roman" w:cs="Times New Roman"/>
          <w:sz w:val="24"/>
          <w:szCs w:val="24"/>
          <w:lang w:eastAsia="en-GB"/>
        </w:rPr>
        <w:t xml:space="preserve"> “The Positive Effects of Solar Energy on Rural Africa”. </w:t>
      </w:r>
      <w:proofErr w:type="spellStart"/>
      <w:proofErr w:type="gramStart"/>
      <w:r w:rsidRPr="00F917F9">
        <w:rPr>
          <w:rFonts w:ascii="Times New Roman" w:hAnsi="Times New Roman" w:cs="Times New Roman"/>
          <w:i/>
          <w:sz w:val="24"/>
          <w:szCs w:val="24"/>
          <w:lang w:eastAsia="en-GB"/>
        </w:rPr>
        <w:t>EnergyBoom</w:t>
      </w:r>
      <w:proofErr w:type="spellEnd"/>
      <w:r>
        <w:rPr>
          <w:rFonts w:ascii="Times New Roman" w:hAnsi="Times New Roman" w:cs="Times New Roman"/>
          <w:i/>
          <w:sz w:val="24"/>
          <w:szCs w:val="24"/>
          <w:lang w:eastAsia="en-GB"/>
        </w:rPr>
        <w:t>.</w:t>
      </w:r>
      <w:proofErr w:type="gramEnd"/>
      <w:r>
        <w:rPr>
          <w:rFonts w:ascii="Times New Roman" w:hAnsi="Times New Roman" w:cs="Times New Roman"/>
          <w:i/>
          <w:sz w:val="24"/>
          <w:szCs w:val="24"/>
          <w:lang w:eastAsia="en-GB"/>
        </w:rPr>
        <w:t xml:space="preserve"> </w:t>
      </w:r>
      <w:r w:rsidRPr="00F917F9">
        <w:rPr>
          <w:rFonts w:ascii="Times New Roman" w:hAnsi="Times New Roman" w:cs="Times New Roman"/>
          <w:sz w:val="24"/>
          <w:szCs w:val="24"/>
          <w:lang w:eastAsia="en-GB"/>
        </w:rPr>
        <w:t xml:space="preserve"> </w:t>
      </w:r>
      <w:hyperlink r:id="rId18" w:history="1">
        <w:r w:rsidRPr="00314DA2">
          <w:rPr>
            <w:rStyle w:val="Hyperlink"/>
            <w:rFonts w:ascii="Times New Roman" w:hAnsi="Times New Roman" w:cs="Times New Roman"/>
            <w:sz w:val="24"/>
            <w:szCs w:val="24"/>
            <w:lang w:eastAsia="en-GB"/>
          </w:rPr>
          <w:t>http://www.energyboom.com/</w:t>
        </w:r>
      </w:hyperlink>
    </w:p>
    <w:p w:rsidR="006258A4" w:rsidRDefault="006258A4" w:rsidP="006324A4">
      <w:pPr>
        <w:spacing w:line="480" w:lineRule="auto"/>
        <w:rPr>
          <w:rFonts w:ascii="Times New Roman" w:hAnsi="Times New Roman" w:cs="Times New Roman"/>
          <w:b/>
          <w:sz w:val="24"/>
          <w:szCs w:val="24"/>
        </w:rPr>
      </w:pPr>
      <w:r w:rsidRPr="008814F7">
        <w:rPr>
          <w:rFonts w:ascii="Times New Roman" w:hAnsi="Times New Roman" w:cs="Times New Roman"/>
          <w:b/>
        </w:rPr>
        <w:t>Woolsey M. (2007),</w:t>
      </w:r>
      <w:r w:rsidRPr="008814F7">
        <w:rPr>
          <w:rFonts w:ascii="Times New Roman" w:hAnsi="Times New Roman" w:cs="Times New Roman"/>
        </w:rPr>
        <w:t xml:space="preserve"> “</w:t>
      </w:r>
      <w:r w:rsidRPr="008814F7">
        <w:rPr>
          <w:rFonts w:ascii="Times New Roman" w:eastAsia="Times New Roman" w:hAnsi="Times New Roman" w:cs="Times New Roman"/>
          <w:bCs/>
          <w:sz w:val="24"/>
          <w:szCs w:val="24"/>
          <w:lang w:eastAsia="en-GB"/>
        </w:rPr>
        <w:t xml:space="preserve">Stunning Solar-Powered Homes”. </w:t>
      </w:r>
      <w:hyperlink r:id="rId19" w:history="1">
        <w:r w:rsidR="006324A4" w:rsidRPr="003325BB">
          <w:rPr>
            <w:rStyle w:val="Hyperlink"/>
            <w:rFonts w:ascii="Times New Roman" w:eastAsia="Times New Roman" w:hAnsi="Times New Roman" w:cs="Times New Roman"/>
            <w:sz w:val="24"/>
            <w:szCs w:val="24"/>
            <w:lang w:eastAsia="en-GB"/>
          </w:rPr>
          <w:t>http://www.forbes.com/2007/08/16/solar-energy-homes-forbeslife-cx_mw_0816solarrealestate.html</w:t>
        </w:r>
      </w:hyperlink>
    </w:p>
    <w:sectPr w:rsidR="006258A4" w:rsidSect="00F4002C">
      <w:pgSz w:w="11906" w:h="16838"/>
      <w:pgMar w:top="1440" w:right="1440" w:bottom="1135"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912FB"/>
    <w:multiLevelType w:val="hybridMultilevel"/>
    <w:tmpl w:val="C70EDF00"/>
    <w:lvl w:ilvl="0" w:tplc="400EB1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57A5025"/>
    <w:multiLevelType w:val="hybridMultilevel"/>
    <w:tmpl w:val="D2BABDF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8514B"/>
    <w:rsid w:val="00016170"/>
    <w:rsid w:val="000248E6"/>
    <w:rsid w:val="0004597D"/>
    <w:rsid w:val="00047E71"/>
    <w:rsid w:val="00071D10"/>
    <w:rsid w:val="000977D7"/>
    <w:rsid w:val="00097884"/>
    <w:rsid w:val="000A061D"/>
    <w:rsid w:val="000C73E9"/>
    <w:rsid w:val="00130A75"/>
    <w:rsid w:val="00136BE8"/>
    <w:rsid w:val="00150776"/>
    <w:rsid w:val="001A5A42"/>
    <w:rsid w:val="001B182A"/>
    <w:rsid w:val="001C14B3"/>
    <w:rsid w:val="001F6699"/>
    <w:rsid w:val="00213C74"/>
    <w:rsid w:val="00214C7B"/>
    <w:rsid w:val="00266611"/>
    <w:rsid w:val="002D1DF1"/>
    <w:rsid w:val="002E5674"/>
    <w:rsid w:val="002F179D"/>
    <w:rsid w:val="0031326C"/>
    <w:rsid w:val="00354378"/>
    <w:rsid w:val="003645FC"/>
    <w:rsid w:val="0037500C"/>
    <w:rsid w:val="00385660"/>
    <w:rsid w:val="00391AF9"/>
    <w:rsid w:val="003F7944"/>
    <w:rsid w:val="0042106F"/>
    <w:rsid w:val="00423AFA"/>
    <w:rsid w:val="004447EA"/>
    <w:rsid w:val="004619E9"/>
    <w:rsid w:val="004A22E2"/>
    <w:rsid w:val="004A5372"/>
    <w:rsid w:val="004C36E4"/>
    <w:rsid w:val="004D0AA1"/>
    <w:rsid w:val="004E5A3A"/>
    <w:rsid w:val="004F7816"/>
    <w:rsid w:val="005A0BEF"/>
    <w:rsid w:val="005C129B"/>
    <w:rsid w:val="005E7E7C"/>
    <w:rsid w:val="00601E28"/>
    <w:rsid w:val="00611A5D"/>
    <w:rsid w:val="006150F9"/>
    <w:rsid w:val="006258A4"/>
    <w:rsid w:val="00627029"/>
    <w:rsid w:val="006324A4"/>
    <w:rsid w:val="00641DBA"/>
    <w:rsid w:val="00656873"/>
    <w:rsid w:val="00696F9B"/>
    <w:rsid w:val="007145E2"/>
    <w:rsid w:val="007229BD"/>
    <w:rsid w:val="00733BE1"/>
    <w:rsid w:val="0076691C"/>
    <w:rsid w:val="007D44EC"/>
    <w:rsid w:val="00842858"/>
    <w:rsid w:val="00855A83"/>
    <w:rsid w:val="00870106"/>
    <w:rsid w:val="00883186"/>
    <w:rsid w:val="008A3CB9"/>
    <w:rsid w:val="008D1462"/>
    <w:rsid w:val="00914764"/>
    <w:rsid w:val="009466C1"/>
    <w:rsid w:val="00946F7E"/>
    <w:rsid w:val="009517D2"/>
    <w:rsid w:val="00981D37"/>
    <w:rsid w:val="009C1BBF"/>
    <w:rsid w:val="009F68DC"/>
    <w:rsid w:val="00A13DF9"/>
    <w:rsid w:val="00A1767C"/>
    <w:rsid w:val="00A47158"/>
    <w:rsid w:val="00A84694"/>
    <w:rsid w:val="00AD4DA4"/>
    <w:rsid w:val="00B10D44"/>
    <w:rsid w:val="00B10E1D"/>
    <w:rsid w:val="00B177E3"/>
    <w:rsid w:val="00B7685F"/>
    <w:rsid w:val="00BB6185"/>
    <w:rsid w:val="00BB6ABF"/>
    <w:rsid w:val="00BC44CB"/>
    <w:rsid w:val="00BE466D"/>
    <w:rsid w:val="00C4231D"/>
    <w:rsid w:val="00C8514B"/>
    <w:rsid w:val="00CA4653"/>
    <w:rsid w:val="00CF4DA3"/>
    <w:rsid w:val="00D36473"/>
    <w:rsid w:val="00D5430E"/>
    <w:rsid w:val="00D6213F"/>
    <w:rsid w:val="00D64550"/>
    <w:rsid w:val="00DB1B26"/>
    <w:rsid w:val="00DB5A4A"/>
    <w:rsid w:val="00DD1EEB"/>
    <w:rsid w:val="00DD7E6A"/>
    <w:rsid w:val="00DF601A"/>
    <w:rsid w:val="00E876ED"/>
    <w:rsid w:val="00E90832"/>
    <w:rsid w:val="00EB725B"/>
    <w:rsid w:val="00EF390C"/>
    <w:rsid w:val="00F06103"/>
    <w:rsid w:val="00F4002C"/>
    <w:rsid w:val="00F64082"/>
    <w:rsid w:val="00F72C1E"/>
    <w:rsid w:val="00FA1599"/>
    <w:rsid w:val="00FA319C"/>
    <w:rsid w:val="00FA381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13F"/>
  </w:style>
  <w:style w:type="paragraph" w:styleId="Heading2">
    <w:name w:val="heading 2"/>
    <w:basedOn w:val="Normal"/>
    <w:next w:val="Normal"/>
    <w:link w:val="Heading2Char"/>
    <w:uiPriority w:val="9"/>
    <w:unhideWhenUsed/>
    <w:qFormat/>
    <w:rsid w:val="006258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500C"/>
    <w:rPr>
      <w:color w:val="0000FF" w:themeColor="hyperlink"/>
      <w:u w:val="single"/>
    </w:rPr>
  </w:style>
  <w:style w:type="character" w:styleId="SubtleEmphasis">
    <w:name w:val="Subtle Emphasis"/>
    <w:basedOn w:val="DefaultParagraphFont"/>
    <w:uiPriority w:val="19"/>
    <w:qFormat/>
    <w:rsid w:val="00130A75"/>
    <w:rPr>
      <w:i/>
      <w:iCs/>
      <w:color w:val="808080" w:themeColor="text1" w:themeTint="7F"/>
    </w:rPr>
  </w:style>
  <w:style w:type="table" w:styleId="TableGrid">
    <w:name w:val="Table Grid"/>
    <w:basedOn w:val="TableNormal"/>
    <w:uiPriority w:val="59"/>
    <w:rsid w:val="003132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E5A3A"/>
    <w:pPr>
      <w:ind w:left="720"/>
      <w:contextualSpacing/>
    </w:pPr>
  </w:style>
  <w:style w:type="paragraph" w:styleId="BalloonText">
    <w:name w:val="Balloon Text"/>
    <w:basedOn w:val="Normal"/>
    <w:link w:val="BalloonTextChar"/>
    <w:uiPriority w:val="99"/>
    <w:semiHidden/>
    <w:unhideWhenUsed/>
    <w:rsid w:val="00F72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C1E"/>
    <w:rPr>
      <w:rFonts w:ascii="Tahoma" w:hAnsi="Tahoma" w:cs="Tahoma"/>
      <w:sz w:val="16"/>
      <w:szCs w:val="16"/>
    </w:rPr>
  </w:style>
  <w:style w:type="character" w:customStyle="1" w:styleId="Heading2Char">
    <w:name w:val="Heading 2 Char"/>
    <w:basedOn w:val="DefaultParagraphFont"/>
    <w:link w:val="Heading2"/>
    <w:uiPriority w:val="9"/>
    <w:rsid w:val="006258A4"/>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energyboom.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devicedaily.com/misc/cylindrical-solar-panels-are-cheaper-more-efficient-and-easier-to-maintain.html%2024%20Mar.%2010" TargetMode="External"/><Relationship Id="rId2" Type="http://schemas.openxmlformats.org/officeDocument/2006/relationships/styles" Target="styles.xml"/><Relationship Id="rId16" Type="http://schemas.openxmlformats.org/officeDocument/2006/relationships/hyperlink" Target="http://www.devicedaily.com/gadgets/cylindrical-solar-panels-are-cheaper-more-efficient-and-easier-to-maintain.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ladidabel@yahoo.com" TargetMode="External"/><Relationship Id="rId15" Type="http://schemas.openxmlformats.org/officeDocument/2006/relationships/hyperlink" Target="http://www.solarbuzz.com/Moduleprices.htm" TargetMode="External"/><Relationship Id="rId10" Type="http://schemas.openxmlformats.org/officeDocument/2006/relationships/image" Target="media/image5.png"/><Relationship Id="rId19" Type="http://schemas.openxmlformats.org/officeDocument/2006/relationships/hyperlink" Target="http://www.forbes.com/2007/08/16/solar-energy-homes-forbeslife-cx_mw_0816solarrealestate.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solar.com.ng/lighting_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1022</TotalTime>
  <Pages>11</Pages>
  <Words>2508</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DARE-ABEL</dc:creator>
  <cp:lastModifiedBy>DARE-ABEL</cp:lastModifiedBy>
  <cp:revision>31</cp:revision>
  <dcterms:created xsi:type="dcterms:W3CDTF">2010-02-16T00:08:00Z</dcterms:created>
  <dcterms:modified xsi:type="dcterms:W3CDTF">2010-09-21T14:00:00Z</dcterms:modified>
</cp:coreProperties>
</file>