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59" w:rsidRDefault="00412565" w:rsidP="00083159">
      <w:pPr>
        <w:pStyle w:val="Header"/>
        <w:tabs>
          <w:tab w:val="left" w:pos="7752"/>
        </w:tabs>
      </w:pPr>
      <w:r>
        <w:rPr>
          <w:rFonts w:ascii="Times New Roman" w:hAnsi="Times New Roman" w:cs="Times New Roman"/>
          <w:sz w:val="24"/>
          <w:szCs w:val="24"/>
        </w:rPr>
        <w:t xml:space="preserve">  </w:t>
      </w:r>
      <w:r w:rsidR="00083159">
        <w:rPr>
          <w:rFonts w:hint="eastAsia"/>
        </w:rPr>
        <w:t>Australian Journal of Public Health</w:t>
      </w:r>
    </w:p>
    <w:p w:rsidR="00083159" w:rsidRPr="00083159" w:rsidRDefault="00083159" w:rsidP="00083159">
      <w:pPr>
        <w:pStyle w:val="Header"/>
        <w:pBdr>
          <w:bottom w:val="single" w:sz="4" w:space="1" w:color="auto"/>
        </w:pBdr>
        <w:tabs>
          <w:tab w:val="left" w:pos="1776"/>
        </w:tabs>
        <w:rPr>
          <w:u w:val="single"/>
        </w:rPr>
      </w:pPr>
      <w:r w:rsidRPr="0055451A">
        <w:t>ISSN: 2203-9488 (Print) ISSN: 2203-9496 (Online)</w:t>
      </w:r>
      <w:r>
        <w:tab/>
      </w:r>
    </w:p>
    <w:p w:rsidR="009F4FF2" w:rsidRDefault="009F4FF2" w:rsidP="00412565">
      <w:pPr>
        <w:rPr>
          <w:rFonts w:ascii="Times New Roman" w:hAnsi="Times New Roman" w:cs="Times New Roman"/>
          <w:sz w:val="32"/>
          <w:szCs w:val="32"/>
        </w:rPr>
      </w:pPr>
    </w:p>
    <w:p w:rsidR="00412565" w:rsidRDefault="00412565" w:rsidP="00412565">
      <w:pPr>
        <w:rPr>
          <w:rFonts w:ascii="Times New Roman" w:hAnsi="Times New Roman" w:cs="Times New Roman"/>
          <w:sz w:val="32"/>
          <w:szCs w:val="32"/>
        </w:rPr>
      </w:pPr>
      <w:r w:rsidRPr="008B11A1">
        <w:rPr>
          <w:rFonts w:ascii="Times New Roman" w:hAnsi="Times New Roman" w:cs="Times New Roman"/>
          <w:sz w:val="32"/>
          <w:szCs w:val="32"/>
        </w:rPr>
        <w:t>Perception about being an Aged Person in South-Western Nigeria</w:t>
      </w:r>
    </w:p>
    <w:p w:rsidR="00330AD8" w:rsidRPr="00603592" w:rsidRDefault="00330AD8" w:rsidP="00330AD8">
      <w:pPr>
        <w:spacing w:after="0" w:line="360" w:lineRule="auto"/>
        <w:jc w:val="center"/>
        <w:rPr>
          <w:rFonts w:ascii="Times New Roman" w:hAnsi="Times New Roman"/>
          <w:b/>
          <w:sz w:val="20"/>
          <w:szCs w:val="20"/>
        </w:rPr>
      </w:pPr>
      <w:r w:rsidRPr="00603592">
        <w:rPr>
          <w:rFonts w:ascii="Times New Roman" w:hAnsi="Times New Roman"/>
          <w:b/>
          <w:sz w:val="20"/>
          <w:szCs w:val="20"/>
        </w:rPr>
        <w:t>Dr. Akanbi, Moses Ayokunle</w:t>
      </w:r>
      <w:r>
        <w:rPr>
          <w:rFonts w:ascii="Times New Roman" w:hAnsi="Times New Roman"/>
          <w:b/>
          <w:sz w:val="20"/>
          <w:szCs w:val="20"/>
        </w:rPr>
        <w:t xml:space="preserve"> (Corresponding Author)</w:t>
      </w:r>
    </w:p>
    <w:p w:rsidR="00330AD8" w:rsidRPr="0049331F" w:rsidRDefault="00330AD8" w:rsidP="00330AD8">
      <w:pPr>
        <w:spacing w:after="0" w:line="360" w:lineRule="auto"/>
        <w:jc w:val="center"/>
        <w:rPr>
          <w:rFonts w:ascii="Times New Roman" w:hAnsi="Times New Roman"/>
          <w:b/>
          <w:sz w:val="20"/>
          <w:szCs w:val="20"/>
        </w:rPr>
      </w:pPr>
      <w:r w:rsidRPr="0049331F">
        <w:rPr>
          <w:rFonts w:ascii="Times New Roman" w:hAnsi="Times New Roman"/>
          <w:b/>
          <w:sz w:val="20"/>
          <w:szCs w:val="20"/>
        </w:rPr>
        <w:t>Demography and Social Statistics Program</w:t>
      </w:r>
    </w:p>
    <w:p w:rsidR="00330AD8" w:rsidRPr="0049331F" w:rsidRDefault="00330AD8" w:rsidP="00330AD8">
      <w:pPr>
        <w:spacing w:after="0" w:line="360" w:lineRule="auto"/>
        <w:jc w:val="center"/>
        <w:rPr>
          <w:rFonts w:ascii="Times New Roman" w:hAnsi="Times New Roman"/>
          <w:b/>
          <w:sz w:val="20"/>
          <w:szCs w:val="20"/>
        </w:rPr>
      </w:pPr>
      <w:r w:rsidRPr="0049331F">
        <w:rPr>
          <w:rFonts w:ascii="Times New Roman" w:hAnsi="Times New Roman"/>
          <w:b/>
          <w:sz w:val="20"/>
          <w:szCs w:val="20"/>
        </w:rPr>
        <w:t>Department of Economics and Development Studies</w:t>
      </w:r>
    </w:p>
    <w:p w:rsidR="00330AD8" w:rsidRPr="0049331F" w:rsidRDefault="00330AD8" w:rsidP="00330AD8">
      <w:pPr>
        <w:spacing w:after="0" w:line="360" w:lineRule="auto"/>
        <w:jc w:val="center"/>
        <w:rPr>
          <w:rFonts w:ascii="Times New Roman" w:hAnsi="Times New Roman"/>
          <w:b/>
          <w:sz w:val="20"/>
          <w:szCs w:val="20"/>
        </w:rPr>
      </w:pPr>
      <w:r w:rsidRPr="0049331F">
        <w:rPr>
          <w:rFonts w:ascii="Times New Roman" w:hAnsi="Times New Roman"/>
          <w:b/>
          <w:sz w:val="20"/>
          <w:szCs w:val="20"/>
        </w:rPr>
        <w:t xml:space="preserve">Covenant University, Canaan Land, KM 10, Idiroko Road, P.M.B. 1023, Ota, Ogun State, Nigeria </w:t>
      </w:r>
    </w:p>
    <w:p w:rsidR="00330AD8" w:rsidRDefault="00330AD8" w:rsidP="00330AD8">
      <w:pPr>
        <w:spacing w:after="0" w:line="360" w:lineRule="auto"/>
        <w:rPr>
          <w:rFonts w:ascii="Times New Roman" w:hAnsi="Times New Roman"/>
          <w:b/>
          <w:i/>
          <w:sz w:val="20"/>
          <w:szCs w:val="20"/>
        </w:rPr>
      </w:pPr>
      <w:r w:rsidRPr="0049331F">
        <w:rPr>
          <w:rFonts w:ascii="Times New Roman" w:hAnsi="Times New Roman"/>
          <w:b/>
          <w:i/>
          <w:sz w:val="20"/>
          <w:szCs w:val="20"/>
        </w:rPr>
        <w:t xml:space="preserve">              Mobile Phone number: +234-8032065341</w:t>
      </w:r>
      <w:r w:rsidRPr="0049331F">
        <w:rPr>
          <w:rFonts w:ascii="Times New Roman" w:hAnsi="Times New Roman"/>
          <w:b/>
          <w:sz w:val="20"/>
          <w:szCs w:val="20"/>
        </w:rPr>
        <w:t xml:space="preserve">   </w:t>
      </w:r>
      <w:r w:rsidRPr="0049331F">
        <w:rPr>
          <w:rFonts w:ascii="Times New Roman" w:hAnsi="Times New Roman"/>
          <w:b/>
          <w:i/>
          <w:sz w:val="20"/>
          <w:szCs w:val="20"/>
        </w:rPr>
        <w:t xml:space="preserve"> E-mail: </w:t>
      </w:r>
      <w:hyperlink r:id="rId7" w:history="1">
        <w:r w:rsidRPr="00A9249D">
          <w:rPr>
            <w:rStyle w:val="Hyperlink"/>
            <w:rFonts w:ascii="Times New Roman" w:hAnsi="Times New Roman"/>
            <w:b/>
            <w:i/>
            <w:sz w:val="20"/>
            <w:szCs w:val="20"/>
          </w:rPr>
          <w:t>moses.akanbi@covenantuniversity.edu.ng</w:t>
        </w:r>
      </w:hyperlink>
      <w:r w:rsidRPr="0049331F">
        <w:rPr>
          <w:rFonts w:ascii="Times New Roman" w:hAnsi="Times New Roman"/>
          <w:b/>
          <w:i/>
          <w:sz w:val="20"/>
          <w:szCs w:val="20"/>
        </w:rPr>
        <w:t xml:space="preserve"> </w:t>
      </w:r>
    </w:p>
    <w:p w:rsidR="00330AD8" w:rsidRDefault="00330AD8" w:rsidP="00330AD8">
      <w:pPr>
        <w:spacing w:after="0" w:line="360" w:lineRule="auto"/>
        <w:rPr>
          <w:rFonts w:ascii="Times New Roman" w:hAnsi="Times New Roman"/>
          <w:b/>
          <w:i/>
          <w:sz w:val="20"/>
          <w:szCs w:val="20"/>
        </w:rPr>
      </w:pPr>
      <w:r>
        <w:rPr>
          <w:rFonts w:ascii="Times New Roman" w:hAnsi="Times New Roman"/>
          <w:b/>
          <w:i/>
          <w:sz w:val="20"/>
          <w:szCs w:val="20"/>
        </w:rPr>
        <w:t xml:space="preserve">                                               Alternative E-mail: </w:t>
      </w:r>
      <w:hyperlink r:id="rId8" w:history="1">
        <w:r w:rsidR="00B14C05" w:rsidRPr="00705F52">
          <w:rPr>
            <w:rStyle w:val="Hyperlink"/>
            <w:rFonts w:ascii="Times New Roman" w:hAnsi="Times New Roman"/>
            <w:b/>
            <w:i/>
            <w:sz w:val="20"/>
            <w:szCs w:val="20"/>
          </w:rPr>
          <w:t>moseskemi2004@yahoo.com</w:t>
        </w:r>
      </w:hyperlink>
    </w:p>
    <w:p w:rsidR="0067476C" w:rsidRPr="0067476C" w:rsidRDefault="0067476C" w:rsidP="0067476C">
      <w:pPr>
        <w:jc w:val="center"/>
        <w:rPr>
          <w:rFonts w:ascii="Times New Roman" w:hAnsi="Times New Roman" w:cs="Times New Roman"/>
          <w:b/>
          <w:sz w:val="20"/>
          <w:szCs w:val="20"/>
        </w:rPr>
      </w:pPr>
      <w:r w:rsidRPr="0067476C">
        <w:rPr>
          <w:rFonts w:ascii="Times New Roman" w:hAnsi="Times New Roman" w:cs="Times New Roman"/>
          <w:b/>
          <w:sz w:val="20"/>
          <w:szCs w:val="20"/>
        </w:rPr>
        <w:t>Professor Fadayomi Theophilus Oyeyemi</w:t>
      </w:r>
    </w:p>
    <w:p w:rsidR="0067476C" w:rsidRPr="0067476C" w:rsidRDefault="0067476C" w:rsidP="0067476C">
      <w:pPr>
        <w:jc w:val="center"/>
        <w:rPr>
          <w:rFonts w:ascii="Times New Roman" w:hAnsi="Times New Roman" w:cs="Times New Roman"/>
          <w:b/>
          <w:i/>
          <w:sz w:val="20"/>
          <w:szCs w:val="20"/>
        </w:rPr>
      </w:pPr>
      <w:r w:rsidRPr="0067476C">
        <w:rPr>
          <w:rFonts w:ascii="Times New Roman" w:hAnsi="Times New Roman" w:cs="Times New Roman"/>
          <w:b/>
          <w:i/>
          <w:sz w:val="20"/>
          <w:szCs w:val="20"/>
        </w:rPr>
        <w:t>Head, Department of Economics, Faculty of Humanities and Management Sciences,</w:t>
      </w:r>
    </w:p>
    <w:p w:rsidR="0067476C" w:rsidRDefault="0067476C" w:rsidP="0067476C">
      <w:pPr>
        <w:jc w:val="center"/>
        <w:rPr>
          <w:rFonts w:ascii="Times New Roman" w:hAnsi="Times New Roman"/>
          <w:b/>
          <w:i/>
          <w:sz w:val="20"/>
          <w:szCs w:val="20"/>
        </w:rPr>
      </w:pPr>
      <w:r w:rsidRPr="0067476C">
        <w:rPr>
          <w:rFonts w:ascii="Times New Roman" w:hAnsi="Times New Roman" w:cs="Times New Roman"/>
          <w:b/>
          <w:i/>
          <w:sz w:val="20"/>
          <w:szCs w:val="20"/>
        </w:rPr>
        <w:t>Elizade University, Ilara-Mokin, Ondo state, Nigeria</w:t>
      </w:r>
      <w:r w:rsidRPr="0049331F">
        <w:rPr>
          <w:rFonts w:ascii="Times New Roman" w:hAnsi="Times New Roman"/>
          <w:b/>
          <w:i/>
          <w:sz w:val="20"/>
          <w:szCs w:val="20"/>
        </w:rPr>
        <w:t xml:space="preserve">              </w:t>
      </w:r>
    </w:p>
    <w:p w:rsidR="0067476C" w:rsidRDefault="0067476C" w:rsidP="0067476C">
      <w:pPr>
        <w:pStyle w:val="ListParagraph"/>
        <w:tabs>
          <w:tab w:val="center" w:pos="5025"/>
        </w:tabs>
        <w:ind w:left="690"/>
        <w:rPr>
          <w:rFonts w:ascii="Times New Roman" w:hAnsi="Times New Roman"/>
        </w:rPr>
      </w:pPr>
      <w:r w:rsidRPr="0049331F">
        <w:rPr>
          <w:rFonts w:ascii="Times New Roman" w:hAnsi="Times New Roman"/>
          <w:b/>
          <w:i/>
          <w:sz w:val="20"/>
          <w:szCs w:val="20"/>
        </w:rPr>
        <w:t>Mobile Phone number: +234-</w:t>
      </w:r>
      <w:r w:rsidRPr="0049331F">
        <w:rPr>
          <w:rFonts w:ascii="Times New Roman" w:hAnsi="Times New Roman"/>
          <w:b/>
          <w:sz w:val="20"/>
          <w:szCs w:val="20"/>
        </w:rPr>
        <w:t xml:space="preserve"> </w:t>
      </w:r>
      <w:r w:rsidRPr="0067476C">
        <w:rPr>
          <w:rFonts w:ascii="Times New Roman" w:hAnsi="Times New Roman"/>
          <w:b/>
          <w:sz w:val="20"/>
          <w:szCs w:val="20"/>
        </w:rPr>
        <w:t>8035978097</w:t>
      </w:r>
      <w:r>
        <w:rPr>
          <w:rFonts w:ascii="Times New Roman" w:hAnsi="Times New Roman"/>
          <w:b/>
          <w:sz w:val="20"/>
          <w:szCs w:val="20"/>
        </w:rPr>
        <w:t xml:space="preserve"> </w:t>
      </w:r>
      <w:r w:rsidRPr="0049331F">
        <w:rPr>
          <w:rFonts w:ascii="Times New Roman" w:hAnsi="Times New Roman"/>
          <w:b/>
          <w:i/>
          <w:sz w:val="20"/>
          <w:szCs w:val="20"/>
        </w:rPr>
        <w:t xml:space="preserve"> </w:t>
      </w:r>
      <w:r>
        <w:rPr>
          <w:rFonts w:ascii="Times New Roman" w:hAnsi="Times New Roman"/>
          <w:b/>
          <w:i/>
          <w:sz w:val="20"/>
          <w:szCs w:val="20"/>
        </w:rPr>
        <w:t xml:space="preserve"> </w:t>
      </w:r>
      <w:r w:rsidRPr="0049331F">
        <w:rPr>
          <w:rFonts w:ascii="Times New Roman" w:hAnsi="Times New Roman"/>
          <w:b/>
          <w:i/>
          <w:sz w:val="20"/>
          <w:szCs w:val="20"/>
        </w:rPr>
        <w:t>E-mail:</w:t>
      </w:r>
      <w:r w:rsidRPr="0067476C">
        <w:rPr>
          <w:rFonts w:ascii="Times New Roman" w:hAnsi="Times New Roman"/>
        </w:rPr>
        <w:t xml:space="preserve"> </w:t>
      </w:r>
      <w:r w:rsidRPr="0067476C">
        <w:rPr>
          <w:rFonts w:ascii="Times New Roman" w:hAnsi="Times New Roman"/>
          <w:b/>
          <w:sz w:val="20"/>
          <w:szCs w:val="20"/>
        </w:rPr>
        <w:t xml:space="preserve">olo_ oye </w:t>
      </w:r>
      <w:hyperlink r:id="rId9" w:history="1">
        <w:r w:rsidRPr="0067476C">
          <w:rPr>
            <w:rStyle w:val="Hyperlink"/>
            <w:rFonts w:ascii="Times New Roman" w:hAnsi="Times New Roman"/>
            <w:b/>
            <w:sz w:val="20"/>
            <w:szCs w:val="20"/>
          </w:rPr>
          <w:t>2005@yahoo.com</w:t>
        </w:r>
      </w:hyperlink>
    </w:p>
    <w:p w:rsidR="0067476C" w:rsidRPr="0067476C" w:rsidRDefault="0067476C" w:rsidP="0067476C">
      <w:pPr>
        <w:rPr>
          <w:rFonts w:ascii="Times New Roman" w:hAnsi="Times New Roman" w:cs="Times New Roman"/>
          <w:b/>
          <w:sz w:val="20"/>
          <w:szCs w:val="20"/>
        </w:rPr>
      </w:pPr>
      <w:r>
        <w:rPr>
          <w:rFonts w:ascii="Times New Roman" w:hAnsi="Times New Roman"/>
        </w:rPr>
        <w:t xml:space="preserve">                                                          </w:t>
      </w:r>
      <w:r w:rsidRPr="0067476C">
        <w:rPr>
          <w:rFonts w:ascii="Times New Roman" w:hAnsi="Times New Roman" w:cs="Times New Roman"/>
          <w:b/>
          <w:sz w:val="20"/>
          <w:szCs w:val="20"/>
        </w:rPr>
        <w:t>Associate Professor Wusu Onipede</w:t>
      </w:r>
    </w:p>
    <w:p w:rsidR="0067476C" w:rsidRPr="0067476C" w:rsidRDefault="0067476C" w:rsidP="0067476C">
      <w:pPr>
        <w:jc w:val="center"/>
        <w:rPr>
          <w:rFonts w:ascii="Times New Roman" w:hAnsi="Times New Roman" w:cs="Times New Roman"/>
          <w:b/>
          <w:i/>
          <w:sz w:val="20"/>
          <w:szCs w:val="20"/>
        </w:rPr>
      </w:pPr>
      <w:r w:rsidRPr="0067476C">
        <w:rPr>
          <w:rFonts w:ascii="Times New Roman" w:hAnsi="Times New Roman" w:cs="Times New Roman"/>
          <w:b/>
          <w:i/>
          <w:sz w:val="20"/>
          <w:szCs w:val="20"/>
        </w:rPr>
        <w:t>Head, Department of Sociology, Faculty of Social Sciences, Lagos state University,</w:t>
      </w:r>
    </w:p>
    <w:p w:rsidR="00B14C05" w:rsidRDefault="0067476C" w:rsidP="0067476C">
      <w:pPr>
        <w:jc w:val="center"/>
        <w:rPr>
          <w:rFonts w:ascii="Times New Roman" w:hAnsi="Times New Roman" w:cs="Times New Roman"/>
          <w:b/>
          <w:i/>
          <w:sz w:val="20"/>
          <w:szCs w:val="20"/>
        </w:rPr>
      </w:pPr>
      <w:r w:rsidRPr="0067476C">
        <w:rPr>
          <w:rFonts w:ascii="Times New Roman" w:hAnsi="Times New Roman" w:cs="Times New Roman"/>
          <w:b/>
          <w:i/>
          <w:sz w:val="20"/>
          <w:szCs w:val="20"/>
        </w:rPr>
        <w:t>Ojo, Lagos, Nigeria</w:t>
      </w:r>
    </w:p>
    <w:p w:rsidR="0067476C" w:rsidRPr="006343B9" w:rsidRDefault="0067476C" w:rsidP="006343B9">
      <w:pPr>
        <w:pStyle w:val="ListParagraph"/>
        <w:tabs>
          <w:tab w:val="center" w:pos="5025"/>
        </w:tabs>
        <w:rPr>
          <w:rFonts w:ascii="Times New Roman" w:hAnsi="Times New Roman"/>
          <w:b/>
        </w:rPr>
      </w:pPr>
      <w:r w:rsidRPr="0049331F">
        <w:rPr>
          <w:rFonts w:ascii="Times New Roman" w:hAnsi="Times New Roman"/>
          <w:b/>
          <w:i/>
          <w:sz w:val="20"/>
          <w:szCs w:val="20"/>
        </w:rPr>
        <w:t>Mobile Phone number: +234-</w:t>
      </w:r>
      <w:r w:rsidRPr="0067476C">
        <w:rPr>
          <w:rFonts w:ascii="Times New Roman" w:hAnsi="Times New Roman"/>
          <w:b/>
          <w:sz w:val="20"/>
          <w:szCs w:val="20"/>
        </w:rPr>
        <w:t>8025750341</w:t>
      </w:r>
      <w:r w:rsidRPr="0049331F">
        <w:rPr>
          <w:rFonts w:ascii="Times New Roman" w:hAnsi="Times New Roman"/>
          <w:b/>
          <w:i/>
          <w:sz w:val="20"/>
          <w:szCs w:val="20"/>
        </w:rPr>
        <w:t xml:space="preserve"> </w:t>
      </w:r>
      <w:r>
        <w:rPr>
          <w:rFonts w:ascii="Times New Roman" w:hAnsi="Times New Roman"/>
          <w:b/>
          <w:i/>
          <w:sz w:val="20"/>
          <w:szCs w:val="20"/>
        </w:rPr>
        <w:t xml:space="preserve"> </w:t>
      </w:r>
      <w:r w:rsidR="006343B9">
        <w:rPr>
          <w:rFonts w:ascii="Times New Roman" w:hAnsi="Times New Roman"/>
          <w:b/>
          <w:i/>
          <w:sz w:val="20"/>
          <w:szCs w:val="20"/>
        </w:rPr>
        <w:t xml:space="preserve"> </w:t>
      </w:r>
      <w:r w:rsidRPr="0049331F">
        <w:rPr>
          <w:rFonts w:ascii="Times New Roman" w:hAnsi="Times New Roman"/>
          <w:b/>
          <w:i/>
          <w:sz w:val="20"/>
          <w:szCs w:val="20"/>
        </w:rPr>
        <w:t>E-mail:</w:t>
      </w:r>
      <w:r w:rsidRPr="0067476C">
        <w:rPr>
          <w:rFonts w:ascii="Times New Roman" w:hAnsi="Times New Roman"/>
        </w:rPr>
        <w:t xml:space="preserve"> </w:t>
      </w:r>
      <w:hyperlink r:id="rId10" w:history="1">
        <w:r w:rsidRPr="0067476C">
          <w:rPr>
            <w:rStyle w:val="Hyperlink"/>
            <w:rFonts w:ascii="Times New Roman" w:hAnsi="Times New Roman"/>
            <w:b/>
            <w:sz w:val="20"/>
            <w:szCs w:val="20"/>
          </w:rPr>
          <w:t>onipede.wusu@lasu.edu.ng</w:t>
        </w:r>
      </w:hyperlink>
    </w:p>
    <w:p w:rsidR="00B14C05" w:rsidRPr="007F7100" w:rsidRDefault="00B14C05" w:rsidP="00B14C0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Uyi Eboigbodin Osadolor</w:t>
      </w:r>
    </w:p>
    <w:p w:rsidR="00B14C05" w:rsidRPr="007F7100" w:rsidRDefault="00B14C05" w:rsidP="00B14C0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F7100">
        <w:rPr>
          <w:rFonts w:ascii="Times New Roman" w:hAnsi="Times New Roman" w:cs="Times New Roman"/>
          <w:sz w:val="20"/>
          <w:szCs w:val="20"/>
        </w:rPr>
        <w:t>Departme</w:t>
      </w:r>
      <w:r>
        <w:rPr>
          <w:rFonts w:ascii="Times New Roman" w:hAnsi="Times New Roman" w:cs="Times New Roman"/>
          <w:sz w:val="20"/>
          <w:szCs w:val="20"/>
        </w:rPr>
        <w:t>nt of Economics and Finance</w:t>
      </w:r>
    </w:p>
    <w:p w:rsidR="00B14C05" w:rsidRPr="007F7100" w:rsidRDefault="00B14C05" w:rsidP="00B14C05">
      <w:pPr>
        <w:spacing w:after="0" w:line="240" w:lineRule="auto"/>
        <w:jc w:val="center"/>
        <w:rPr>
          <w:rFonts w:ascii="Times New Roman" w:hAnsi="Times New Roman" w:cs="Times New Roman"/>
          <w:sz w:val="20"/>
          <w:szCs w:val="20"/>
        </w:rPr>
      </w:pPr>
      <w:r w:rsidRPr="007F7100">
        <w:rPr>
          <w:rFonts w:ascii="Times New Roman" w:hAnsi="Times New Roman" w:cs="Times New Roman"/>
          <w:sz w:val="20"/>
          <w:szCs w:val="20"/>
        </w:rPr>
        <w:t xml:space="preserve"> University</w:t>
      </w:r>
      <w:r>
        <w:rPr>
          <w:rFonts w:ascii="Times New Roman" w:hAnsi="Times New Roman" w:cs="Times New Roman"/>
          <w:sz w:val="20"/>
          <w:szCs w:val="20"/>
        </w:rPr>
        <w:t xml:space="preserve"> of Leeds, Leeds, Westyorkshire, United Kingdom</w:t>
      </w:r>
    </w:p>
    <w:p w:rsidR="00B14C05" w:rsidRDefault="00B14C05" w:rsidP="00B14C05">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hyperlink r:id="rId11" w:history="1">
        <w:r w:rsidRPr="00DE7D90">
          <w:rPr>
            <w:rStyle w:val="Hyperlink"/>
            <w:rFonts w:ascii="Times New Roman" w:hAnsi="Times New Roman" w:cs="Times New Roman"/>
            <w:sz w:val="20"/>
            <w:szCs w:val="20"/>
          </w:rPr>
          <w:t>Tel:+447423632291</w:t>
        </w:r>
      </w:hyperlink>
      <w:r>
        <w:rPr>
          <w:rFonts w:ascii="Times New Roman" w:hAnsi="Times New Roman" w:cs="Times New Roman"/>
          <w:sz w:val="20"/>
          <w:szCs w:val="20"/>
        </w:rPr>
        <w:t xml:space="preserve">     </w:t>
      </w:r>
      <w:r w:rsidRPr="007F7100">
        <w:rPr>
          <w:rFonts w:ascii="Times New Roman" w:hAnsi="Times New Roman" w:cs="Times New Roman"/>
          <w:i/>
          <w:sz w:val="20"/>
          <w:szCs w:val="20"/>
        </w:rPr>
        <w:t>E-mail:</w:t>
      </w:r>
      <w:r>
        <w:rPr>
          <w:rFonts w:ascii="Times New Roman" w:hAnsi="Times New Roman" w:cs="Times New Roman"/>
          <w:i/>
          <w:sz w:val="20"/>
          <w:szCs w:val="20"/>
        </w:rPr>
        <w:t xml:space="preserve"> </w:t>
      </w:r>
      <w:hyperlink r:id="rId12" w:history="1">
        <w:r w:rsidRPr="00DE7D90">
          <w:rPr>
            <w:rStyle w:val="Hyperlink"/>
            <w:rFonts w:ascii="Times New Roman" w:hAnsi="Times New Roman" w:cs="Times New Roman"/>
            <w:i/>
            <w:sz w:val="20"/>
            <w:szCs w:val="20"/>
          </w:rPr>
          <w:t>osadoloruyi2024@gmail.com</w:t>
        </w:r>
      </w:hyperlink>
    </w:p>
    <w:p w:rsidR="00B14C05" w:rsidRPr="00A57D51" w:rsidRDefault="00B14C05" w:rsidP="00B14C05">
      <w:pPr>
        <w:spacing w:after="0" w:line="240" w:lineRule="auto"/>
        <w:rPr>
          <w:rFonts w:ascii="Times New Roman" w:hAnsi="Times New Roman" w:cs="Times New Roman"/>
          <w:i/>
          <w:sz w:val="20"/>
          <w:szCs w:val="20"/>
        </w:rPr>
      </w:pPr>
    </w:p>
    <w:p w:rsidR="00330AD8" w:rsidRPr="0049331F" w:rsidRDefault="001301F3" w:rsidP="00330AD8">
      <w:pPr>
        <w:spacing w:after="0" w:line="360" w:lineRule="auto"/>
        <w:rPr>
          <w:rFonts w:ascii="Times New Roman" w:hAnsi="Times New Roman"/>
          <w:b/>
          <w:sz w:val="20"/>
          <w:szCs w:val="20"/>
        </w:rPr>
      </w:pPr>
      <w:r>
        <w:rPr>
          <w:rFonts w:ascii="Times New Roman" w:hAnsi="Times New Roman"/>
          <w:b/>
          <w:sz w:val="20"/>
          <w:szCs w:val="20"/>
        </w:rPr>
        <w:t xml:space="preserve">                                                             </w:t>
      </w:r>
      <w:r w:rsidR="00330AD8" w:rsidRPr="0049331F">
        <w:rPr>
          <w:rFonts w:ascii="Times New Roman" w:hAnsi="Times New Roman"/>
          <w:b/>
          <w:sz w:val="20"/>
          <w:szCs w:val="20"/>
        </w:rPr>
        <w:t xml:space="preserve"> Gbadebo, Babatunde Makinde</w:t>
      </w:r>
    </w:p>
    <w:p w:rsidR="00330AD8" w:rsidRPr="0049331F" w:rsidRDefault="00330AD8" w:rsidP="00330AD8">
      <w:pPr>
        <w:spacing w:after="0" w:line="360" w:lineRule="auto"/>
        <w:jc w:val="center"/>
        <w:rPr>
          <w:rFonts w:ascii="Times New Roman" w:hAnsi="Times New Roman"/>
          <w:b/>
          <w:sz w:val="20"/>
          <w:szCs w:val="20"/>
        </w:rPr>
      </w:pPr>
      <w:r w:rsidRPr="0049331F">
        <w:rPr>
          <w:rFonts w:ascii="Times New Roman" w:hAnsi="Times New Roman"/>
          <w:b/>
          <w:sz w:val="20"/>
          <w:szCs w:val="20"/>
        </w:rPr>
        <w:t>Department of Epidemiology and Medical Statistics</w:t>
      </w:r>
    </w:p>
    <w:p w:rsidR="00330AD8" w:rsidRPr="0049331F" w:rsidRDefault="00330AD8" w:rsidP="00330AD8">
      <w:pPr>
        <w:spacing w:after="0" w:line="360" w:lineRule="auto"/>
        <w:jc w:val="center"/>
        <w:rPr>
          <w:rFonts w:ascii="Times New Roman" w:hAnsi="Times New Roman"/>
          <w:b/>
          <w:sz w:val="20"/>
          <w:szCs w:val="20"/>
        </w:rPr>
      </w:pPr>
      <w:r w:rsidRPr="0049331F">
        <w:rPr>
          <w:rFonts w:ascii="Times New Roman" w:hAnsi="Times New Roman"/>
          <w:b/>
          <w:sz w:val="20"/>
          <w:szCs w:val="20"/>
        </w:rPr>
        <w:t>Faculty of Public Health, College of Medicine, University of Ibadan, Oyo state, Nigeria</w:t>
      </w:r>
    </w:p>
    <w:p w:rsidR="00330AD8" w:rsidRPr="0049331F" w:rsidRDefault="00330AD8" w:rsidP="00330AD8">
      <w:pPr>
        <w:spacing w:after="0" w:line="360" w:lineRule="auto"/>
        <w:rPr>
          <w:rFonts w:ascii="Times New Roman" w:hAnsi="Times New Roman"/>
          <w:b/>
          <w:sz w:val="20"/>
          <w:szCs w:val="20"/>
        </w:rPr>
      </w:pPr>
      <w:r w:rsidRPr="0049331F">
        <w:rPr>
          <w:rFonts w:ascii="Times New Roman" w:hAnsi="Times New Roman"/>
          <w:b/>
          <w:i/>
          <w:sz w:val="20"/>
          <w:szCs w:val="20"/>
        </w:rPr>
        <w:t xml:space="preserve">                    Mobile Phone number: +234-08033678102</w:t>
      </w:r>
      <w:r w:rsidRPr="0049331F">
        <w:rPr>
          <w:rFonts w:ascii="Times New Roman" w:hAnsi="Times New Roman"/>
          <w:b/>
          <w:sz w:val="20"/>
          <w:szCs w:val="20"/>
        </w:rPr>
        <w:t xml:space="preserve">    E-mail:tundegbadebo2005@yahoo.com </w:t>
      </w:r>
    </w:p>
    <w:p w:rsidR="00330AD8" w:rsidRPr="0049331F" w:rsidRDefault="00330AD8" w:rsidP="00330AD8">
      <w:pPr>
        <w:spacing w:after="0" w:line="360" w:lineRule="auto"/>
        <w:jc w:val="center"/>
        <w:rPr>
          <w:rFonts w:ascii="Times New Roman" w:hAnsi="Times New Roman"/>
          <w:b/>
          <w:sz w:val="20"/>
          <w:szCs w:val="20"/>
        </w:rPr>
      </w:pPr>
      <w:r w:rsidRPr="0049331F">
        <w:rPr>
          <w:rFonts w:ascii="Times New Roman" w:hAnsi="Times New Roman"/>
          <w:b/>
          <w:sz w:val="20"/>
          <w:szCs w:val="20"/>
        </w:rPr>
        <w:t>Adekola, Paul Oluwatomipe</w:t>
      </w:r>
    </w:p>
    <w:p w:rsidR="00330AD8" w:rsidRPr="0049331F" w:rsidRDefault="00330AD8" w:rsidP="00330AD8">
      <w:pPr>
        <w:spacing w:after="0" w:line="360" w:lineRule="auto"/>
        <w:jc w:val="center"/>
        <w:rPr>
          <w:rFonts w:ascii="Times New Roman" w:hAnsi="Times New Roman"/>
          <w:b/>
          <w:sz w:val="20"/>
          <w:szCs w:val="20"/>
        </w:rPr>
      </w:pPr>
      <w:r w:rsidRPr="0049331F">
        <w:rPr>
          <w:rFonts w:ascii="Times New Roman" w:hAnsi="Times New Roman"/>
          <w:b/>
          <w:sz w:val="20"/>
          <w:szCs w:val="20"/>
        </w:rPr>
        <w:t>Demography and Social Statistics Program</w:t>
      </w:r>
    </w:p>
    <w:p w:rsidR="00330AD8" w:rsidRPr="0049331F" w:rsidRDefault="00330AD8" w:rsidP="00330AD8">
      <w:pPr>
        <w:spacing w:after="0" w:line="360" w:lineRule="auto"/>
        <w:jc w:val="center"/>
        <w:rPr>
          <w:rFonts w:ascii="Times New Roman" w:hAnsi="Times New Roman"/>
          <w:b/>
          <w:sz w:val="20"/>
          <w:szCs w:val="20"/>
        </w:rPr>
      </w:pPr>
      <w:r w:rsidRPr="0049331F">
        <w:rPr>
          <w:rFonts w:ascii="Times New Roman" w:hAnsi="Times New Roman"/>
          <w:b/>
          <w:sz w:val="20"/>
          <w:szCs w:val="20"/>
        </w:rPr>
        <w:t>Department of Economics and Development Studies</w:t>
      </w:r>
    </w:p>
    <w:p w:rsidR="00330AD8" w:rsidRPr="0049331F" w:rsidRDefault="00330AD8" w:rsidP="00330AD8">
      <w:pPr>
        <w:spacing w:after="0" w:line="360" w:lineRule="auto"/>
        <w:jc w:val="center"/>
        <w:rPr>
          <w:rFonts w:ascii="Times New Roman" w:hAnsi="Times New Roman"/>
          <w:b/>
          <w:sz w:val="20"/>
          <w:szCs w:val="20"/>
        </w:rPr>
      </w:pPr>
      <w:r w:rsidRPr="0049331F">
        <w:rPr>
          <w:rFonts w:ascii="Times New Roman" w:hAnsi="Times New Roman"/>
          <w:b/>
          <w:sz w:val="20"/>
          <w:szCs w:val="20"/>
        </w:rPr>
        <w:t>Covenant University, Canaan Land, KM 10, Idiroko Road, P.M.B. 1023, Ota, Ogun State, Nigeria</w:t>
      </w:r>
    </w:p>
    <w:p w:rsidR="00B14C05" w:rsidRDefault="00330AD8" w:rsidP="00330AD8">
      <w:pPr>
        <w:spacing w:after="0" w:line="360" w:lineRule="auto"/>
        <w:rPr>
          <w:rFonts w:ascii="Times New Roman" w:hAnsi="Times New Roman"/>
          <w:b/>
          <w:i/>
          <w:sz w:val="20"/>
          <w:szCs w:val="20"/>
        </w:rPr>
      </w:pPr>
      <w:r w:rsidRPr="0049331F">
        <w:rPr>
          <w:rFonts w:ascii="Times New Roman" w:hAnsi="Times New Roman"/>
          <w:b/>
          <w:i/>
          <w:sz w:val="20"/>
          <w:szCs w:val="20"/>
        </w:rPr>
        <w:t xml:space="preserve">            Mobile Phone number: +234-07032217871</w:t>
      </w:r>
      <w:r w:rsidRPr="0049331F">
        <w:rPr>
          <w:rFonts w:ascii="Times New Roman" w:hAnsi="Times New Roman"/>
          <w:b/>
          <w:sz w:val="20"/>
          <w:szCs w:val="20"/>
        </w:rPr>
        <w:t xml:space="preserve">    </w:t>
      </w:r>
      <w:r w:rsidRPr="0049331F">
        <w:rPr>
          <w:rFonts w:ascii="Times New Roman" w:hAnsi="Times New Roman"/>
          <w:b/>
          <w:i/>
          <w:sz w:val="20"/>
          <w:szCs w:val="20"/>
        </w:rPr>
        <w:t xml:space="preserve">E-mail: </w:t>
      </w:r>
      <w:hyperlink r:id="rId13" w:history="1">
        <w:r w:rsidR="009F4FF2" w:rsidRPr="00920957">
          <w:rPr>
            <w:rStyle w:val="Hyperlink"/>
            <w:rFonts w:ascii="Times New Roman" w:hAnsi="Times New Roman"/>
            <w:b/>
            <w:i/>
            <w:sz w:val="20"/>
            <w:szCs w:val="20"/>
          </w:rPr>
          <w:t>paul.adekola@covenantuniversity.edu.ng</w:t>
        </w:r>
      </w:hyperlink>
      <w:r w:rsidRPr="0049331F">
        <w:rPr>
          <w:rFonts w:ascii="Times New Roman" w:hAnsi="Times New Roman"/>
          <w:b/>
          <w:i/>
          <w:sz w:val="20"/>
          <w:szCs w:val="20"/>
        </w:rPr>
        <w:t xml:space="preserve"> </w:t>
      </w:r>
    </w:p>
    <w:p w:rsidR="009F4FF2" w:rsidRDefault="009F4FF2" w:rsidP="00330AD8">
      <w:pPr>
        <w:spacing w:after="0" w:line="360" w:lineRule="auto"/>
        <w:rPr>
          <w:rFonts w:ascii="Times New Roman" w:hAnsi="Times New Roman"/>
          <w:b/>
          <w:i/>
          <w:sz w:val="20"/>
          <w:szCs w:val="20"/>
        </w:rPr>
      </w:pPr>
    </w:p>
    <w:p w:rsidR="009F4FF2" w:rsidRDefault="009F4FF2" w:rsidP="00330AD8">
      <w:pPr>
        <w:spacing w:after="0" w:line="360" w:lineRule="auto"/>
        <w:rPr>
          <w:rFonts w:ascii="Times New Roman" w:hAnsi="Times New Roman"/>
          <w:b/>
          <w:i/>
          <w:sz w:val="20"/>
          <w:szCs w:val="20"/>
        </w:rPr>
      </w:pPr>
    </w:p>
    <w:p w:rsidR="009F4FF2" w:rsidRDefault="009F4FF2" w:rsidP="00330AD8">
      <w:pPr>
        <w:spacing w:after="0" w:line="360" w:lineRule="auto"/>
        <w:rPr>
          <w:rFonts w:ascii="Times New Roman" w:hAnsi="Times New Roman"/>
          <w:b/>
          <w:i/>
          <w:sz w:val="20"/>
          <w:szCs w:val="20"/>
        </w:rPr>
      </w:pPr>
    </w:p>
    <w:p w:rsidR="009F4FF2" w:rsidRPr="00280E08" w:rsidRDefault="009F4FF2" w:rsidP="009F4FF2">
      <w:pPr>
        <w:pStyle w:val="Header"/>
        <w:pBdr>
          <w:bottom w:val="single" w:sz="4" w:space="1" w:color="auto"/>
        </w:pBdr>
        <w:tabs>
          <w:tab w:val="left" w:pos="2016"/>
        </w:tabs>
      </w:pPr>
      <w:r>
        <w:tab/>
      </w:r>
    </w:p>
    <w:p w:rsidR="009F4FF2" w:rsidRDefault="009F4FF2" w:rsidP="009F4FF2">
      <w:pPr>
        <w:pStyle w:val="Header"/>
        <w:tabs>
          <w:tab w:val="left" w:pos="7752"/>
        </w:tabs>
      </w:pPr>
      <w:r>
        <w:rPr>
          <w:rFonts w:hint="eastAsia"/>
        </w:rPr>
        <w:t>Australian Society for Commerce Industry &amp; Engineering</w:t>
      </w:r>
      <w:r>
        <w:tab/>
      </w:r>
    </w:p>
    <w:p w:rsidR="009F4FF2" w:rsidRDefault="00C90B14" w:rsidP="009F4FF2">
      <w:pPr>
        <w:spacing w:after="0" w:line="360" w:lineRule="auto"/>
        <w:rPr>
          <w:rFonts w:ascii="Times New Roman" w:hAnsi="Times New Roman"/>
          <w:b/>
          <w:i/>
          <w:sz w:val="20"/>
          <w:szCs w:val="20"/>
        </w:rPr>
      </w:pPr>
      <w:hyperlink r:id="rId14" w:history="1">
        <w:r w:rsidR="009F4FF2" w:rsidRPr="00D7513E">
          <w:rPr>
            <w:rStyle w:val="Hyperlink"/>
            <w:rFonts w:hint="eastAsia"/>
          </w:rPr>
          <w:t>www.scie.org.au</w:t>
        </w:r>
      </w:hyperlink>
    </w:p>
    <w:p w:rsidR="009F4FF2" w:rsidRDefault="009F4FF2" w:rsidP="009F4FF2">
      <w:pPr>
        <w:pStyle w:val="Header"/>
        <w:tabs>
          <w:tab w:val="left" w:pos="7752"/>
        </w:tabs>
      </w:pPr>
      <w:r>
        <w:rPr>
          <w:rFonts w:hint="eastAsia"/>
        </w:rPr>
        <w:lastRenderedPageBreak/>
        <w:t>Australian Journal of Public Health</w:t>
      </w:r>
    </w:p>
    <w:p w:rsidR="009F4FF2" w:rsidRPr="00280E08" w:rsidRDefault="009F4FF2" w:rsidP="009F4FF2">
      <w:pPr>
        <w:pStyle w:val="Header"/>
        <w:pBdr>
          <w:bottom w:val="single" w:sz="4" w:space="1" w:color="auto"/>
        </w:pBdr>
        <w:tabs>
          <w:tab w:val="left" w:pos="1776"/>
        </w:tabs>
        <w:rPr>
          <w:u w:val="single"/>
        </w:rPr>
      </w:pPr>
      <w:r w:rsidRPr="0055451A">
        <w:t>ISSN: 2203-9488 (Print) ISSN: 2203-9496 (Online)</w:t>
      </w:r>
      <w:r>
        <w:tab/>
      </w:r>
    </w:p>
    <w:p w:rsidR="009F4FF2" w:rsidRDefault="009F4FF2" w:rsidP="00330AD8">
      <w:pPr>
        <w:spacing w:after="0" w:line="360" w:lineRule="auto"/>
        <w:jc w:val="center"/>
        <w:rPr>
          <w:rFonts w:ascii="Times New Roman" w:hAnsi="Times New Roman"/>
          <w:b/>
          <w:sz w:val="20"/>
          <w:szCs w:val="20"/>
        </w:rPr>
      </w:pPr>
    </w:p>
    <w:p w:rsidR="009F4FF2" w:rsidRDefault="009F4FF2" w:rsidP="00330AD8">
      <w:pPr>
        <w:spacing w:after="0" w:line="360" w:lineRule="auto"/>
        <w:jc w:val="center"/>
        <w:rPr>
          <w:rFonts w:ascii="Times New Roman" w:hAnsi="Times New Roman"/>
          <w:b/>
          <w:sz w:val="20"/>
          <w:szCs w:val="20"/>
        </w:rPr>
      </w:pPr>
    </w:p>
    <w:p w:rsidR="00330AD8" w:rsidRPr="0049331F" w:rsidRDefault="00330AD8" w:rsidP="00330AD8">
      <w:pPr>
        <w:spacing w:after="0" w:line="360" w:lineRule="auto"/>
        <w:jc w:val="center"/>
        <w:rPr>
          <w:rFonts w:ascii="Times New Roman" w:hAnsi="Times New Roman"/>
          <w:b/>
          <w:sz w:val="20"/>
          <w:szCs w:val="20"/>
        </w:rPr>
      </w:pPr>
      <w:r w:rsidRPr="0049331F">
        <w:rPr>
          <w:rFonts w:ascii="Times New Roman" w:hAnsi="Times New Roman"/>
          <w:b/>
          <w:sz w:val="20"/>
          <w:szCs w:val="20"/>
        </w:rPr>
        <w:t>Olawole-Isaac, Adebanke</w:t>
      </w:r>
    </w:p>
    <w:p w:rsidR="00330AD8" w:rsidRPr="0049331F" w:rsidRDefault="00330AD8" w:rsidP="00330AD8">
      <w:pPr>
        <w:spacing w:after="0" w:line="360" w:lineRule="auto"/>
        <w:jc w:val="center"/>
        <w:rPr>
          <w:rFonts w:ascii="Times New Roman" w:hAnsi="Times New Roman"/>
          <w:b/>
          <w:sz w:val="20"/>
          <w:szCs w:val="20"/>
        </w:rPr>
      </w:pPr>
      <w:r w:rsidRPr="0049331F">
        <w:rPr>
          <w:rFonts w:ascii="Times New Roman" w:hAnsi="Times New Roman"/>
          <w:b/>
          <w:sz w:val="20"/>
          <w:szCs w:val="20"/>
        </w:rPr>
        <w:t>Demography and Social Statistics Program</w:t>
      </w:r>
    </w:p>
    <w:p w:rsidR="00330AD8" w:rsidRPr="0049331F" w:rsidRDefault="00330AD8" w:rsidP="00330AD8">
      <w:pPr>
        <w:spacing w:after="0" w:line="360" w:lineRule="auto"/>
        <w:jc w:val="center"/>
        <w:rPr>
          <w:rFonts w:ascii="Times New Roman" w:hAnsi="Times New Roman"/>
          <w:b/>
          <w:sz w:val="20"/>
          <w:szCs w:val="20"/>
        </w:rPr>
      </w:pPr>
      <w:r w:rsidRPr="0049331F">
        <w:rPr>
          <w:rFonts w:ascii="Times New Roman" w:hAnsi="Times New Roman"/>
          <w:b/>
          <w:sz w:val="20"/>
          <w:szCs w:val="20"/>
        </w:rPr>
        <w:t>Department of Economics and Development Studies</w:t>
      </w:r>
    </w:p>
    <w:p w:rsidR="00330AD8" w:rsidRPr="0049331F" w:rsidRDefault="00330AD8" w:rsidP="00330AD8">
      <w:pPr>
        <w:spacing w:after="0" w:line="360" w:lineRule="auto"/>
        <w:jc w:val="center"/>
        <w:rPr>
          <w:rFonts w:ascii="Times New Roman" w:hAnsi="Times New Roman"/>
          <w:b/>
          <w:sz w:val="20"/>
          <w:szCs w:val="20"/>
        </w:rPr>
      </w:pPr>
      <w:r w:rsidRPr="0049331F">
        <w:rPr>
          <w:rFonts w:ascii="Times New Roman" w:hAnsi="Times New Roman"/>
          <w:b/>
          <w:sz w:val="20"/>
          <w:szCs w:val="20"/>
        </w:rPr>
        <w:t xml:space="preserve">Covenant University, Canaan Land, KM 10, Idiroko Road, P.M.B. 1023, Ota, Ogun State, Nigeria </w:t>
      </w:r>
    </w:p>
    <w:p w:rsidR="00330AD8" w:rsidRDefault="00330AD8" w:rsidP="00330AD8">
      <w:pPr>
        <w:spacing w:after="0" w:line="360" w:lineRule="auto"/>
        <w:rPr>
          <w:rFonts w:ascii="Times New Roman" w:hAnsi="Times New Roman"/>
          <w:b/>
          <w:i/>
          <w:sz w:val="20"/>
          <w:szCs w:val="20"/>
        </w:rPr>
      </w:pPr>
      <w:r w:rsidRPr="0049331F">
        <w:rPr>
          <w:rFonts w:ascii="Times New Roman" w:hAnsi="Times New Roman"/>
          <w:b/>
          <w:i/>
          <w:sz w:val="20"/>
          <w:szCs w:val="20"/>
        </w:rPr>
        <w:t xml:space="preserve">                        Mobile Phone number: +234-07039015597</w:t>
      </w:r>
      <w:r w:rsidRPr="0049331F">
        <w:rPr>
          <w:rFonts w:ascii="Times New Roman" w:hAnsi="Times New Roman"/>
          <w:b/>
          <w:sz w:val="20"/>
          <w:szCs w:val="20"/>
        </w:rPr>
        <w:t xml:space="preserve">   </w:t>
      </w:r>
      <w:r w:rsidRPr="0049331F">
        <w:rPr>
          <w:rFonts w:ascii="Times New Roman" w:hAnsi="Times New Roman"/>
          <w:b/>
          <w:i/>
          <w:sz w:val="20"/>
          <w:szCs w:val="20"/>
        </w:rPr>
        <w:t xml:space="preserve">E-mail: </w:t>
      </w:r>
      <w:hyperlink r:id="rId15" w:history="1">
        <w:r w:rsidR="00B14C05" w:rsidRPr="00705F52">
          <w:rPr>
            <w:rStyle w:val="Hyperlink"/>
            <w:rFonts w:ascii="Times New Roman" w:hAnsi="Times New Roman"/>
            <w:b/>
            <w:i/>
            <w:sz w:val="20"/>
            <w:szCs w:val="20"/>
          </w:rPr>
          <w:t>lovelybanke@yahoo.com</w:t>
        </w:r>
      </w:hyperlink>
    </w:p>
    <w:p w:rsidR="00B14C05" w:rsidRPr="0049331F" w:rsidRDefault="00B14C05" w:rsidP="00330AD8">
      <w:pPr>
        <w:spacing w:after="0" w:line="360" w:lineRule="auto"/>
        <w:rPr>
          <w:rFonts w:ascii="Times New Roman" w:hAnsi="Times New Roman"/>
          <w:b/>
          <w:sz w:val="20"/>
          <w:szCs w:val="20"/>
        </w:rPr>
      </w:pPr>
      <w:r>
        <w:rPr>
          <w:rFonts w:ascii="Times New Roman" w:hAnsi="Times New Roman"/>
          <w:b/>
          <w:i/>
          <w:sz w:val="20"/>
          <w:szCs w:val="20"/>
        </w:rPr>
        <w:t xml:space="preserve">                                                                                         &amp;</w:t>
      </w:r>
    </w:p>
    <w:p w:rsidR="00330AD8" w:rsidRPr="0049331F" w:rsidRDefault="00330AD8" w:rsidP="00330AD8">
      <w:pPr>
        <w:spacing w:after="0" w:line="360" w:lineRule="auto"/>
        <w:jc w:val="center"/>
        <w:rPr>
          <w:rFonts w:ascii="Times New Roman" w:hAnsi="Times New Roman"/>
          <w:b/>
          <w:sz w:val="20"/>
          <w:szCs w:val="20"/>
        </w:rPr>
      </w:pPr>
      <w:r w:rsidRPr="0049331F">
        <w:rPr>
          <w:rFonts w:ascii="Times New Roman" w:hAnsi="Times New Roman"/>
          <w:b/>
          <w:sz w:val="20"/>
          <w:szCs w:val="20"/>
        </w:rPr>
        <w:t>Sowunmi, Akinyimika</w:t>
      </w:r>
    </w:p>
    <w:p w:rsidR="00330AD8" w:rsidRPr="0049331F" w:rsidRDefault="00330AD8" w:rsidP="00330AD8">
      <w:pPr>
        <w:spacing w:after="0" w:line="360" w:lineRule="auto"/>
        <w:jc w:val="center"/>
        <w:rPr>
          <w:rFonts w:ascii="Times New Roman" w:hAnsi="Times New Roman"/>
          <w:b/>
          <w:sz w:val="20"/>
          <w:szCs w:val="20"/>
        </w:rPr>
      </w:pPr>
      <w:r w:rsidRPr="0049331F">
        <w:rPr>
          <w:rFonts w:ascii="Times New Roman" w:hAnsi="Times New Roman"/>
          <w:b/>
          <w:sz w:val="20"/>
          <w:szCs w:val="20"/>
        </w:rPr>
        <w:t>Demography and Social Statistics Program</w:t>
      </w:r>
    </w:p>
    <w:p w:rsidR="00330AD8" w:rsidRPr="0049331F" w:rsidRDefault="00330AD8" w:rsidP="00330AD8">
      <w:pPr>
        <w:spacing w:after="0" w:line="360" w:lineRule="auto"/>
        <w:jc w:val="center"/>
        <w:rPr>
          <w:rFonts w:ascii="Times New Roman" w:hAnsi="Times New Roman"/>
          <w:b/>
          <w:sz w:val="20"/>
          <w:szCs w:val="20"/>
        </w:rPr>
      </w:pPr>
      <w:r w:rsidRPr="0049331F">
        <w:rPr>
          <w:rFonts w:ascii="Times New Roman" w:hAnsi="Times New Roman"/>
          <w:b/>
          <w:sz w:val="20"/>
          <w:szCs w:val="20"/>
        </w:rPr>
        <w:t>Department of Economics and Development Studies</w:t>
      </w:r>
    </w:p>
    <w:p w:rsidR="00330AD8" w:rsidRPr="0049331F" w:rsidRDefault="00330AD8" w:rsidP="00330AD8">
      <w:pPr>
        <w:spacing w:after="0" w:line="360" w:lineRule="auto"/>
        <w:jc w:val="center"/>
        <w:rPr>
          <w:rFonts w:ascii="Times New Roman" w:hAnsi="Times New Roman"/>
          <w:b/>
          <w:sz w:val="20"/>
          <w:szCs w:val="20"/>
        </w:rPr>
      </w:pPr>
      <w:r w:rsidRPr="0049331F">
        <w:rPr>
          <w:rFonts w:ascii="Times New Roman" w:hAnsi="Times New Roman"/>
          <w:b/>
          <w:sz w:val="20"/>
          <w:szCs w:val="20"/>
        </w:rPr>
        <w:t>Covenant University, Canaan Land, KM 10, Idiroko Road, P.M.B. 1023, Ota, Ogun State, Nigeria</w:t>
      </w:r>
    </w:p>
    <w:p w:rsidR="00330AD8" w:rsidRPr="008B11A1" w:rsidRDefault="00330AD8" w:rsidP="00330AD8">
      <w:pPr>
        <w:rPr>
          <w:rFonts w:ascii="Times New Roman" w:hAnsi="Times New Roman" w:cs="Times New Roman"/>
          <w:sz w:val="32"/>
          <w:szCs w:val="32"/>
        </w:rPr>
      </w:pPr>
      <w:r w:rsidRPr="0049331F">
        <w:rPr>
          <w:rFonts w:ascii="Times New Roman" w:hAnsi="Times New Roman"/>
          <w:b/>
          <w:i/>
          <w:sz w:val="20"/>
          <w:szCs w:val="20"/>
        </w:rPr>
        <w:t xml:space="preserve">                       Mobile Phone number: +234-09035259418    E-mail:sowunmiakinyimika@yahoo.com</w:t>
      </w:r>
    </w:p>
    <w:p w:rsidR="001301F3" w:rsidRPr="00171F4B" w:rsidRDefault="001301F3" w:rsidP="001301F3">
      <w:pPr>
        <w:spacing w:after="0" w:line="360" w:lineRule="auto"/>
        <w:rPr>
          <w:rFonts w:ascii="Times New Roman" w:hAnsi="Times New Roman"/>
          <w:b/>
          <w:i/>
          <w:sz w:val="20"/>
          <w:szCs w:val="20"/>
        </w:rPr>
      </w:pPr>
      <w:r w:rsidRPr="00171F4B">
        <w:rPr>
          <w:rFonts w:ascii="Times New Roman" w:hAnsi="Times New Roman"/>
          <w:b/>
          <w:i/>
          <w:sz w:val="20"/>
          <w:szCs w:val="20"/>
        </w:rPr>
        <w:t xml:space="preserve">                                                           </w:t>
      </w:r>
      <w:r>
        <w:rPr>
          <w:rFonts w:ascii="Times New Roman" w:hAnsi="Times New Roman"/>
          <w:b/>
          <w:i/>
          <w:sz w:val="20"/>
          <w:szCs w:val="20"/>
        </w:rPr>
        <w:t xml:space="preserve">          This research is self-</w:t>
      </w:r>
      <w:r w:rsidRPr="00171F4B">
        <w:rPr>
          <w:rFonts w:ascii="Times New Roman" w:hAnsi="Times New Roman"/>
          <w:b/>
          <w:i/>
          <w:sz w:val="20"/>
          <w:szCs w:val="20"/>
        </w:rPr>
        <w:t>sponsored</w:t>
      </w:r>
      <w:r>
        <w:rPr>
          <w:rFonts w:ascii="Times New Roman" w:hAnsi="Times New Roman"/>
          <w:b/>
          <w:i/>
          <w:sz w:val="20"/>
          <w:szCs w:val="20"/>
        </w:rPr>
        <w:t xml:space="preserve"> </w:t>
      </w:r>
    </w:p>
    <w:p w:rsidR="00412565" w:rsidRDefault="00412565" w:rsidP="00412565">
      <w:pPr>
        <w:jc w:val="center"/>
        <w:rPr>
          <w:rFonts w:ascii="Times New Roman" w:hAnsi="Times New Roman" w:cs="Times New Roman"/>
          <w:b/>
          <w:i/>
          <w:sz w:val="24"/>
          <w:szCs w:val="24"/>
        </w:rPr>
      </w:pPr>
      <w:r w:rsidRPr="00A47836">
        <w:rPr>
          <w:rFonts w:ascii="Times New Roman" w:hAnsi="Times New Roman" w:cs="Times New Roman"/>
          <w:b/>
          <w:i/>
          <w:sz w:val="24"/>
          <w:szCs w:val="24"/>
        </w:rPr>
        <w:t xml:space="preserve"> </w:t>
      </w:r>
    </w:p>
    <w:p w:rsidR="00412565" w:rsidRPr="00C64B3E" w:rsidRDefault="00412565" w:rsidP="00B14C05">
      <w:pPr>
        <w:rPr>
          <w:rFonts w:ascii="Times New Roman" w:hAnsi="Times New Roman" w:cs="Times New Roman"/>
          <w:i/>
          <w:sz w:val="24"/>
          <w:szCs w:val="24"/>
        </w:rPr>
      </w:pPr>
    </w:p>
    <w:p w:rsidR="00412565" w:rsidRPr="00D26C54" w:rsidRDefault="00412565" w:rsidP="00412565">
      <w:pPr>
        <w:spacing w:before="240" w:after="0" w:line="360" w:lineRule="auto"/>
        <w:rPr>
          <w:rFonts w:ascii="Times New Roman" w:hAnsi="Times New Roman" w:cs="Times New Roman"/>
          <w:b/>
          <w:sz w:val="20"/>
          <w:szCs w:val="20"/>
        </w:rPr>
      </w:pPr>
      <w:r w:rsidRPr="00D26C54">
        <w:rPr>
          <w:rFonts w:ascii="Times New Roman" w:hAnsi="Times New Roman" w:cs="Times New Roman"/>
          <w:b/>
          <w:sz w:val="20"/>
          <w:szCs w:val="20"/>
        </w:rPr>
        <w:t>Abstract</w:t>
      </w:r>
    </w:p>
    <w:p w:rsidR="00412565" w:rsidRPr="00D26C54" w:rsidRDefault="00412565" w:rsidP="00412565">
      <w:pPr>
        <w:jc w:val="both"/>
        <w:rPr>
          <w:rFonts w:ascii="Times New Roman" w:eastAsia="Times New Roman" w:hAnsi="Times New Roman" w:cs="Times New Roman"/>
          <w:sz w:val="20"/>
          <w:szCs w:val="20"/>
        </w:rPr>
      </w:pPr>
      <w:r w:rsidRPr="00D26C54">
        <w:rPr>
          <w:rFonts w:ascii="Times New Roman" w:hAnsi="Times New Roman" w:cs="Times New Roman"/>
          <w:sz w:val="20"/>
          <w:szCs w:val="20"/>
        </w:rPr>
        <w:t>This paper investigates the perception about being an aged person in South-Western Nigeria.   594 aged persons were interviewed through questionnaire administration in Lagos and Oyo states of South-western Nigeria. The univariate, bivariate and One-way Analysis of variance (F-ratios) were employed in the analyses of this research. The major findings of this study are: firstly,</w:t>
      </w:r>
      <w:r w:rsidR="00712ADB" w:rsidRPr="00D26C54">
        <w:rPr>
          <w:rFonts w:ascii="Times New Roman" w:hAnsi="Times New Roman" w:cs="Times New Roman"/>
          <w:sz w:val="20"/>
          <w:szCs w:val="20"/>
        </w:rPr>
        <w:t xml:space="preserve"> the</w:t>
      </w:r>
      <w:r w:rsidRPr="00D26C54">
        <w:rPr>
          <w:rFonts w:ascii="Times New Roman" w:hAnsi="Times New Roman" w:cs="Times New Roman"/>
          <w:sz w:val="20"/>
          <w:szCs w:val="20"/>
        </w:rPr>
        <w:t xml:space="preserve"> univariate and bivariate results indicate</w:t>
      </w:r>
      <w:r w:rsidRPr="00D26C54">
        <w:rPr>
          <w:rFonts w:ascii="Times New Roman" w:hAnsi="Times New Roman" w:cs="Times New Roman"/>
          <w:sz w:val="20"/>
          <w:szCs w:val="20"/>
          <w:lang w:val="en-ZA"/>
        </w:rPr>
        <w:t xml:space="preserve"> that there is low-perception about being an aged person. Secondly, </w:t>
      </w:r>
      <w:r w:rsidRPr="00D26C54">
        <w:rPr>
          <w:rFonts w:ascii="Times New Roman" w:hAnsi="Times New Roman" w:cs="Times New Roman"/>
          <w:sz w:val="20"/>
          <w:szCs w:val="20"/>
        </w:rPr>
        <w:t xml:space="preserve">One-way Analysis of variance (F-ratios) show that the study location, age category, means of livelihood; and usual place of residence (Oyo and Lagos state rural settings) have significant influences on </w:t>
      </w:r>
      <w:r w:rsidRPr="00D26C54">
        <w:rPr>
          <w:rFonts w:ascii="Times New Roman" w:hAnsi="Times New Roman" w:cs="Times New Roman"/>
          <w:sz w:val="20"/>
          <w:szCs w:val="20"/>
          <w:lang w:val="en-ZA"/>
        </w:rPr>
        <w:t>perception about being an aged person in South-Western Nigeria. Thus, the paper recommends th</w:t>
      </w:r>
      <w:r w:rsidR="00712ADB" w:rsidRPr="00D26C54">
        <w:rPr>
          <w:rFonts w:ascii="Times New Roman" w:hAnsi="Times New Roman" w:cs="Times New Roman"/>
          <w:sz w:val="20"/>
          <w:szCs w:val="20"/>
          <w:lang w:val="en-ZA"/>
        </w:rPr>
        <w:t>e following:</w:t>
      </w:r>
      <w:r w:rsidRPr="00D26C54">
        <w:rPr>
          <w:rFonts w:ascii="Times New Roman" w:hAnsi="Times New Roman" w:cs="Times New Roman"/>
          <w:b/>
          <w:sz w:val="20"/>
          <w:szCs w:val="20"/>
          <w:lang w:val="en-ZA"/>
        </w:rPr>
        <w:t xml:space="preserve"> </w:t>
      </w:r>
      <w:r w:rsidR="00712ADB" w:rsidRPr="00D26C54">
        <w:rPr>
          <w:rFonts w:ascii="Times New Roman" w:hAnsi="Times New Roman" w:cs="Times New Roman"/>
          <w:sz w:val="20"/>
          <w:szCs w:val="20"/>
        </w:rPr>
        <w:t xml:space="preserve">firstly, that aged persons from Lagos state who are 50-79 years should begin to admit from now that they are ‘elderly people’ despite the fact that some of them are </w:t>
      </w:r>
      <w:r w:rsidR="00712ADB" w:rsidRPr="00D26C54">
        <w:rPr>
          <w:rFonts w:ascii="Times New Roman" w:eastAsia="Times New Roman" w:hAnsi="Times New Roman" w:cs="Times New Roman"/>
          <w:sz w:val="20"/>
          <w:szCs w:val="20"/>
        </w:rPr>
        <w:t>retired and still physically active. Secondly, the salary earners who are still working as well as Lagos-rural dwellers should urgently assume their roles as elders both in the families and in larger Nigerian society.</w:t>
      </w:r>
    </w:p>
    <w:p w:rsidR="00712ADB" w:rsidRDefault="00412565" w:rsidP="002A08DF">
      <w:pPr>
        <w:jc w:val="both"/>
        <w:rPr>
          <w:rFonts w:ascii="Times New Roman" w:hAnsi="Times New Roman" w:cs="Times New Roman"/>
          <w:sz w:val="20"/>
          <w:szCs w:val="20"/>
          <w:lang w:val="en-ZA"/>
        </w:rPr>
      </w:pPr>
      <w:r w:rsidRPr="00D26C54">
        <w:rPr>
          <w:rFonts w:ascii="Times New Roman" w:hAnsi="Times New Roman" w:cs="Times New Roman"/>
          <w:b/>
          <w:sz w:val="20"/>
          <w:szCs w:val="20"/>
          <w:lang w:val="en-ZA"/>
        </w:rPr>
        <w:t xml:space="preserve">Key Words: </w:t>
      </w:r>
      <w:r w:rsidRPr="00D26C54">
        <w:rPr>
          <w:rFonts w:ascii="Times New Roman" w:hAnsi="Times New Roman" w:cs="Times New Roman"/>
          <w:sz w:val="20"/>
          <w:szCs w:val="20"/>
          <w:lang w:val="en-ZA"/>
        </w:rPr>
        <w:t>Perception,</w:t>
      </w:r>
      <w:r w:rsidRPr="00D26C54">
        <w:rPr>
          <w:rFonts w:ascii="Times New Roman" w:hAnsi="Times New Roman" w:cs="Times New Roman"/>
          <w:b/>
          <w:sz w:val="20"/>
          <w:szCs w:val="20"/>
          <w:lang w:val="en-ZA"/>
        </w:rPr>
        <w:t xml:space="preserve"> </w:t>
      </w:r>
      <w:r w:rsidR="00D26C54">
        <w:rPr>
          <w:rFonts w:ascii="Times New Roman" w:hAnsi="Times New Roman" w:cs="Times New Roman"/>
          <w:sz w:val="20"/>
          <w:szCs w:val="20"/>
          <w:lang w:val="en-ZA"/>
        </w:rPr>
        <w:t>An a</w:t>
      </w:r>
      <w:r w:rsidRPr="00D26C54">
        <w:rPr>
          <w:rFonts w:ascii="Times New Roman" w:hAnsi="Times New Roman" w:cs="Times New Roman"/>
          <w:sz w:val="20"/>
          <w:szCs w:val="20"/>
          <w:lang w:val="en-ZA"/>
        </w:rPr>
        <w:t>ged person</w:t>
      </w:r>
      <w:r w:rsidR="00D26C54">
        <w:rPr>
          <w:rFonts w:ascii="Times New Roman" w:hAnsi="Times New Roman" w:cs="Times New Roman"/>
          <w:sz w:val="20"/>
          <w:szCs w:val="20"/>
          <w:lang w:val="en-ZA"/>
        </w:rPr>
        <w:t>, F-ratios, South-Western Nigeria</w:t>
      </w:r>
    </w:p>
    <w:p w:rsidR="009F4FF2" w:rsidRDefault="009F4FF2" w:rsidP="002A08DF">
      <w:pPr>
        <w:jc w:val="both"/>
        <w:rPr>
          <w:rFonts w:ascii="Times New Roman" w:hAnsi="Times New Roman" w:cs="Times New Roman"/>
          <w:sz w:val="20"/>
          <w:szCs w:val="20"/>
          <w:lang w:val="en-ZA"/>
        </w:rPr>
      </w:pPr>
    </w:p>
    <w:p w:rsidR="009F4FF2" w:rsidRDefault="009F4FF2" w:rsidP="002A08DF">
      <w:pPr>
        <w:jc w:val="both"/>
        <w:rPr>
          <w:rFonts w:ascii="Times New Roman" w:hAnsi="Times New Roman" w:cs="Times New Roman"/>
          <w:sz w:val="20"/>
          <w:szCs w:val="20"/>
          <w:lang w:val="en-ZA"/>
        </w:rPr>
      </w:pPr>
    </w:p>
    <w:p w:rsidR="009F4FF2" w:rsidRDefault="009F4FF2" w:rsidP="002A08DF">
      <w:pPr>
        <w:jc w:val="both"/>
        <w:rPr>
          <w:rFonts w:ascii="Times New Roman" w:hAnsi="Times New Roman" w:cs="Times New Roman"/>
          <w:sz w:val="20"/>
          <w:szCs w:val="20"/>
          <w:lang w:val="en-ZA"/>
        </w:rPr>
      </w:pPr>
    </w:p>
    <w:p w:rsidR="009F4FF2" w:rsidRDefault="009F4FF2" w:rsidP="002A08DF">
      <w:pPr>
        <w:jc w:val="both"/>
        <w:rPr>
          <w:rFonts w:ascii="Times New Roman" w:hAnsi="Times New Roman" w:cs="Times New Roman"/>
          <w:sz w:val="20"/>
          <w:szCs w:val="20"/>
          <w:lang w:val="en-ZA"/>
        </w:rPr>
      </w:pPr>
    </w:p>
    <w:p w:rsidR="009F4FF2" w:rsidRDefault="009F4FF2" w:rsidP="002A08DF">
      <w:pPr>
        <w:jc w:val="both"/>
        <w:rPr>
          <w:rFonts w:ascii="Times New Roman" w:hAnsi="Times New Roman" w:cs="Times New Roman"/>
          <w:sz w:val="20"/>
          <w:szCs w:val="20"/>
          <w:lang w:val="en-ZA"/>
        </w:rPr>
      </w:pPr>
    </w:p>
    <w:p w:rsidR="009F4FF2" w:rsidRPr="00280E08" w:rsidRDefault="009F4FF2" w:rsidP="009F4FF2">
      <w:pPr>
        <w:pStyle w:val="Header"/>
        <w:pBdr>
          <w:bottom w:val="single" w:sz="4" w:space="1" w:color="auto"/>
        </w:pBdr>
        <w:tabs>
          <w:tab w:val="left" w:pos="2016"/>
        </w:tabs>
      </w:pPr>
      <w:r>
        <w:tab/>
      </w:r>
    </w:p>
    <w:p w:rsidR="009F4FF2" w:rsidRDefault="009F4FF2" w:rsidP="009F4FF2">
      <w:pPr>
        <w:pStyle w:val="Header"/>
        <w:tabs>
          <w:tab w:val="left" w:pos="7752"/>
        </w:tabs>
      </w:pPr>
      <w:r>
        <w:rPr>
          <w:rFonts w:hint="eastAsia"/>
        </w:rPr>
        <w:t>Australian Society for Commerce Industry &amp; Engineering</w:t>
      </w:r>
      <w:r>
        <w:tab/>
      </w:r>
    </w:p>
    <w:p w:rsidR="009F4FF2" w:rsidRDefault="00C90B14" w:rsidP="009F4FF2">
      <w:pPr>
        <w:spacing w:after="0" w:line="360" w:lineRule="auto"/>
        <w:rPr>
          <w:rFonts w:ascii="Times New Roman" w:hAnsi="Times New Roman"/>
          <w:b/>
          <w:i/>
          <w:sz w:val="20"/>
          <w:szCs w:val="20"/>
        </w:rPr>
      </w:pPr>
      <w:hyperlink r:id="rId16" w:history="1">
        <w:r w:rsidR="009F4FF2" w:rsidRPr="00D7513E">
          <w:rPr>
            <w:rStyle w:val="Hyperlink"/>
            <w:rFonts w:hint="eastAsia"/>
          </w:rPr>
          <w:t>www.scie.org.au</w:t>
        </w:r>
      </w:hyperlink>
    </w:p>
    <w:p w:rsidR="00362D91" w:rsidRDefault="00362D91" w:rsidP="00362D91">
      <w:pPr>
        <w:pStyle w:val="Header"/>
        <w:tabs>
          <w:tab w:val="left" w:pos="7752"/>
        </w:tabs>
      </w:pPr>
      <w:r>
        <w:rPr>
          <w:rFonts w:hint="eastAsia"/>
        </w:rPr>
        <w:lastRenderedPageBreak/>
        <w:t>Australian Journal of Public Health</w:t>
      </w:r>
    </w:p>
    <w:p w:rsidR="00362D91" w:rsidRPr="00280E08" w:rsidRDefault="00362D91" w:rsidP="00362D91">
      <w:pPr>
        <w:pStyle w:val="Header"/>
        <w:pBdr>
          <w:bottom w:val="single" w:sz="4" w:space="1" w:color="auto"/>
        </w:pBdr>
        <w:tabs>
          <w:tab w:val="left" w:pos="1776"/>
        </w:tabs>
        <w:rPr>
          <w:u w:val="single"/>
        </w:rPr>
      </w:pPr>
      <w:r w:rsidRPr="0055451A">
        <w:t>ISSN: 2203-9488 (Print) ISSN: 2203-9496 (Online)</w:t>
      </w:r>
      <w:r>
        <w:tab/>
      </w:r>
    </w:p>
    <w:p w:rsidR="00362D91" w:rsidRPr="002A08DF" w:rsidRDefault="00362D91" w:rsidP="002A08DF">
      <w:pPr>
        <w:jc w:val="both"/>
        <w:rPr>
          <w:rFonts w:ascii="Times New Roman" w:hAnsi="Times New Roman" w:cs="Times New Roman"/>
          <w:sz w:val="20"/>
          <w:szCs w:val="20"/>
          <w:lang w:val="en-ZA"/>
        </w:rPr>
      </w:pPr>
    </w:p>
    <w:p w:rsidR="00412565" w:rsidRPr="00362D91" w:rsidRDefault="00362D91" w:rsidP="00362D91">
      <w:pPr>
        <w:spacing w:before="100" w:beforeAutospacing="1" w:after="100" w:afterAutospacing="1" w:line="240" w:lineRule="auto"/>
        <w:jc w:val="both"/>
        <w:rPr>
          <w:rFonts w:ascii="Times New Roman" w:eastAsia="Times New Roman" w:hAnsi="Times New Roman" w:cs="Times New Roman"/>
          <w:b/>
          <w:sz w:val="20"/>
          <w:szCs w:val="20"/>
        </w:rPr>
      </w:pPr>
      <w:r>
        <w:rPr>
          <w:rFonts w:ascii="Times New Roman" w:hAnsi="Times New Roman" w:cs="Times New Roman"/>
          <w:b/>
          <w:sz w:val="20"/>
          <w:szCs w:val="20"/>
        </w:rPr>
        <w:t>1.</w:t>
      </w:r>
      <w:r w:rsidR="00412565" w:rsidRPr="00362D91">
        <w:rPr>
          <w:rFonts w:ascii="Times New Roman" w:hAnsi="Times New Roman" w:cs="Times New Roman"/>
          <w:b/>
          <w:sz w:val="20"/>
          <w:szCs w:val="20"/>
        </w:rPr>
        <w:t>Background to the Study</w:t>
      </w:r>
      <w:r w:rsidR="00412565" w:rsidRPr="00362D91">
        <w:rPr>
          <w:rFonts w:ascii="Times New Roman" w:eastAsia="Times New Roman" w:hAnsi="Times New Roman" w:cs="Times New Roman"/>
          <w:b/>
          <w:sz w:val="20"/>
          <w:szCs w:val="20"/>
        </w:rPr>
        <w:t xml:space="preserve"> </w:t>
      </w:r>
    </w:p>
    <w:p w:rsidR="00412565" w:rsidRPr="00D26C54" w:rsidRDefault="00412565" w:rsidP="00412565">
      <w:pPr>
        <w:spacing w:before="100" w:beforeAutospacing="1" w:after="100" w:afterAutospacing="1" w:line="360" w:lineRule="auto"/>
        <w:jc w:val="both"/>
        <w:rPr>
          <w:rFonts w:ascii="Times New Roman" w:eastAsia="Times New Roman" w:hAnsi="Times New Roman" w:cs="Times New Roman"/>
          <w:sz w:val="20"/>
          <w:szCs w:val="20"/>
        </w:rPr>
      </w:pPr>
      <w:r w:rsidRPr="00D26C54">
        <w:rPr>
          <w:rFonts w:ascii="Times New Roman" w:eastAsia="Times New Roman" w:hAnsi="Times New Roman" w:cs="Times New Roman"/>
          <w:sz w:val="20"/>
          <w:szCs w:val="20"/>
        </w:rPr>
        <w:t>Basically, the perception</w:t>
      </w:r>
      <w:r w:rsidRPr="00D26C54">
        <w:rPr>
          <w:rFonts w:ascii="Times New Roman" w:hAnsi="Times New Roman" w:cs="Times New Roman"/>
          <w:sz w:val="20"/>
          <w:szCs w:val="20"/>
        </w:rPr>
        <w:t xml:space="preserve"> about being an aged person had</w:t>
      </w:r>
      <w:r w:rsidRPr="00D26C54">
        <w:rPr>
          <w:rFonts w:ascii="Times New Roman" w:eastAsia="Times New Roman" w:hAnsi="Times New Roman" w:cs="Times New Roman"/>
          <w:sz w:val="20"/>
          <w:szCs w:val="20"/>
        </w:rPr>
        <w:t xml:space="preserve"> influence the societal behavioral attitudes, expectations towards aged people; their well-being and challenges of coping with ageing process (</w:t>
      </w:r>
      <w:hyperlink r:id="rId17" w:anchor="R45" w:history="1">
        <w:r w:rsidRPr="00D26C54">
          <w:rPr>
            <w:rFonts w:ascii="Times New Roman" w:eastAsia="Times New Roman" w:hAnsi="Times New Roman" w:cs="Times New Roman"/>
            <w:color w:val="000000" w:themeColor="text1"/>
            <w:sz w:val="20"/>
            <w:szCs w:val="20"/>
          </w:rPr>
          <w:t>Pasupathi &amp; Löckenhoff, 2002</w:t>
        </w:r>
      </w:hyperlink>
      <w:r w:rsidRPr="00D26C54">
        <w:rPr>
          <w:rFonts w:ascii="Times New Roman" w:hAnsi="Times New Roman" w:cs="Times New Roman"/>
          <w:color w:val="000000" w:themeColor="text1"/>
          <w:sz w:val="20"/>
          <w:szCs w:val="20"/>
        </w:rPr>
        <w:t xml:space="preserve">; </w:t>
      </w:r>
      <w:hyperlink r:id="rId18" w:anchor="R33" w:history="1">
        <w:r w:rsidRPr="00D26C54">
          <w:rPr>
            <w:rFonts w:ascii="Times New Roman" w:eastAsia="Times New Roman" w:hAnsi="Times New Roman" w:cs="Times New Roman"/>
            <w:color w:val="000000" w:themeColor="text1"/>
            <w:sz w:val="20"/>
            <w:szCs w:val="20"/>
          </w:rPr>
          <w:t>Levy, 2003</w:t>
        </w:r>
      </w:hyperlink>
      <w:r w:rsidRPr="00D26C54">
        <w:rPr>
          <w:rFonts w:ascii="Times New Roman" w:eastAsia="Times New Roman" w:hAnsi="Times New Roman" w:cs="Times New Roman"/>
          <w:color w:val="000000" w:themeColor="text1"/>
          <w:sz w:val="20"/>
          <w:szCs w:val="20"/>
        </w:rPr>
        <w:t xml:space="preserve">; </w:t>
      </w:r>
      <w:hyperlink r:id="rId19" w:anchor="R32" w:history="1">
        <w:r w:rsidRPr="00D26C54">
          <w:rPr>
            <w:rFonts w:ascii="Times New Roman" w:eastAsia="Times New Roman" w:hAnsi="Times New Roman" w:cs="Times New Roman"/>
            <w:color w:val="000000" w:themeColor="text1"/>
            <w:sz w:val="20"/>
            <w:szCs w:val="20"/>
          </w:rPr>
          <w:t>Levy &amp; Myers, 2004</w:t>
        </w:r>
      </w:hyperlink>
      <w:r w:rsidRPr="00D26C54">
        <w:rPr>
          <w:rFonts w:ascii="Times New Roman" w:eastAsia="Times New Roman" w:hAnsi="Times New Roman" w:cs="Times New Roman"/>
          <w:sz w:val="20"/>
          <w:szCs w:val="20"/>
        </w:rPr>
        <w:t xml:space="preserve">). </w:t>
      </w:r>
    </w:p>
    <w:p w:rsidR="00412565" w:rsidRPr="00D26C54" w:rsidRDefault="00412565" w:rsidP="00412565">
      <w:pPr>
        <w:spacing w:before="100" w:beforeAutospacing="1" w:after="100" w:afterAutospacing="1" w:line="360" w:lineRule="auto"/>
        <w:jc w:val="both"/>
        <w:rPr>
          <w:rFonts w:ascii="Times New Roman" w:eastAsia="Times New Roman" w:hAnsi="Times New Roman" w:cs="Times New Roman"/>
          <w:sz w:val="20"/>
          <w:szCs w:val="20"/>
        </w:rPr>
      </w:pPr>
      <w:r w:rsidRPr="00D26C54">
        <w:rPr>
          <w:rFonts w:ascii="Times New Roman" w:eastAsia="Times New Roman" w:hAnsi="Times New Roman" w:cs="Times New Roman"/>
          <w:sz w:val="20"/>
          <w:szCs w:val="20"/>
        </w:rPr>
        <w:t xml:space="preserve">Several studies in the field of ageing have dealt with individual differences in perception about being an aged person in most part of Western cultures, but there is increasing evidence which indicate that there are also differences in ageing </w:t>
      </w:r>
      <w:r w:rsidRPr="00D26C54">
        <w:rPr>
          <w:rFonts w:ascii="Times New Roman" w:eastAsia="Times New Roman" w:hAnsi="Times New Roman" w:cs="Times New Roman"/>
          <w:iCs/>
          <w:sz w:val="20"/>
          <w:szCs w:val="20"/>
        </w:rPr>
        <w:t>across other</w:t>
      </w:r>
      <w:r w:rsidRPr="00D26C54">
        <w:rPr>
          <w:rFonts w:ascii="Times New Roman" w:eastAsia="Times New Roman" w:hAnsi="Times New Roman" w:cs="Times New Roman"/>
          <w:sz w:val="20"/>
          <w:szCs w:val="20"/>
        </w:rPr>
        <w:t xml:space="preserve"> cultures (</w:t>
      </w:r>
      <w:hyperlink r:id="rId20" w:anchor="R1" w:history="1">
        <w:r w:rsidRPr="00D26C54">
          <w:rPr>
            <w:rFonts w:ascii="Times New Roman" w:eastAsia="Times New Roman" w:hAnsi="Times New Roman" w:cs="Times New Roman"/>
            <w:sz w:val="20"/>
            <w:szCs w:val="20"/>
          </w:rPr>
          <w:t>Arnhoff, Leon, &amp; Lorge, 1964</w:t>
        </w:r>
      </w:hyperlink>
      <w:r w:rsidRPr="00D26C54">
        <w:rPr>
          <w:rFonts w:ascii="Times New Roman" w:eastAsia="Times New Roman" w:hAnsi="Times New Roman" w:cs="Times New Roman"/>
          <w:sz w:val="20"/>
          <w:szCs w:val="20"/>
        </w:rPr>
        <w:t xml:space="preserve">; </w:t>
      </w:r>
      <w:hyperlink r:id="rId21" w:anchor="R16" w:history="1">
        <w:r w:rsidRPr="00D26C54">
          <w:rPr>
            <w:rFonts w:ascii="Times New Roman" w:eastAsia="Times New Roman" w:hAnsi="Times New Roman" w:cs="Times New Roman"/>
            <w:sz w:val="20"/>
            <w:szCs w:val="20"/>
          </w:rPr>
          <w:t>Giles et al., 2000</w:t>
        </w:r>
      </w:hyperlink>
      <w:r w:rsidRPr="00D26C54">
        <w:rPr>
          <w:rFonts w:ascii="Times New Roman" w:eastAsia="Times New Roman" w:hAnsi="Times New Roman" w:cs="Times New Roman"/>
          <w:sz w:val="20"/>
          <w:szCs w:val="20"/>
        </w:rPr>
        <w:t>).</w:t>
      </w:r>
    </w:p>
    <w:p w:rsidR="00412565" w:rsidRPr="00D26C54" w:rsidRDefault="00412565" w:rsidP="00412565">
      <w:pPr>
        <w:spacing w:before="100" w:beforeAutospacing="1" w:after="100" w:afterAutospacing="1" w:line="360" w:lineRule="auto"/>
        <w:jc w:val="both"/>
        <w:rPr>
          <w:rFonts w:ascii="Times New Roman" w:eastAsia="Times New Roman" w:hAnsi="Times New Roman" w:cs="Times New Roman"/>
          <w:sz w:val="20"/>
          <w:szCs w:val="20"/>
        </w:rPr>
      </w:pPr>
      <w:r w:rsidRPr="00D26C54">
        <w:rPr>
          <w:rFonts w:ascii="Times New Roman" w:eastAsia="Times New Roman" w:hAnsi="Times New Roman" w:cs="Times New Roman"/>
          <w:sz w:val="20"/>
          <w:szCs w:val="20"/>
        </w:rPr>
        <w:t xml:space="preserve">In actual-fact, the social representations theory which posits that ageing within a particular culture is indeed a form of shared cultural representation (Moscovici, </w:t>
      </w:r>
      <w:hyperlink r:id="rId22" w:anchor="R41" w:history="1">
        <w:r w:rsidRPr="00D26C54">
          <w:rPr>
            <w:rFonts w:ascii="Times New Roman" w:eastAsia="Times New Roman" w:hAnsi="Times New Roman" w:cs="Times New Roman"/>
            <w:sz w:val="20"/>
            <w:szCs w:val="20"/>
          </w:rPr>
          <w:t>1984</w:t>
        </w:r>
      </w:hyperlink>
      <w:r w:rsidRPr="00D26C54">
        <w:rPr>
          <w:rFonts w:ascii="Times New Roman" w:eastAsia="Times New Roman" w:hAnsi="Times New Roman" w:cs="Times New Roman"/>
          <w:sz w:val="20"/>
          <w:szCs w:val="20"/>
        </w:rPr>
        <w:t xml:space="preserve">, </w:t>
      </w:r>
      <w:hyperlink r:id="rId23" w:anchor="R42" w:history="1">
        <w:r w:rsidRPr="00D26C54">
          <w:rPr>
            <w:rFonts w:ascii="Times New Roman" w:eastAsia="Times New Roman" w:hAnsi="Times New Roman" w:cs="Times New Roman"/>
            <w:sz w:val="20"/>
            <w:szCs w:val="20"/>
          </w:rPr>
          <w:t>1988</w:t>
        </w:r>
      </w:hyperlink>
      <w:r w:rsidRPr="00D26C54">
        <w:rPr>
          <w:rFonts w:ascii="Times New Roman" w:eastAsia="Times New Roman" w:hAnsi="Times New Roman" w:cs="Times New Roman"/>
          <w:sz w:val="20"/>
          <w:szCs w:val="20"/>
        </w:rPr>
        <w:t xml:space="preserve">). These embraced the ideas, values, and customs that are related to ageing and usually regarded by members of the society as if they were established reality. </w:t>
      </w:r>
    </w:p>
    <w:p w:rsidR="00412565" w:rsidRPr="00D26C54" w:rsidRDefault="00412565" w:rsidP="00412565">
      <w:pPr>
        <w:spacing w:before="100" w:beforeAutospacing="1" w:after="100" w:afterAutospacing="1" w:line="360" w:lineRule="auto"/>
        <w:jc w:val="both"/>
        <w:rPr>
          <w:rFonts w:ascii="Times New Roman" w:eastAsia="Times New Roman" w:hAnsi="Times New Roman" w:cs="Times New Roman"/>
          <w:sz w:val="20"/>
          <w:szCs w:val="20"/>
        </w:rPr>
      </w:pPr>
      <w:r w:rsidRPr="00D26C54">
        <w:rPr>
          <w:rFonts w:ascii="Times New Roman" w:eastAsia="Times New Roman" w:hAnsi="Times New Roman" w:cs="Times New Roman"/>
          <w:sz w:val="20"/>
          <w:szCs w:val="20"/>
        </w:rPr>
        <w:t>Obviously, perception about being an aged person is multi-dimensional in nature (</w:t>
      </w:r>
      <w:hyperlink r:id="rId24" w:anchor="R25" w:history="1">
        <w:r w:rsidRPr="00D26C54">
          <w:rPr>
            <w:rFonts w:ascii="Times New Roman" w:eastAsia="Times New Roman" w:hAnsi="Times New Roman" w:cs="Times New Roman"/>
            <w:sz w:val="20"/>
            <w:szCs w:val="20"/>
          </w:rPr>
          <w:t>Hummert, 1990</w:t>
        </w:r>
      </w:hyperlink>
      <w:r w:rsidRPr="00D26C54">
        <w:rPr>
          <w:rFonts w:ascii="Times New Roman" w:eastAsia="Times New Roman" w:hAnsi="Times New Roman" w:cs="Times New Roman"/>
          <w:sz w:val="20"/>
          <w:szCs w:val="20"/>
        </w:rPr>
        <w:t>). Of-course, this constitute both positive and negative features; and a combination between accurate pictures of age-related changes which has dented views about the aged people  (</w:t>
      </w:r>
      <w:hyperlink r:id="rId25" w:anchor="R25" w:history="1">
        <w:r w:rsidRPr="00D26C54">
          <w:rPr>
            <w:rFonts w:ascii="Times New Roman" w:eastAsia="Times New Roman" w:hAnsi="Times New Roman" w:cs="Times New Roman"/>
            <w:sz w:val="20"/>
            <w:szCs w:val="20"/>
          </w:rPr>
          <w:t>Hummert, 1990</w:t>
        </w:r>
      </w:hyperlink>
      <w:r w:rsidRPr="00D26C54">
        <w:rPr>
          <w:rFonts w:ascii="Times New Roman" w:eastAsia="Times New Roman" w:hAnsi="Times New Roman" w:cs="Times New Roman"/>
          <w:sz w:val="20"/>
          <w:szCs w:val="20"/>
        </w:rPr>
        <w:t xml:space="preserve">; </w:t>
      </w:r>
      <w:hyperlink r:id="rId26" w:anchor="R40" w:history="1">
        <w:r w:rsidRPr="00D26C54">
          <w:rPr>
            <w:rFonts w:ascii="Times New Roman" w:eastAsia="Times New Roman" w:hAnsi="Times New Roman" w:cs="Times New Roman"/>
            <w:sz w:val="20"/>
            <w:szCs w:val="20"/>
          </w:rPr>
          <w:t>McTavish, 1971</w:t>
        </w:r>
      </w:hyperlink>
      <w:r w:rsidRPr="00D26C54">
        <w:rPr>
          <w:rFonts w:ascii="Times New Roman" w:eastAsia="Times New Roman" w:hAnsi="Times New Roman" w:cs="Times New Roman"/>
          <w:sz w:val="20"/>
          <w:szCs w:val="20"/>
        </w:rPr>
        <w:t xml:space="preserve">; </w:t>
      </w:r>
      <w:hyperlink r:id="rId27" w:anchor="R19" w:history="1">
        <w:r w:rsidRPr="00D26C54">
          <w:rPr>
            <w:rFonts w:ascii="Times New Roman" w:eastAsia="Times New Roman" w:hAnsi="Times New Roman" w:cs="Times New Roman"/>
            <w:sz w:val="20"/>
            <w:szCs w:val="20"/>
          </w:rPr>
          <w:t>Heckhausen, Dixon, &amp; Baltes, 1989</w:t>
        </w:r>
      </w:hyperlink>
      <w:r w:rsidRPr="00D26C54">
        <w:rPr>
          <w:rFonts w:ascii="Times New Roman" w:eastAsia="Times New Roman" w:hAnsi="Times New Roman" w:cs="Times New Roman"/>
          <w:sz w:val="20"/>
          <w:szCs w:val="20"/>
        </w:rPr>
        <w:t xml:space="preserve">; </w:t>
      </w:r>
      <w:hyperlink r:id="rId28" w:anchor="R28" w:history="1">
        <w:r w:rsidRPr="00D26C54">
          <w:rPr>
            <w:rFonts w:ascii="Times New Roman" w:eastAsia="Times New Roman" w:hAnsi="Times New Roman" w:cs="Times New Roman"/>
            <w:sz w:val="20"/>
            <w:szCs w:val="20"/>
          </w:rPr>
          <w:t>Kite, Stockdale, Whitley, &amp; Johnson, 2005</w:t>
        </w:r>
      </w:hyperlink>
      <w:r w:rsidRPr="00D26C54">
        <w:rPr>
          <w:rFonts w:ascii="Times New Roman" w:eastAsia="Times New Roman" w:hAnsi="Times New Roman" w:cs="Times New Roman"/>
          <w:sz w:val="20"/>
          <w:szCs w:val="20"/>
        </w:rPr>
        <w:t xml:space="preserve">). </w:t>
      </w:r>
    </w:p>
    <w:p w:rsidR="00412565" w:rsidRPr="00D26C54" w:rsidRDefault="00412565" w:rsidP="00412565">
      <w:pPr>
        <w:spacing w:before="100" w:beforeAutospacing="1" w:after="100" w:afterAutospacing="1" w:line="360" w:lineRule="auto"/>
        <w:jc w:val="both"/>
        <w:rPr>
          <w:rFonts w:ascii="Times New Roman" w:eastAsia="Times New Roman" w:hAnsi="Times New Roman" w:cs="Times New Roman"/>
          <w:sz w:val="20"/>
          <w:szCs w:val="20"/>
        </w:rPr>
      </w:pPr>
      <w:r w:rsidRPr="00D26C54">
        <w:rPr>
          <w:rFonts w:ascii="Times New Roman" w:eastAsia="Times New Roman" w:hAnsi="Times New Roman" w:cs="Times New Roman"/>
          <w:sz w:val="20"/>
          <w:szCs w:val="20"/>
        </w:rPr>
        <w:t>It is interesting to note that healthy ageing is connected with predictable biological changes (</w:t>
      </w:r>
      <w:hyperlink r:id="rId29" w:anchor="R13" w:history="1">
        <w:r w:rsidRPr="00D26C54">
          <w:rPr>
            <w:rFonts w:ascii="Times New Roman" w:eastAsia="Times New Roman" w:hAnsi="Times New Roman" w:cs="Times New Roman"/>
            <w:sz w:val="20"/>
            <w:szCs w:val="20"/>
          </w:rPr>
          <w:t>Digiovanna, 2000</w:t>
        </w:r>
      </w:hyperlink>
      <w:r w:rsidRPr="00D26C54">
        <w:rPr>
          <w:rFonts w:ascii="Times New Roman" w:eastAsia="Times New Roman" w:hAnsi="Times New Roman" w:cs="Times New Roman"/>
          <w:sz w:val="20"/>
          <w:szCs w:val="20"/>
        </w:rPr>
        <w:t>). In effect, there are systematic age disparities in physical abilities and cognitive performance (</w:t>
      </w:r>
      <w:hyperlink r:id="rId30" w:anchor="R8" w:history="1">
        <w:r w:rsidRPr="00D26C54">
          <w:rPr>
            <w:rFonts w:ascii="Times New Roman" w:eastAsia="Times New Roman" w:hAnsi="Times New Roman" w:cs="Times New Roman"/>
            <w:sz w:val="20"/>
            <w:szCs w:val="20"/>
          </w:rPr>
          <w:t>Christiansen &amp; Grzybowski, 1999</w:t>
        </w:r>
      </w:hyperlink>
      <w:r w:rsidRPr="00D26C54">
        <w:rPr>
          <w:rFonts w:ascii="Times New Roman" w:eastAsia="Times New Roman" w:hAnsi="Times New Roman" w:cs="Times New Roman"/>
          <w:sz w:val="20"/>
          <w:szCs w:val="20"/>
        </w:rPr>
        <w:t xml:space="preserve">; </w:t>
      </w:r>
      <w:hyperlink r:id="rId31" w:anchor="R50" w:history="1">
        <w:r w:rsidRPr="00D26C54">
          <w:rPr>
            <w:rFonts w:ascii="Times New Roman" w:eastAsia="Times New Roman" w:hAnsi="Times New Roman" w:cs="Times New Roman"/>
            <w:sz w:val="20"/>
            <w:szCs w:val="20"/>
          </w:rPr>
          <w:t>Salthouse &amp; Davis, 2006</w:t>
        </w:r>
      </w:hyperlink>
      <w:r w:rsidRPr="00D26C54">
        <w:rPr>
          <w:rFonts w:ascii="Times New Roman" w:eastAsia="Times New Roman" w:hAnsi="Times New Roman" w:cs="Times New Roman"/>
          <w:sz w:val="20"/>
          <w:szCs w:val="20"/>
        </w:rPr>
        <w:t>).</w:t>
      </w:r>
    </w:p>
    <w:p w:rsidR="00412565" w:rsidRPr="00D26C54" w:rsidRDefault="00412565" w:rsidP="00412565">
      <w:pPr>
        <w:spacing w:before="100" w:beforeAutospacing="1" w:after="100" w:afterAutospacing="1" w:line="360" w:lineRule="auto"/>
        <w:jc w:val="both"/>
        <w:rPr>
          <w:rFonts w:ascii="Times New Roman" w:eastAsia="Times New Roman" w:hAnsi="Times New Roman" w:cs="Times New Roman"/>
          <w:sz w:val="20"/>
          <w:szCs w:val="20"/>
        </w:rPr>
      </w:pPr>
      <w:r w:rsidRPr="00D26C54">
        <w:rPr>
          <w:rFonts w:ascii="Times New Roman" w:eastAsia="Times New Roman" w:hAnsi="Times New Roman" w:cs="Times New Roman"/>
          <w:sz w:val="20"/>
          <w:szCs w:val="20"/>
        </w:rPr>
        <w:t>Moreover, perception about being an aged person depicts such biologically based differences in functioning, which might portray comparatively little variation across cultures. Nevertheless, age-related changes in socio-emotional features and social status, in contrast, seem to rely less on biology and more on motivational priorities as well as societal roles  (</w:t>
      </w:r>
      <w:hyperlink r:id="rId32" w:anchor="R15" w:history="1">
        <w:r w:rsidRPr="00D26C54">
          <w:rPr>
            <w:rFonts w:ascii="Times New Roman" w:eastAsia="Times New Roman" w:hAnsi="Times New Roman" w:cs="Times New Roman"/>
            <w:sz w:val="20"/>
            <w:szCs w:val="20"/>
          </w:rPr>
          <w:t>Fung, Rice, &amp; Carstensen, 2005</w:t>
        </w:r>
      </w:hyperlink>
      <w:r w:rsidRPr="00D26C54">
        <w:rPr>
          <w:rFonts w:ascii="Times New Roman" w:eastAsia="Times New Roman" w:hAnsi="Times New Roman" w:cs="Times New Roman"/>
          <w:sz w:val="20"/>
          <w:szCs w:val="20"/>
        </w:rPr>
        <w:t xml:space="preserve">; </w:t>
      </w:r>
      <w:hyperlink r:id="rId33" w:anchor="R14" w:history="1">
        <w:r w:rsidRPr="00D26C54">
          <w:rPr>
            <w:rFonts w:ascii="Times New Roman" w:eastAsia="Times New Roman" w:hAnsi="Times New Roman" w:cs="Times New Roman"/>
            <w:sz w:val="20"/>
            <w:szCs w:val="20"/>
          </w:rPr>
          <w:t>Eagly, Wood, &amp; Diekman, 2000</w:t>
        </w:r>
      </w:hyperlink>
      <w:r w:rsidRPr="00D26C54">
        <w:rPr>
          <w:rFonts w:ascii="Times New Roman" w:eastAsia="Times New Roman" w:hAnsi="Times New Roman" w:cs="Times New Roman"/>
          <w:sz w:val="20"/>
          <w:szCs w:val="20"/>
        </w:rPr>
        <w:t>). The emphasis here is that perceptions of age related changes with earlier characteristics may thus show a greater dimension of cross-cultural variation.</w:t>
      </w:r>
    </w:p>
    <w:p w:rsidR="00412565" w:rsidRDefault="00412565" w:rsidP="00412565">
      <w:pPr>
        <w:spacing w:before="100" w:beforeAutospacing="1" w:after="100" w:afterAutospacing="1" w:line="360" w:lineRule="auto"/>
        <w:jc w:val="both"/>
        <w:rPr>
          <w:rFonts w:ascii="Times New Roman" w:eastAsia="Times New Roman" w:hAnsi="Times New Roman" w:cs="Times New Roman"/>
          <w:sz w:val="20"/>
          <w:szCs w:val="20"/>
        </w:rPr>
      </w:pPr>
      <w:r w:rsidRPr="00D26C54">
        <w:rPr>
          <w:rFonts w:ascii="Times New Roman" w:eastAsia="Times New Roman" w:hAnsi="Times New Roman" w:cs="Times New Roman"/>
          <w:sz w:val="20"/>
          <w:szCs w:val="20"/>
        </w:rPr>
        <w:t>Previous studies have majorly offered tangible explanations for intercultural differences in perceptions of ageing. For instance, early studies which were carried out on socioeconomic predictors show that there are associations of higher levels of economic development and industrialization with less favorable attitudes towards ageing and a lower societal status of elderly people (</w:t>
      </w:r>
      <w:hyperlink r:id="rId34" w:anchor="R55" w:history="1">
        <w:r w:rsidRPr="00D26C54">
          <w:rPr>
            <w:rFonts w:ascii="Times New Roman" w:eastAsia="Times New Roman" w:hAnsi="Times New Roman" w:cs="Times New Roman"/>
            <w:sz w:val="20"/>
            <w:szCs w:val="20"/>
          </w:rPr>
          <w:t>Simmons, 1945</w:t>
        </w:r>
      </w:hyperlink>
      <w:r w:rsidRPr="00D26C54">
        <w:rPr>
          <w:rFonts w:ascii="Times New Roman" w:eastAsia="Times New Roman" w:hAnsi="Times New Roman" w:cs="Times New Roman"/>
          <w:sz w:val="20"/>
          <w:szCs w:val="20"/>
        </w:rPr>
        <w:t xml:space="preserve">; </w:t>
      </w:r>
      <w:hyperlink r:id="rId35" w:anchor="R1" w:history="1">
        <w:r w:rsidRPr="00D26C54">
          <w:rPr>
            <w:rFonts w:ascii="Times New Roman" w:eastAsia="Times New Roman" w:hAnsi="Times New Roman" w:cs="Times New Roman"/>
            <w:sz w:val="20"/>
            <w:szCs w:val="20"/>
          </w:rPr>
          <w:t>Arnhoff, et al., 1964</w:t>
        </w:r>
      </w:hyperlink>
      <w:r w:rsidRPr="00D26C54">
        <w:rPr>
          <w:rFonts w:ascii="Times New Roman" w:eastAsia="Times New Roman" w:hAnsi="Times New Roman" w:cs="Times New Roman"/>
          <w:sz w:val="20"/>
          <w:szCs w:val="20"/>
        </w:rPr>
        <w:t xml:space="preserve">; </w:t>
      </w:r>
      <w:hyperlink r:id="rId36" w:anchor="R34" w:history="1">
        <w:r w:rsidRPr="00D26C54">
          <w:rPr>
            <w:rFonts w:ascii="Times New Roman" w:eastAsia="Times New Roman" w:hAnsi="Times New Roman" w:cs="Times New Roman"/>
            <w:sz w:val="20"/>
            <w:szCs w:val="20"/>
          </w:rPr>
          <w:t>Maxwell, 1970</w:t>
        </w:r>
      </w:hyperlink>
      <w:r w:rsidRPr="00D26C54">
        <w:rPr>
          <w:rFonts w:ascii="Times New Roman" w:eastAsia="Times New Roman" w:hAnsi="Times New Roman" w:cs="Times New Roman"/>
          <w:sz w:val="20"/>
          <w:szCs w:val="20"/>
        </w:rPr>
        <w:t xml:space="preserve">; </w:t>
      </w:r>
      <w:hyperlink r:id="rId37" w:anchor="R2" w:history="1">
        <w:r w:rsidRPr="00D26C54">
          <w:rPr>
            <w:rFonts w:ascii="Times New Roman" w:eastAsia="Times New Roman" w:hAnsi="Times New Roman" w:cs="Times New Roman"/>
            <w:sz w:val="20"/>
            <w:szCs w:val="20"/>
          </w:rPr>
          <w:t>Bengtson, Dowd, Smith, &amp; Inkeles, 1975</w:t>
        </w:r>
      </w:hyperlink>
      <w:r w:rsidRPr="00D26C54">
        <w:rPr>
          <w:rFonts w:ascii="Times New Roman" w:eastAsia="Times New Roman" w:hAnsi="Times New Roman" w:cs="Times New Roman"/>
          <w:sz w:val="20"/>
          <w:szCs w:val="20"/>
        </w:rPr>
        <w:t xml:space="preserve">; </w:t>
      </w:r>
      <w:hyperlink r:id="rId38" w:anchor="R44" w:history="1">
        <w:r w:rsidRPr="00D26C54">
          <w:rPr>
            <w:rFonts w:ascii="Times New Roman" w:eastAsia="Times New Roman" w:hAnsi="Times New Roman" w:cs="Times New Roman"/>
            <w:sz w:val="20"/>
            <w:szCs w:val="20"/>
          </w:rPr>
          <w:t>Palmore &amp; Manton, 1974</w:t>
        </w:r>
      </w:hyperlink>
      <w:r w:rsidRPr="00D26C54">
        <w:rPr>
          <w:rFonts w:ascii="Times New Roman" w:eastAsia="Times New Roman" w:hAnsi="Times New Roman" w:cs="Times New Roman"/>
          <w:sz w:val="20"/>
          <w:szCs w:val="20"/>
        </w:rPr>
        <w:t xml:space="preserve">). </w:t>
      </w:r>
    </w:p>
    <w:p w:rsidR="00362D91" w:rsidRPr="00280E08" w:rsidRDefault="00362D91" w:rsidP="00362D91">
      <w:pPr>
        <w:pStyle w:val="Header"/>
        <w:pBdr>
          <w:bottom w:val="single" w:sz="4" w:space="1" w:color="auto"/>
        </w:pBdr>
        <w:tabs>
          <w:tab w:val="left" w:pos="2016"/>
        </w:tabs>
      </w:pPr>
      <w:r>
        <w:tab/>
      </w:r>
    </w:p>
    <w:p w:rsidR="00362D91" w:rsidRDefault="00362D91" w:rsidP="00362D91">
      <w:pPr>
        <w:pStyle w:val="Header"/>
        <w:tabs>
          <w:tab w:val="left" w:pos="7752"/>
        </w:tabs>
      </w:pPr>
      <w:r>
        <w:rPr>
          <w:rFonts w:hint="eastAsia"/>
        </w:rPr>
        <w:t>Australian Society for Commerce Industry &amp; Engineering</w:t>
      </w:r>
      <w:r>
        <w:tab/>
      </w:r>
    </w:p>
    <w:p w:rsidR="00362D91" w:rsidRDefault="00C90B14" w:rsidP="00362D91">
      <w:pPr>
        <w:spacing w:after="0" w:line="360" w:lineRule="auto"/>
        <w:rPr>
          <w:rFonts w:ascii="Times New Roman" w:hAnsi="Times New Roman"/>
          <w:b/>
          <w:i/>
          <w:sz w:val="20"/>
          <w:szCs w:val="20"/>
        </w:rPr>
      </w:pPr>
      <w:hyperlink r:id="rId39" w:history="1">
        <w:r w:rsidR="00362D91" w:rsidRPr="00D7513E">
          <w:rPr>
            <w:rStyle w:val="Hyperlink"/>
            <w:rFonts w:hint="eastAsia"/>
          </w:rPr>
          <w:t>www.scie.org.au</w:t>
        </w:r>
      </w:hyperlink>
    </w:p>
    <w:p w:rsidR="00362D91" w:rsidRDefault="00362D91" w:rsidP="00362D91">
      <w:pPr>
        <w:pStyle w:val="Header"/>
        <w:tabs>
          <w:tab w:val="left" w:pos="7752"/>
        </w:tabs>
      </w:pPr>
      <w:r>
        <w:rPr>
          <w:rFonts w:hint="eastAsia"/>
        </w:rPr>
        <w:lastRenderedPageBreak/>
        <w:t>Australian Journal of Public Health</w:t>
      </w:r>
    </w:p>
    <w:p w:rsidR="00362D91" w:rsidRPr="00362D91" w:rsidRDefault="00362D91" w:rsidP="00362D91">
      <w:pPr>
        <w:pStyle w:val="Header"/>
        <w:pBdr>
          <w:bottom w:val="single" w:sz="4" w:space="1" w:color="auto"/>
        </w:pBdr>
        <w:tabs>
          <w:tab w:val="left" w:pos="1776"/>
        </w:tabs>
        <w:rPr>
          <w:u w:val="single"/>
        </w:rPr>
      </w:pPr>
      <w:r w:rsidRPr="0055451A">
        <w:t>ISSN: 2203-9488 (Print) ISSN: 2203-9496 (Online)</w:t>
      </w:r>
      <w:r>
        <w:tab/>
      </w:r>
    </w:p>
    <w:p w:rsidR="00412565" w:rsidRPr="00D26C54" w:rsidRDefault="00412565" w:rsidP="00412565">
      <w:pPr>
        <w:spacing w:before="100" w:beforeAutospacing="1" w:after="100" w:afterAutospacing="1" w:line="360" w:lineRule="auto"/>
        <w:jc w:val="both"/>
        <w:rPr>
          <w:rFonts w:ascii="Times New Roman" w:eastAsia="Times New Roman" w:hAnsi="Times New Roman" w:cs="Times New Roman"/>
          <w:sz w:val="20"/>
          <w:szCs w:val="20"/>
        </w:rPr>
      </w:pPr>
      <w:r w:rsidRPr="00D26C54">
        <w:rPr>
          <w:rFonts w:ascii="Times New Roman" w:eastAsia="Times New Roman" w:hAnsi="Times New Roman" w:cs="Times New Roman"/>
          <w:sz w:val="20"/>
          <w:szCs w:val="20"/>
        </w:rPr>
        <w:t>According to Modernization theory  propounded by Cowgill, (</w:t>
      </w:r>
      <w:hyperlink r:id="rId40" w:anchor="R9" w:history="1">
        <w:r w:rsidRPr="00D26C54">
          <w:rPr>
            <w:rFonts w:ascii="Times New Roman" w:eastAsia="Times New Roman" w:hAnsi="Times New Roman" w:cs="Times New Roman"/>
            <w:sz w:val="20"/>
            <w:szCs w:val="20"/>
          </w:rPr>
          <w:t>1972</w:t>
        </w:r>
      </w:hyperlink>
      <w:r w:rsidRPr="00D26C54">
        <w:rPr>
          <w:rFonts w:ascii="Times New Roman" w:eastAsia="Times New Roman" w:hAnsi="Times New Roman" w:cs="Times New Roman"/>
          <w:sz w:val="20"/>
          <w:szCs w:val="20"/>
        </w:rPr>
        <w:t xml:space="preserve">; </w:t>
      </w:r>
      <w:hyperlink r:id="rId41" w:anchor="R10" w:history="1">
        <w:r w:rsidRPr="00D26C54">
          <w:rPr>
            <w:rFonts w:ascii="Times New Roman" w:eastAsia="Times New Roman" w:hAnsi="Times New Roman" w:cs="Times New Roman"/>
            <w:sz w:val="20"/>
            <w:szCs w:val="20"/>
          </w:rPr>
          <w:t>1986</w:t>
        </w:r>
      </w:hyperlink>
      <w:r w:rsidRPr="00D26C54">
        <w:rPr>
          <w:rFonts w:ascii="Times New Roman" w:eastAsia="Times New Roman" w:hAnsi="Times New Roman" w:cs="Times New Roman"/>
          <w:sz w:val="20"/>
          <w:szCs w:val="20"/>
        </w:rPr>
        <w:t>); he argued that such findings which indicate a shift towards industrialized means of production will lower the societal status of elderly people, devalue their experience-based knowledge, shatter the traditional extended families network through urbanization, and shift control over the means of production from family elders to industrial entities. Although, this argument was reasonable, however, modernization theory has been criticized as an oversimplification (</w:t>
      </w:r>
      <w:hyperlink r:id="rId42" w:anchor="R47" w:history="1">
        <w:r w:rsidRPr="00D26C54">
          <w:rPr>
            <w:rFonts w:ascii="Times New Roman" w:eastAsia="Times New Roman" w:hAnsi="Times New Roman" w:cs="Times New Roman"/>
            <w:sz w:val="20"/>
            <w:szCs w:val="20"/>
          </w:rPr>
          <w:t>Quadagno, 1982</w:t>
        </w:r>
      </w:hyperlink>
      <w:r w:rsidRPr="00D26C54">
        <w:rPr>
          <w:rFonts w:ascii="Times New Roman" w:eastAsia="Times New Roman" w:hAnsi="Times New Roman" w:cs="Times New Roman"/>
          <w:sz w:val="20"/>
          <w:szCs w:val="20"/>
        </w:rPr>
        <w:t>). To be specific, another finding shows that modernization theory fails to consider cross-cultural disparities in values and belief systems that may picture how a given culture responds to advanced socioeconomic development (</w:t>
      </w:r>
      <w:hyperlink r:id="rId43" w:anchor="R26" w:history="1">
        <w:r w:rsidRPr="00D26C54">
          <w:rPr>
            <w:rFonts w:ascii="Times New Roman" w:eastAsia="Times New Roman" w:hAnsi="Times New Roman" w:cs="Times New Roman"/>
            <w:sz w:val="20"/>
            <w:szCs w:val="20"/>
          </w:rPr>
          <w:t>Inglehart &amp; Baker, 2000</w:t>
        </w:r>
      </w:hyperlink>
      <w:r w:rsidRPr="00D26C54">
        <w:rPr>
          <w:rFonts w:ascii="Times New Roman" w:eastAsia="Times New Roman" w:hAnsi="Times New Roman" w:cs="Times New Roman"/>
          <w:sz w:val="20"/>
          <w:szCs w:val="20"/>
        </w:rPr>
        <w:t>).</w:t>
      </w:r>
    </w:p>
    <w:p w:rsidR="00412565" w:rsidRPr="00D26C54" w:rsidRDefault="00412565" w:rsidP="00412565">
      <w:pPr>
        <w:spacing w:before="100" w:beforeAutospacing="1" w:after="100" w:afterAutospacing="1" w:line="360" w:lineRule="auto"/>
        <w:jc w:val="both"/>
        <w:rPr>
          <w:rFonts w:ascii="Times New Roman" w:eastAsia="Times New Roman" w:hAnsi="Times New Roman" w:cs="Times New Roman"/>
          <w:sz w:val="20"/>
          <w:szCs w:val="20"/>
        </w:rPr>
      </w:pPr>
      <w:r w:rsidRPr="00D26C54">
        <w:rPr>
          <w:rFonts w:ascii="Times New Roman" w:eastAsia="Times New Roman" w:hAnsi="Times New Roman" w:cs="Times New Roman"/>
          <w:sz w:val="20"/>
          <w:szCs w:val="20"/>
        </w:rPr>
        <w:t>Also, Comparative studies have been conducted between Eastern/Asian and Western cultures on the influence of cultural values and beliefs on ageing attitudes (</w:t>
      </w:r>
      <w:hyperlink r:id="rId44" w:anchor="R17" w:history="1">
        <w:r w:rsidRPr="00D26C54">
          <w:rPr>
            <w:rFonts w:ascii="Times New Roman" w:eastAsia="Times New Roman" w:hAnsi="Times New Roman" w:cs="Times New Roman"/>
            <w:sz w:val="20"/>
            <w:szCs w:val="20"/>
          </w:rPr>
          <w:t>Giles et al. 2003</w:t>
        </w:r>
      </w:hyperlink>
      <w:r w:rsidRPr="00D26C54">
        <w:rPr>
          <w:rFonts w:ascii="Times New Roman" w:eastAsia="Times New Roman" w:hAnsi="Times New Roman" w:cs="Times New Roman"/>
          <w:sz w:val="20"/>
          <w:szCs w:val="20"/>
        </w:rPr>
        <w:t>). This study indicate that Asian societies are influenced by Confucian values of filial piety and the practice of ancestor worship which tends to promote positive views about ageing and high respect for elderly people (</w:t>
      </w:r>
      <w:hyperlink r:id="rId45" w:anchor="R11" w:history="1">
        <w:r w:rsidRPr="00D26C54">
          <w:rPr>
            <w:rFonts w:ascii="Times New Roman" w:eastAsia="Times New Roman" w:hAnsi="Times New Roman" w:cs="Times New Roman"/>
            <w:sz w:val="20"/>
            <w:szCs w:val="20"/>
          </w:rPr>
          <w:t>Davis, 1983</w:t>
        </w:r>
      </w:hyperlink>
      <w:r w:rsidRPr="00D26C54">
        <w:rPr>
          <w:rFonts w:ascii="Times New Roman" w:eastAsia="Times New Roman" w:hAnsi="Times New Roman" w:cs="Times New Roman"/>
          <w:sz w:val="20"/>
          <w:szCs w:val="20"/>
        </w:rPr>
        <w:t xml:space="preserve">; </w:t>
      </w:r>
      <w:hyperlink r:id="rId46" w:anchor="R53" w:history="1">
        <w:r w:rsidRPr="00D26C54">
          <w:rPr>
            <w:rFonts w:ascii="Times New Roman" w:eastAsia="Times New Roman" w:hAnsi="Times New Roman" w:cs="Times New Roman"/>
            <w:sz w:val="20"/>
            <w:szCs w:val="20"/>
          </w:rPr>
          <w:t>Sher, 1984</w:t>
        </w:r>
      </w:hyperlink>
      <w:r w:rsidRPr="00D26C54">
        <w:rPr>
          <w:rFonts w:ascii="Times New Roman" w:eastAsia="Times New Roman" w:hAnsi="Times New Roman" w:cs="Times New Roman"/>
          <w:sz w:val="20"/>
          <w:szCs w:val="20"/>
        </w:rPr>
        <w:t xml:space="preserve">; </w:t>
      </w:r>
      <w:hyperlink r:id="rId47" w:anchor="R20" w:history="1">
        <w:r w:rsidRPr="00D26C54">
          <w:rPr>
            <w:rFonts w:ascii="Times New Roman" w:eastAsia="Times New Roman" w:hAnsi="Times New Roman" w:cs="Times New Roman"/>
            <w:sz w:val="20"/>
            <w:szCs w:val="20"/>
          </w:rPr>
          <w:t>Ho, 1994</w:t>
        </w:r>
      </w:hyperlink>
      <w:r w:rsidRPr="00D26C54">
        <w:rPr>
          <w:rFonts w:ascii="Times New Roman" w:eastAsia="Times New Roman" w:hAnsi="Times New Roman" w:cs="Times New Roman"/>
          <w:sz w:val="20"/>
          <w:szCs w:val="20"/>
        </w:rPr>
        <w:t xml:space="preserve">; </w:t>
      </w:r>
      <w:hyperlink r:id="rId48" w:anchor="R57" w:history="1">
        <w:r w:rsidRPr="00D26C54">
          <w:rPr>
            <w:rFonts w:ascii="Times New Roman" w:eastAsia="Times New Roman" w:hAnsi="Times New Roman" w:cs="Times New Roman"/>
            <w:sz w:val="20"/>
            <w:szCs w:val="20"/>
          </w:rPr>
          <w:t>Sung 2001</w:t>
        </w:r>
      </w:hyperlink>
      <w:r w:rsidRPr="00D26C54">
        <w:rPr>
          <w:rFonts w:ascii="Times New Roman" w:eastAsia="Times New Roman" w:hAnsi="Times New Roman" w:cs="Times New Roman"/>
          <w:sz w:val="20"/>
          <w:szCs w:val="20"/>
        </w:rPr>
        <w:t>). By comparison, the Western societies were tailored to be youth-oriented and to hold more negative views about the ageing process and the elderly (</w:t>
      </w:r>
      <w:hyperlink r:id="rId49" w:anchor="R43" w:history="1">
        <w:r w:rsidRPr="00D26C54">
          <w:rPr>
            <w:rFonts w:ascii="Times New Roman" w:eastAsia="Times New Roman" w:hAnsi="Times New Roman" w:cs="Times New Roman"/>
            <w:sz w:val="20"/>
            <w:szCs w:val="20"/>
          </w:rPr>
          <w:t>Palmore, 1975</w:t>
        </w:r>
      </w:hyperlink>
      <w:r w:rsidRPr="00D26C54">
        <w:rPr>
          <w:rFonts w:ascii="Times New Roman" w:eastAsia="Times New Roman" w:hAnsi="Times New Roman" w:cs="Times New Roman"/>
          <w:sz w:val="20"/>
          <w:szCs w:val="20"/>
        </w:rPr>
        <w:t>). Incidentally, empirical evidence for the prop</w:t>
      </w:r>
      <w:r w:rsidR="000370A2" w:rsidRPr="00D26C54">
        <w:rPr>
          <w:rFonts w:ascii="Times New Roman" w:eastAsia="Times New Roman" w:hAnsi="Times New Roman" w:cs="Times New Roman"/>
          <w:sz w:val="20"/>
          <w:szCs w:val="20"/>
        </w:rPr>
        <w:t>osed East-West differences is obvious</w:t>
      </w:r>
      <w:r w:rsidRPr="00D26C54">
        <w:rPr>
          <w:rFonts w:ascii="Times New Roman" w:eastAsia="Times New Roman" w:hAnsi="Times New Roman" w:cs="Times New Roman"/>
          <w:sz w:val="20"/>
          <w:szCs w:val="20"/>
        </w:rPr>
        <w:t xml:space="preserve">ly </w:t>
      </w:r>
      <w:r w:rsidR="000370A2" w:rsidRPr="00D26C54">
        <w:rPr>
          <w:rFonts w:ascii="Times New Roman" w:eastAsia="Times New Roman" w:hAnsi="Times New Roman" w:cs="Times New Roman"/>
          <w:sz w:val="20"/>
          <w:szCs w:val="20"/>
        </w:rPr>
        <w:t>un</w:t>
      </w:r>
      <w:r w:rsidRPr="00D26C54">
        <w:rPr>
          <w:rFonts w:ascii="Times New Roman" w:eastAsia="Times New Roman" w:hAnsi="Times New Roman" w:cs="Times New Roman"/>
          <w:sz w:val="20"/>
          <w:szCs w:val="20"/>
        </w:rPr>
        <w:t xml:space="preserve">available. </w:t>
      </w:r>
    </w:p>
    <w:p w:rsidR="00412565" w:rsidRPr="00D26C54" w:rsidRDefault="00412565" w:rsidP="00412565">
      <w:pPr>
        <w:spacing w:before="100" w:beforeAutospacing="1" w:after="100" w:afterAutospacing="1" w:line="360" w:lineRule="auto"/>
        <w:jc w:val="both"/>
        <w:rPr>
          <w:rFonts w:ascii="Times New Roman" w:eastAsia="Times New Roman" w:hAnsi="Times New Roman" w:cs="Times New Roman"/>
          <w:sz w:val="20"/>
          <w:szCs w:val="20"/>
        </w:rPr>
      </w:pPr>
      <w:r w:rsidRPr="00D26C54">
        <w:rPr>
          <w:rFonts w:ascii="Times New Roman" w:eastAsia="Times New Roman" w:hAnsi="Times New Roman" w:cs="Times New Roman"/>
          <w:sz w:val="20"/>
          <w:szCs w:val="20"/>
        </w:rPr>
        <w:t>At this juncture, it is vital to note that some studies have found support for the finding that attitudes towards ageing are more positive among Asians when compared with Western cultures (</w:t>
      </w:r>
      <w:hyperlink r:id="rId50" w:anchor="R31" w:history="1">
        <w:r w:rsidRPr="00D26C54">
          <w:rPr>
            <w:rFonts w:ascii="Times New Roman" w:eastAsia="Times New Roman" w:hAnsi="Times New Roman" w:cs="Times New Roman"/>
            <w:sz w:val="20"/>
            <w:szCs w:val="20"/>
          </w:rPr>
          <w:t>Levy &amp; Langer, 1994</w:t>
        </w:r>
      </w:hyperlink>
      <w:r w:rsidRPr="00D26C54">
        <w:rPr>
          <w:rFonts w:ascii="Times New Roman" w:eastAsia="Times New Roman" w:hAnsi="Times New Roman" w:cs="Times New Roman"/>
          <w:sz w:val="20"/>
          <w:szCs w:val="20"/>
        </w:rPr>
        <w:t xml:space="preserve">; </w:t>
      </w:r>
      <w:hyperlink r:id="rId51" w:anchor="R58" w:history="1">
        <w:r w:rsidRPr="00D26C54">
          <w:rPr>
            <w:rFonts w:ascii="Times New Roman" w:eastAsia="Times New Roman" w:hAnsi="Times New Roman" w:cs="Times New Roman"/>
            <w:sz w:val="20"/>
            <w:szCs w:val="20"/>
          </w:rPr>
          <w:t>Tan, Zhang, &amp; Fan, 2004</w:t>
        </w:r>
      </w:hyperlink>
      <w:r w:rsidRPr="00D26C54">
        <w:rPr>
          <w:rFonts w:ascii="Times New Roman" w:eastAsia="Times New Roman" w:hAnsi="Times New Roman" w:cs="Times New Roman"/>
          <w:sz w:val="20"/>
          <w:szCs w:val="20"/>
        </w:rPr>
        <w:t>). However, some studies indicate negative attitudes towards ageing among Asians when compared wi</w:t>
      </w:r>
      <w:r w:rsidR="00F9363F" w:rsidRPr="00D26C54">
        <w:rPr>
          <w:rFonts w:ascii="Times New Roman" w:eastAsia="Times New Roman" w:hAnsi="Times New Roman" w:cs="Times New Roman"/>
          <w:sz w:val="20"/>
          <w:szCs w:val="20"/>
        </w:rPr>
        <w:t>th Western cultures while other studies</w:t>
      </w:r>
      <w:r w:rsidRPr="00D26C54">
        <w:rPr>
          <w:rFonts w:ascii="Times New Roman" w:eastAsia="Times New Roman" w:hAnsi="Times New Roman" w:cs="Times New Roman"/>
          <w:sz w:val="20"/>
          <w:szCs w:val="20"/>
        </w:rPr>
        <w:t xml:space="preserve"> failed to find any visible cultural differences  (</w:t>
      </w:r>
      <w:hyperlink r:id="rId52" w:anchor="R16" w:history="1">
        <w:r w:rsidRPr="00D26C54">
          <w:rPr>
            <w:rFonts w:ascii="Times New Roman" w:eastAsia="Times New Roman" w:hAnsi="Times New Roman" w:cs="Times New Roman"/>
            <w:sz w:val="20"/>
            <w:szCs w:val="20"/>
          </w:rPr>
          <w:t>Giles et al., 2000</w:t>
        </w:r>
      </w:hyperlink>
      <w:r w:rsidRPr="00D26C54">
        <w:rPr>
          <w:rFonts w:ascii="Times New Roman" w:eastAsia="Times New Roman" w:hAnsi="Times New Roman" w:cs="Times New Roman"/>
          <w:sz w:val="20"/>
          <w:szCs w:val="20"/>
        </w:rPr>
        <w:t xml:space="preserve">; </w:t>
      </w:r>
      <w:hyperlink r:id="rId53" w:anchor="R63" w:history="1">
        <w:r w:rsidRPr="00D26C54">
          <w:rPr>
            <w:rFonts w:ascii="Times New Roman" w:eastAsia="Times New Roman" w:hAnsi="Times New Roman" w:cs="Times New Roman"/>
            <w:sz w:val="20"/>
            <w:szCs w:val="20"/>
          </w:rPr>
          <w:t>Zhou, 2007</w:t>
        </w:r>
      </w:hyperlink>
      <w:r w:rsidRPr="00D26C54">
        <w:rPr>
          <w:rFonts w:ascii="Times New Roman" w:eastAsia="Times New Roman" w:hAnsi="Times New Roman" w:cs="Times New Roman"/>
          <w:sz w:val="20"/>
          <w:szCs w:val="20"/>
        </w:rPr>
        <w:t xml:space="preserve">; </w:t>
      </w:r>
      <w:hyperlink r:id="rId54" w:anchor="R18" w:history="1">
        <w:r w:rsidRPr="00D26C54">
          <w:rPr>
            <w:rFonts w:ascii="Times New Roman" w:eastAsia="Times New Roman" w:hAnsi="Times New Roman" w:cs="Times New Roman"/>
            <w:sz w:val="20"/>
            <w:szCs w:val="20"/>
          </w:rPr>
          <w:t>Harwood et al., 2001</w:t>
        </w:r>
      </w:hyperlink>
      <w:r w:rsidRPr="00D26C54">
        <w:rPr>
          <w:rFonts w:ascii="Times New Roman" w:eastAsia="Times New Roman" w:hAnsi="Times New Roman" w:cs="Times New Roman"/>
          <w:sz w:val="20"/>
          <w:szCs w:val="20"/>
        </w:rPr>
        <w:t xml:space="preserve">; </w:t>
      </w:r>
      <w:hyperlink r:id="rId55" w:anchor="R52" w:history="1">
        <w:r w:rsidRPr="00D26C54">
          <w:rPr>
            <w:rFonts w:ascii="Times New Roman" w:eastAsia="Times New Roman" w:hAnsi="Times New Roman" w:cs="Times New Roman"/>
            <w:sz w:val="20"/>
            <w:szCs w:val="20"/>
          </w:rPr>
          <w:t>Sharps, Price-Sharps, &amp; Hanson, 1998</w:t>
        </w:r>
      </w:hyperlink>
      <w:r w:rsidRPr="00D26C54">
        <w:rPr>
          <w:rFonts w:ascii="Times New Roman" w:eastAsia="Times New Roman" w:hAnsi="Times New Roman" w:cs="Times New Roman"/>
          <w:sz w:val="20"/>
          <w:szCs w:val="20"/>
        </w:rPr>
        <w:t xml:space="preserve">; </w:t>
      </w:r>
      <w:hyperlink r:id="rId56" w:anchor="R4" w:history="1">
        <w:r w:rsidRPr="00D26C54">
          <w:rPr>
            <w:rFonts w:ascii="Times New Roman" w:eastAsia="Times New Roman" w:hAnsi="Times New Roman" w:cs="Times New Roman"/>
            <w:sz w:val="20"/>
            <w:szCs w:val="20"/>
          </w:rPr>
          <w:t>Boduroglu, Yoon, Luo, &amp; Park, 2006</w:t>
        </w:r>
      </w:hyperlink>
      <w:r w:rsidRPr="00D26C54">
        <w:rPr>
          <w:rFonts w:ascii="Times New Roman" w:eastAsia="Times New Roman" w:hAnsi="Times New Roman" w:cs="Times New Roman"/>
          <w:sz w:val="20"/>
          <w:szCs w:val="20"/>
        </w:rPr>
        <w:t xml:space="preserve">; </w:t>
      </w:r>
      <w:hyperlink r:id="rId57" w:anchor="R49" w:history="1">
        <w:r w:rsidRPr="00D26C54">
          <w:rPr>
            <w:rFonts w:ascii="Times New Roman" w:eastAsia="Times New Roman" w:hAnsi="Times New Roman" w:cs="Times New Roman"/>
            <w:sz w:val="20"/>
            <w:szCs w:val="20"/>
          </w:rPr>
          <w:t>Ryan, Jin, Anas, &amp; Luh, 2004</w:t>
        </w:r>
      </w:hyperlink>
      <w:r w:rsidRPr="00D26C54">
        <w:rPr>
          <w:rFonts w:ascii="Times New Roman" w:eastAsia="Times New Roman" w:hAnsi="Times New Roman" w:cs="Times New Roman"/>
          <w:sz w:val="20"/>
          <w:szCs w:val="20"/>
        </w:rPr>
        <w:t xml:space="preserve">; </w:t>
      </w:r>
      <w:hyperlink r:id="rId58" w:anchor="R6" w:history="1">
        <w:r w:rsidRPr="00D26C54">
          <w:rPr>
            <w:rFonts w:ascii="Times New Roman" w:eastAsia="Times New Roman" w:hAnsi="Times New Roman" w:cs="Times New Roman"/>
            <w:sz w:val="20"/>
            <w:szCs w:val="20"/>
          </w:rPr>
          <w:t>Chappel, 2003</w:t>
        </w:r>
      </w:hyperlink>
      <w:r w:rsidRPr="00D26C54">
        <w:rPr>
          <w:rFonts w:ascii="Times New Roman" w:eastAsia="Times New Roman" w:hAnsi="Times New Roman" w:cs="Times New Roman"/>
          <w:sz w:val="20"/>
          <w:szCs w:val="20"/>
        </w:rPr>
        <w:t xml:space="preserve">; </w:t>
      </w:r>
      <w:hyperlink r:id="rId59" w:anchor="R36" w:history="1">
        <w:r w:rsidRPr="00D26C54">
          <w:rPr>
            <w:rFonts w:ascii="Times New Roman" w:eastAsia="Times New Roman" w:hAnsi="Times New Roman" w:cs="Times New Roman"/>
            <w:sz w:val="20"/>
            <w:szCs w:val="20"/>
          </w:rPr>
          <w:t>McCann, Cargile, Giles, &amp; Bui, 2004</w:t>
        </w:r>
      </w:hyperlink>
      <w:r w:rsidRPr="00D26C54">
        <w:rPr>
          <w:rFonts w:ascii="Times New Roman" w:eastAsia="Times New Roman" w:hAnsi="Times New Roman" w:cs="Times New Roman"/>
          <w:sz w:val="20"/>
          <w:szCs w:val="20"/>
        </w:rPr>
        <w:t>).</w:t>
      </w:r>
    </w:p>
    <w:p w:rsidR="00412565" w:rsidRDefault="00412565" w:rsidP="00412565">
      <w:pPr>
        <w:spacing w:before="100" w:beforeAutospacing="1" w:after="100" w:afterAutospacing="1" w:line="360" w:lineRule="auto"/>
        <w:jc w:val="both"/>
        <w:rPr>
          <w:rFonts w:ascii="Times New Roman" w:eastAsia="Times New Roman" w:hAnsi="Times New Roman" w:cs="Times New Roman"/>
          <w:sz w:val="20"/>
          <w:szCs w:val="20"/>
        </w:rPr>
      </w:pPr>
      <w:r w:rsidRPr="00D26C54">
        <w:rPr>
          <w:rFonts w:ascii="Times New Roman" w:eastAsia="Times New Roman" w:hAnsi="Times New Roman" w:cs="Times New Roman"/>
          <w:sz w:val="20"/>
          <w:szCs w:val="20"/>
        </w:rPr>
        <w:t>Evidence from above findings indicated that socio-economic development, cultural values and beliefs are expedient for cross-cultural differences in ageing attitudes. However, there are other vital aspects of ageing attitudes that were not covered in the previous studies. To be specific, the majority of previous studies on this subject included small groups of countries with pair-wise comparisons. The exceptions include the following: one study that compared five countries; four studies that each compared six countries; (</w:t>
      </w:r>
      <w:hyperlink r:id="rId60" w:anchor="R18" w:history="1">
        <w:r w:rsidRPr="00D26C54">
          <w:rPr>
            <w:rFonts w:ascii="Times New Roman" w:eastAsia="Times New Roman" w:hAnsi="Times New Roman" w:cs="Times New Roman"/>
            <w:sz w:val="20"/>
            <w:szCs w:val="20"/>
          </w:rPr>
          <w:t>Harwood et al., 2001</w:t>
        </w:r>
      </w:hyperlink>
      <w:r w:rsidRPr="00D26C54">
        <w:rPr>
          <w:rFonts w:ascii="Times New Roman" w:eastAsia="Times New Roman" w:hAnsi="Times New Roman" w:cs="Times New Roman"/>
          <w:sz w:val="20"/>
          <w:szCs w:val="20"/>
        </w:rPr>
        <w:t xml:space="preserve">; </w:t>
      </w:r>
      <w:hyperlink r:id="rId61" w:anchor="R1" w:history="1">
        <w:r w:rsidRPr="00D26C54">
          <w:rPr>
            <w:rFonts w:ascii="Times New Roman" w:eastAsia="Times New Roman" w:hAnsi="Times New Roman" w:cs="Times New Roman"/>
            <w:sz w:val="20"/>
            <w:szCs w:val="20"/>
          </w:rPr>
          <w:t>Arnhoff, Leon, &amp; Lorge, 1964</w:t>
        </w:r>
      </w:hyperlink>
      <w:r w:rsidRPr="00D26C54">
        <w:rPr>
          <w:rFonts w:ascii="Times New Roman" w:eastAsia="Times New Roman" w:hAnsi="Times New Roman" w:cs="Times New Roman"/>
          <w:sz w:val="20"/>
          <w:szCs w:val="20"/>
        </w:rPr>
        <w:t xml:space="preserve">; </w:t>
      </w:r>
      <w:hyperlink r:id="rId62" w:anchor="R2" w:history="1">
        <w:r w:rsidRPr="00D26C54">
          <w:rPr>
            <w:rFonts w:ascii="Times New Roman" w:eastAsia="Times New Roman" w:hAnsi="Times New Roman" w:cs="Times New Roman"/>
            <w:sz w:val="20"/>
            <w:szCs w:val="20"/>
          </w:rPr>
          <w:t>Bengtson, Dowd, Smith, &amp; Inkeles, 1975</w:t>
        </w:r>
      </w:hyperlink>
      <w:r w:rsidRPr="00D26C54">
        <w:rPr>
          <w:rFonts w:ascii="Times New Roman" w:hAnsi="Times New Roman" w:cs="Times New Roman"/>
          <w:sz w:val="20"/>
          <w:szCs w:val="20"/>
        </w:rPr>
        <w:t>,</w:t>
      </w:r>
      <w:r w:rsidRPr="00D26C54">
        <w:rPr>
          <w:rFonts w:ascii="Times New Roman" w:eastAsia="Times New Roman" w:hAnsi="Times New Roman" w:cs="Times New Roman"/>
          <w:sz w:val="20"/>
          <w:szCs w:val="20"/>
        </w:rPr>
        <w:t xml:space="preserve"> Harwood et al., 1996; </w:t>
      </w:r>
      <w:hyperlink r:id="rId63" w:anchor="R17" w:history="1">
        <w:r w:rsidRPr="00D26C54">
          <w:rPr>
            <w:rFonts w:ascii="Times New Roman" w:eastAsia="Times New Roman" w:hAnsi="Times New Roman" w:cs="Times New Roman"/>
            <w:sz w:val="20"/>
            <w:szCs w:val="20"/>
          </w:rPr>
          <w:t>Giles et al., 2003</w:t>
        </w:r>
      </w:hyperlink>
      <w:r w:rsidRPr="00D26C54">
        <w:rPr>
          <w:rFonts w:ascii="Times New Roman" w:eastAsia="Times New Roman" w:hAnsi="Times New Roman" w:cs="Times New Roman"/>
          <w:sz w:val="20"/>
          <w:szCs w:val="20"/>
        </w:rPr>
        <w:t>) and lastly, one study that compared 11 countries (</w:t>
      </w:r>
      <w:hyperlink r:id="rId64" w:anchor="R16" w:history="1">
        <w:r w:rsidRPr="00D26C54">
          <w:rPr>
            <w:rFonts w:ascii="Times New Roman" w:eastAsia="Times New Roman" w:hAnsi="Times New Roman" w:cs="Times New Roman"/>
            <w:sz w:val="20"/>
            <w:szCs w:val="20"/>
          </w:rPr>
          <w:t>Giles et al., 2000</w:t>
        </w:r>
      </w:hyperlink>
      <w:r w:rsidRPr="00D26C54">
        <w:rPr>
          <w:rFonts w:ascii="Times New Roman" w:eastAsia="Times New Roman" w:hAnsi="Times New Roman" w:cs="Times New Roman"/>
          <w:sz w:val="20"/>
          <w:szCs w:val="20"/>
        </w:rPr>
        <w:t xml:space="preserve">). </w:t>
      </w:r>
    </w:p>
    <w:p w:rsidR="00362D91" w:rsidRDefault="00362D91" w:rsidP="00412565">
      <w:pPr>
        <w:spacing w:before="100" w:beforeAutospacing="1" w:after="100" w:afterAutospacing="1" w:line="360" w:lineRule="auto"/>
        <w:jc w:val="both"/>
        <w:rPr>
          <w:rFonts w:ascii="Times New Roman" w:eastAsia="Times New Roman" w:hAnsi="Times New Roman" w:cs="Times New Roman"/>
          <w:sz w:val="20"/>
          <w:szCs w:val="20"/>
        </w:rPr>
      </w:pPr>
    </w:p>
    <w:p w:rsidR="00362D91" w:rsidRPr="00280E08" w:rsidRDefault="00362D91" w:rsidP="00362D91">
      <w:pPr>
        <w:pStyle w:val="Header"/>
        <w:pBdr>
          <w:bottom w:val="single" w:sz="4" w:space="1" w:color="auto"/>
        </w:pBdr>
        <w:tabs>
          <w:tab w:val="left" w:pos="2016"/>
        </w:tabs>
      </w:pPr>
      <w:r>
        <w:tab/>
      </w:r>
    </w:p>
    <w:p w:rsidR="00362D91" w:rsidRDefault="00362D91" w:rsidP="00362D91">
      <w:pPr>
        <w:pStyle w:val="Header"/>
        <w:tabs>
          <w:tab w:val="left" w:pos="7752"/>
        </w:tabs>
      </w:pPr>
      <w:r>
        <w:rPr>
          <w:rFonts w:hint="eastAsia"/>
        </w:rPr>
        <w:t>Australian Society for Commerce Industry &amp; Engineering</w:t>
      </w:r>
      <w:r>
        <w:tab/>
      </w:r>
    </w:p>
    <w:p w:rsidR="00362D91" w:rsidRDefault="00C90B14" w:rsidP="00362D91">
      <w:pPr>
        <w:spacing w:after="0" w:line="360" w:lineRule="auto"/>
        <w:rPr>
          <w:rFonts w:ascii="Times New Roman" w:hAnsi="Times New Roman"/>
          <w:b/>
          <w:i/>
          <w:sz w:val="20"/>
          <w:szCs w:val="20"/>
        </w:rPr>
      </w:pPr>
      <w:hyperlink r:id="rId65" w:history="1">
        <w:r w:rsidR="00362D91" w:rsidRPr="00D7513E">
          <w:rPr>
            <w:rStyle w:val="Hyperlink"/>
            <w:rFonts w:hint="eastAsia"/>
          </w:rPr>
          <w:t>www.scie.org.au</w:t>
        </w:r>
      </w:hyperlink>
    </w:p>
    <w:p w:rsidR="00362D91" w:rsidRDefault="00362D91" w:rsidP="00412565">
      <w:pPr>
        <w:spacing w:before="100" w:beforeAutospacing="1" w:after="100" w:afterAutospacing="1" w:line="360" w:lineRule="auto"/>
        <w:jc w:val="both"/>
        <w:rPr>
          <w:rFonts w:ascii="Times New Roman" w:eastAsia="Times New Roman" w:hAnsi="Times New Roman" w:cs="Times New Roman"/>
          <w:sz w:val="20"/>
          <w:szCs w:val="20"/>
        </w:rPr>
      </w:pPr>
    </w:p>
    <w:p w:rsidR="00362D91" w:rsidRDefault="00362D91" w:rsidP="00362D91">
      <w:pPr>
        <w:pStyle w:val="Header"/>
        <w:tabs>
          <w:tab w:val="left" w:pos="7752"/>
        </w:tabs>
      </w:pPr>
      <w:r>
        <w:rPr>
          <w:rFonts w:hint="eastAsia"/>
        </w:rPr>
        <w:lastRenderedPageBreak/>
        <w:t>Australian Journal of Public Health</w:t>
      </w:r>
    </w:p>
    <w:p w:rsidR="00362D91" w:rsidRPr="00362D91" w:rsidRDefault="00362D91" w:rsidP="00362D91">
      <w:pPr>
        <w:pStyle w:val="Header"/>
        <w:pBdr>
          <w:bottom w:val="single" w:sz="4" w:space="1" w:color="auto"/>
        </w:pBdr>
        <w:tabs>
          <w:tab w:val="left" w:pos="1776"/>
        </w:tabs>
        <w:rPr>
          <w:u w:val="single"/>
        </w:rPr>
      </w:pPr>
      <w:r w:rsidRPr="0055451A">
        <w:t>ISSN: 2203-9488 (Print) ISSN: 2203-9496 (Online)</w:t>
      </w:r>
      <w:r>
        <w:tab/>
      </w:r>
    </w:p>
    <w:p w:rsidR="00412565" w:rsidRPr="00D26C54" w:rsidRDefault="00412565" w:rsidP="00412565">
      <w:pPr>
        <w:spacing w:before="100" w:beforeAutospacing="1" w:after="100" w:afterAutospacing="1" w:line="360" w:lineRule="auto"/>
        <w:jc w:val="both"/>
        <w:rPr>
          <w:rFonts w:ascii="Times New Roman" w:eastAsia="Times New Roman" w:hAnsi="Times New Roman" w:cs="Times New Roman"/>
          <w:sz w:val="20"/>
          <w:szCs w:val="20"/>
        </w:rPr>
      </w:pPr>
      <w:r w:rsidRPr="00D26C54">
        <w:rPr>
          <w:rFonts w:ascii="Times New Roman" w:eastAsia="Times New Roman" w:hAnsi="Times New Roman" w:cs="Times New Roman"/>
          <w:sz w:val="20"/>
          <w:szCs w:val="20"/>
        </w:rPr>
        <w:t xml:space="preserve">The major inferences that can be drawn from previous literature are obviously limited because various studies employed wide measurements which include: open-ended descriptions of older and younger adults; and macro-economic markers of older adults’ societal status (Bodoruglu et al., 2006; </w:t>
      </w:r>
      <w:hyperlink r:id="rId66" w:anchor="R44" w:history="1">
        <w:r w:rsidRPr="00D26C54">
          <w:rPr>
            <w:rFonts w:ascii="Times New Roman" w:eastAsia="Times New Roman" w:hAnsi="Times New Roman" w:cs="Times New Roman"/>
            <w:sz w:val="20"/>
            <w:szCs w:val="20"/>
          </w:rPr>
          <w:t>Palmore &amp; Manton, 1974</w:t>
        </w:r>
      </w:hyperlink>
      <w:r w:rsidRPr="00D26C54">
        <w:rPr>
          <w:rFonts w:ascii="Times New Roman" w:eastAsia="Times New Roman" w:hAnsi="Times New Roman" w:cs="Times New Roman"/>
          <w:sz w:val="20"/>
          <w:szCs w:val="20"/>
        </w:rPr>
        <w:t xml:space="preserve">). The implication is that it was tedious to integrate findings into a generalized cross-cultural pattern of ageing attitudes. </w:t>
      </w:r>
    </w:p>
    <w:p w:rsidR="00412565" w:rsidRPr="00D26C54" w:rsidRDefault="00412565" w:rsidP="00412565">
      <w:pPr>
        <w:spacing w:before="100" w:beforeAutospacing="1" w:after="100" w:afterAutospacing="1" w:line="360" w:lineRule="auto"/>
        <w:jc w:val="both"/>
        <w:rPr>
          <w:rFonts w:ascii="Times New Roman" w:eastAsia="Times New Roman" w:hAnsi="Times New Roman" w:cs="Times New Roman"/>
          <w:sz w:val="20"/>
          <w:szCs w:val="20"/>
        </w:rPr>
      </w:pPr>
      <w:r w:rsidRPr="00D26C54">
        <w:rPr>
          <w:rFonts w:ascii="Times New Roman" w:eastAsia="Times New Roman" w:hAnsi="Times New Roman" w:cs="Times New Roman"/>
          <w:sz w:val="20"/>
          <w:szCs w:val="20"/>
        </w:rPr>
        <w:t xml:space="preserve">Exceptionally, cultural disparities in values and beliefs are majorly perceived from broad classifications into Eastern versus Western countries (Giles et al., </w:t>
      </w:r>
      <w:hyperlink r:id="rId67" w:anchor="R16" w:history="1">
        <w:r w:rsidRPr="00D26C54">
          <w:rPr>
            <w:rFonts w:ascii="Times New Roman" w:eastAsia="Times New Roman" w:hAnsi="Times New Roman" w:cs="Times New Roman"/>
            <w:sz w:val="20"/>
            <w:szCs w:val="20"/>
          </w:rPr>
          <w:t>2000</w:t>
        </w:r>
      </w:hyperlink>
      <w:r w:rsidRPr="00D26C54">
        <w:rPr>
          <w:rFonts w:ascii="Times New Roman" w:eastAsia="Times New Roman" w:hAnsi="Times New Roman" w:cs="Times New Roman"/>
          <w:sz w:val="20"/>
          <w:szCs w:val="20"/>
        </w:rPr>
        <w:t xml:space="preserve">; </w:t>
      </w:r>
      <w:hyperlink r:id="rId68" w:anchor="R17" w:history="1">
        <w:r w:rsidRPr="00D26C54">
          <w:rPr>
            <w:rFonts w:ascii="Times New Roman" w:eastAsia="Times New Roman" w:hAnsi="Times New Roman" w:cs="Times New Roman"/>
            <w:sz w:val="20"/>
            <w:szCs w:val="20"/>
          </w:rPr>
          <w:t>2003</w:t>
        </w:r>
      </w:hyperlink>
      <w:r w:rsidRPr="00D26C54">
        <w:rPr>
          <w:rFonts w:ascii="Times New Roman" w:eastAsia="Times New Roman" w:hAnsi="Times New Roman" w:cs="Times New Roman"/>
          <w:sz w:val="20"/>
          <w:szCs w:val="20"/>
        </w:rPr>
        <w:t>). This approach enabled us to see the differences among individual Asian cultures but ignores cultures that are not classified as Eastern or Western. This invariably confounds cross-cultural differences in socio-economic factors and value systems but underscores the vital aspects of cultural values that are most relevant in shaping perceptions of ageing. Decades of cross-cultural studies have produced comprehensive data that culminate culturally shared values and aggregate psychological features across diverse cultures  (</w:t>
      </w:r>
      <w:hyperlink r:id="rId69" w:anchor="R21" w:history="1">
        <w:r w:rsidRPr="00D26C54">
          <w:rPr>
            <w:rFonts w:ascii="Times New Roman" w:eastAsia="Times New Roman" w:hAnsi="Times New Roman" w:cs="Times New Roman"/>
            <w:sz w:val="20"/>
            <w:szCs w:val="20"/>
          </w:rPr>
          <w:t>Hofstede, 1980</w:t>
        </w:r>
      </w:hyperlink>
      <w:r w:rsidRPr="00D26C54">
        <w:rPr>
          <w:rFonts w:ascii="Times New Roman" w:eastAsia="Times New Roman" w:hAnsi="Times New Roman" w:cs="Times New Roman"/>
          <w:sz w:val="20"/>
          <w:szCs w:val="20"/>
        </w:rPr>
        <w:t xml:space="preserve">; </w:t>
      </w:r>
      <w:hyperlink r:id="rId70" w:anchor="R51" w:history="1">
        <w:r w:rsidRPr="00D26C54">
          <w:rPr>
            <w:rFonts w:ascii="Times New Roman" w:eastAsia="Times New Roman" w:hAnsi="Times New Roman" w:cs="Times New Roman"/>
            <w:sz w:val="20"/>
            <w:szCs w:val="20"/>
          </w:rPr>
          <w:t>Schwartz, 1994</w:t>
        </w:r>
      </w:hyperlink>
      <w:r w:rsidRPr="00D26C54">
        <w:rPr>
          <w:rFonts w:ascii="Times New Roman" w:eastAsia="Times New Roman" w:hAnsi="Times New Roman" w:cs="Times New Roman"/>
          <w:sz w:val="20"/>
          <w:szCs w:val="20"/>
        </w:rPr>
        <w:t xml:space="preserve">; </w:t>
      </w:r>
      <w:hyperlink r:id="rId71" w:anchor="R30" w:history="1">
        <w:r w:rsidRPr="00D26C54">
          <w:rPr>
            <w:rFonts w:ascii="Times New Roman" w:eastAsia="Times New Roman" w:hAnsi="Times New Roman" w:cs="Times New Roman"/>
            <w:sz w:val="20"/>
            <w:szCs w:val="20"/>
          </w:rPr>
          <w:t>Leung &amp; Bond, 2004</w:t>
        </w:r>
      </w:hyperlink>
      <w:r w:rsidRPr="00D26C54">
        <w:rPr>
          <w:rFonts w:ascii="Times New Roman" w:eastAsia="Times New Roman" w:hAnsi="Times New Roman" w:cs="Times New Roman"/>
          <w:sz w:val="20"/>
          <w:szCs w:val="20"/>
        </w:rPr>
        <w:t xml:space="preserve">; </w:t>
      </w:r>
      <w:hyperlink r:id="rId72" w:anchor="R27" w:history="1">
        <w:r w:rsidRPr="00D26C54">
          <w:rPr>
            <w:rFonts w:ascii="Times New Roman" w:eastAsia="Times New Roman" w:hAnsi="Times New Roman" w:cs="Times New Roman"/>
            <w:sz w:val="20"/>
            <w:szCs w:val="20"/>
          </w:rPr>
          <w:t>Inglehart &amp; Norris, 2003</w:t>
        </w:r>
      </w:hyperlink>
      <w:r w:rsidRPr="00D26C54">
        <w:rPr>
          <w:rFonts w:ascii="Times New Roman" w:eastAsia="Times New Roman" w:hAnsi="Times New Roman" w:cs="Times New Roman"/>
          <w:sz w:val="20"/>
          <w:szCs w:val="20"/>
        </w:rPr>
        <w:t xml:space="preserve">; </w:t>
      </w:r>
      <w:hyperlink r:id="rId73" w:anchor="R56" w:history="1">
        <w:r w:rsidRPr="00D26C54">
          <w:rPr>
            <w:rFonts w:ascii="Times New Roman" w:eastAsia="Times New Roman" w:hAnsi="Times New Roman" w:cs="Times New Roman"/>
            <w:sz w:val="20"/>
            <w:szCs w:val="20"/>
          </w:rPr>
          <w:t>Smith, Dugan, &amp; Trompenaars, 1996</w:t>
        </w:r>
      </w:hyperlink>
      <w:r w:rsidRPr="00D26C54">
        <w:rPr>
          <w:rFonts w:ascii="Times New Roman" w:eastAsia="Times New Roman" w:hAnsi="Times New Roman" w:cs="Times New Roman"/>
          <w:sz w:val="20"/>
          <w:szCs w:val="20"/>
        </w:rPr>
        <w:t xml:space="preserve">; </w:t>
      </w:r>
      <w:hyperlink r:id="rId74" w:anchor="R24" w:history="1">
        <w:r w:rsidRPr="00D26C54">
          <w:rPr>
            <w:rFonts w:ascii="Times New Roman" w:eastAsia="Times New Roman" w:hAnsi="Times New Roman" w:cs="Times New Roman"/>
            <w:sz w:val="20"/>
            <w:szCs w:val="20"/>
          </w:rPr>
          <w:t>House, Hanges, Javidan, Dorfman, &amp; Gupta, 2004</w:t>
        </w:r>
      </w:hyperlink>
      <w:r w:rsidRPr="00D26C54">
        <w:rPr>
          <w:rFonts w:ascii="Times New Roman" w:eastAsia="Times New Roman" w:hAnsi="Times New Roman" w:cs="Times New Roman"/>
          <w:sz w:val="20"/>
          <w:szCs w:val="20"/>
        </w:rPr>
        <w:t xml:space="preserve">; </w:t>
      </w:r>
      <w:hyperlink r:id="rId75" w:anchor="R38" w:history="1">
        <w:r w:rsidRPr="00D26C54">
          <w:rPr>
            <w:rFonts w:ascii="Times New Roman" w:eastAsia="Times New Roman" w:hAnsi="Times New Roman" w:cs="Times New Roman"/>
            <w:sz w:val="20"/>
            <w:szCs w:val="20"/>
          </w:rPr>
          <w:t>McCrae et al., 2005</w:t>
        </w:r>
      </w:hyperlink>
      <w:r w:rsidRPr="00D26C54">
        <w:rPr>
          <w:rFonts w:ascii="Times New Roman" w:eastAsia="Times New Roman" w:hAnsi="Times New Roman" w:cs="Times New Roman"/>
          <w:sz w:val="20"/>
          <w:szCs w:val="20"/>
        </w:rPr>
        <w:t xml:space="preserve">; </w:t>
      </w:r>
      <w:hyperlink r:id="rId76" w:anchor="R12" w:history="1">
        <w:r w:rsidRPr="00D26C54">
          <w:rPr>
            <w:rFonts w:ascii="Times New Roman" w:eastAsia="Times New Roman" w:hAnsi="Times New Roman" w:cs="Times New Roman"/>
            <w:sz w:val="20"/>
            <w:szCs w:val="20"/>
          </w:rPr>
          <w:t>Diener, Diener, &amp; Diener, 1995</w:t>
        </w:r>
      </w:hyperlink>
      <w:r w:rsidRPr="00D26C54">
        <w:rPr>
          <w:rFonts w:ascii="Times New Roman" w:eastAsia="Times New Roman" w:hAnsi="Times New Roman" w:cs="Times New Roman"/>
          <w:sz w:val="20"/>
          <w:szCs w:val="20"/>
        </w:rPr>
        <w:t xml:space="preserve">). </w:t>
      </w:r>
    </w:p>
    <w:p w:rsidR="00412565" w:rsidRPr="00D26C54" w:rsidRDefault="00EA6892" w:rsidP="00412565">
      <w:pPr>
        <w:spacing w:before="100" w:beforeAutospacing="1" w:after="100" w:afterAutospacing="1"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In-spite of the above findings, the</w:t>
      </w:r>
      <w:r w:rsidR="00412565" w:rsidRPr="00D26C54">
        <w:rPr>
          <w:rFonts w:ascii="Times New Roman" w:eastAsia="Times New Roman" w:hAnsi="Times New Roman" w:cs="Times New Roman"/>
          <w:sz w:val="20"/>
          <w:szCs w:val="20"/>
        </w:rPr>
        <w:t xml:space="preserve"> erudite scholars in developed countries have not adequately linked cross-cultural differences with ageing perceptions.</w:t>
      </w:r>
    </w:p>
    <w:p w:rsidR="00412565" w:rsidRPr="00D26C54" w:rsidRDefault="00EA6892" w:rsidP="00412565">
      <w:pPr>
        <w:spacing w:before="100" w:beforeAutospacing="1" w:after="0" w:line="360" w:lineRule="auto"/>
        <w:jc w:val="both"/>
        <w:rPr>
          <w:rFonts w:ascii="Times New Roman" w:eastAsia="Times New Roman" w:hAnsi="Times New Roman" w:cs="Times New Roman"/>
          <w:sz w:val="20"/>
          <w:szCs w:val="20"/>
        </w:rPr>
      </w:pPr>
      <w:r>
        <w:rPr>
          <w:rFonts w:ascii="Times New Roman" w:hAnsi="Times New Roman" w:cs="Times New Roman"/>
          <w:sz w:val="20"/>
          <w:szCs w:val="20"/>
        </w:rPr>
        <w:t>In</w:t>
      </w:r>
      <w:r w:rsidR="00412565" w:rsidRPr="00D26C54">
        <w:rPr>
          <w:rFonts w:ascii="Times New Roman" w:hAnsi="Times New Roman" w:cs="Times New Roman"/>
          <w:sz w:val="20"/>
          <w:szCs w:val="20"/>
        </w:rPr>
        <w:t xml:space="preserve"> Nigeria, the subject of perception about being an aged person has been scantily researched by the scholars of ageing. However, other aspects of ageing have been extensively explored by the researchers in this field. To be specific,</w:t>
      </w:r>
      <w:r w:rsidR="00412565" w:rsidRPr="00D26C54">
        <w:rPr>
          <w:rFonts w:ascii="Times New Roman" w:eastAsia="Times New Roman" w:hAnsi="Times New Roman" w:cs="Times New Roman"/>
          <w:sz w:val="20"/>
          <w:szCs w:val="20"/>
        </w:rPr>
        <w:t xml:space="preserve"> a study conducted among 277 respondents in Yoruba community of South-western Nigeria show that the perception of ageing has drifted from peaceful retirement to crises-embedded stage of life (Ajala, 2006). In addition, the author reiterated that the changing perception of ageing in Yoruba society is connected with economic, cultural and psychological challenges. Nevertheless, behavioral references show that there is no stipulated age for individuals to reach before they can be recognized as an old person. Although, the Yoruba people were of the opinions that for an individual to func</w:t>
      </w:r>
      <w:r w:rsidR="00AE567C">
        <w:rPr>
          <w:rFonts w:ascii="Times New Roman" w:eastAsia="Times New Roman" w:hAnsi="Times New Roman" w:cs="Times New Roman"/>
          <w:sz w:val="20"/>
          <w:szCs w:val="20"/>
        </w:rPr>
        <w:t>tion properly as an aged person;</w:t>
      </w:r>
      <w:r w:rsidR="00412565" w:rsidRPr="00D26C54">
        <w:rPr>
          <w:rFonts w:ascii="Times New Roman" w:eastAsia="Times New Roman" w:hAnsi="Times New Roman" w:cs="Times New Roman"/>
          <w:sz w:val="20"/>
          <w:szCs w:val="20"/>
        </w:rPr>
        <w:t xml:space="preserve"> he or she must be 50 years and above, yet there are some individuals in the society who are less than 50 years old, but by responsibility and family roles</w:t>
      </w:r>
      <w:r>
        <w:rPr>
          <w:rFonts w:ascii="Times New Roman" w:eastAsia="Times New Roman" w:hAnsi="Times New Roman" w:cs="Times New Roman"/>
          <w:sz w:val="20"/>
          <w:szCs w:val="20"/>
        </w:rPr>
        <w:t>, they</w:t>
      </w:r>
      <w:r w:rsidR="00412565" w:rsidRPr="00D26C54">
        <w:rPr>
          <w:rFonts w:ascii="Times New Roman" w:eastAsia="Times New Roman" w:hAnsi="Times New Roman" w:cs="Times New Roman"/>
          <w:sz w:val="20"/>
          <w:szCs w:val="20"/>
        </w:rPr>
        <w:t xml:space="preserve"> act as old persons. At this point, it is essential to note that modernization; urbanization and industrialization have drastically changed the perception of aged people from their traditional and social leadership roles in Yoruba society (Ajala, 2006). </w:t>
      </w:r>
    </w:p>
    <w:p w:rsidR="00552682" w:rsidRDefault="00552682" w:rsidP="00412565">
      <w:pPr>
        <w:spacing w:before="100" w:beforeAutospacing="1" w:after="0" w:line="360" w:lineRule="auto"/>
        <w:jc w:val="both"/>
        <w:rPr>
          <w:rFonts w:ascii="Times New Roman" w:eastAsia="Times New Roman" w:hAnsi="Times New Roman" w:cs="Times New Roman"/>
          <w:sz w:val="20"/>
          <w:szCs w:val="20"/>
        </w:rPr>
      </w:pPr>
    </w:p>
    <w:p w:rsidR="00552682" w:rsidRDefault="00552682" w:rsidP="00412565">
      <w:pPr>
        <w:spacing w:before="100" w:beforeAutospacing="1" w:after="0" w:line="360" w:lineRule="auto"/>
        <w:jc w:val="both"/>
        <w:rPr>
          <w:rFonts w:ascii="Times New Roman" w:eastAsia="Times New Roman" w:hAnsi="Times New Roman" w:cs="Times New Roman"/>
          <w:sz w:val="20"/>
          <w:szCs w:val="20"/>
        </w:rPr>
      </w:pPr>
    </w:p>
    <w:p w:rsidR="00552682" w:rsidRPr="00280E08" w:rsidRDefault="00552682" w:rsidP="00552682">
      <w:pPr>
        <w:pStyle w:val="Header"/>
        <w:pBdr>
          <w:bottom w:val="single" w:sz="4" w:space="1" w:color="auto"/>
        </w:pBdr>
        <w:tabs>
          <w:tab w:val="left" w:pos="2016"/>
        </w:tabs>
      </w:pPr>
      <w:r>
        <w:tab/>
      </w:r>
    </w:p>
    <w:p w:rsidR="00552682" w:rsidRDefault="00552682" w:rsidP="00552682">
      <w:pPr>
        <w:pStyle w:val="Header"/>
        <w:tabs>
          <w:tab w:val="left" w:pos="7752"/>
        </w:tabs>
      </w:pPr>
      <w:r>
        <w:rPr>
          <w:rFonts w:hint="eastAsia"/>
        </w:rPr>
        <w:t>Australian Society for Commerce Industry &amp; Engineering</w:t>
      </w:r>
      <w:r>
        <w:tab/>
      </w:r>
    </w:p>
    <w:p w:rsidR="00552682" w:rsidRDefault="00C90B14" w:rsidP="00552682">
      <w:pPr>
        <w:spacing w:after="0" w:line="360" w:lineRule="auto"/>
        <w:rPr>
          <w:rFonts w:ascii="Times New Roman" w:hAnsi="Times New Roman"/>
          <w:b/>
          <w:i/>
          <w:sz w:val="20"/>
          <w:szCs w:val="20"/>
        </w:rPr>
      </w:pPr>
      <w:hyperlink r:id="rId77" w:history="1">
        <w:r w:rsidR="00552682" w:rsidRPr="00D7513E">
          <w:rPr>
            <w:rStyle w:val="Hyperlink"/>
            <w:rFonts w:hint="eastAsia"/>
          </w:rPr>
          <w:t>www.scie.org.au</w:t>
        </w:r>
      </w:hyperlink>
    </w:p>
    <w:p w:rsidR="00552682" w:rsidRDefault="00552682" w:rsidP="00412565">
      <w:pPr>
        <w:spacing w:before="100" w:beforeAutospacing="1" w:after="0" w:line="360" w:lineRule="auto"/>
        <w:jc w:val="both"/>
        <w:rPr>
          <w:rFonts w:ascii="Times New Roman" w:eastAsia="Times New Roman" w:hAnsi="Times New Roman" w:cs="Times New Roman"/>
          <w:sz w:val="20"/>
          <w:szCs w:val="20"/>
        </w:rPr>
      </w:pPr>
    </w:p>
    <w:p w:rsidR="00552682" w:rsidRDefault="00552682" w:rsidP="00552682">
      <w:pPr>
        <w:pStyle w:val="Header"/>
        <w:tabs>
          <w:tab w:val="left" w:pos="7752"/>
        </w:tabs>
      </w:pPr>
      <w:r>
        <w:rPr>
          <w:rFonts w:hint="eastAsia"/>
        </w:rPr>
        <w:t>Australian Journal of Public Health</w:t>
      </w:r>
    </w:p>
    <w:p w:rsidR="00552682" w:rsidRPr="00552682" w:rsidRDefault="00552682" w:rsidP="00552682">
      <w:pPr>
        <w:pStyle w:val="Header"/>
        <w:pBdr>
          <w:bottom w:val="single" w:sz="4" w:space="1" w:color="auto"/>
        </w:pBdr>
        <w:tabs>
          <w:tab w:val="left" w:pos="1776"/>
        </w:tabs>
        <w:rPr>
          <w:u w:val="single"/>
        </w:rPr>
      </w:pPr>
      <w:r w:rsidRPr="0055451A">
        <w:t>ISSN: 2203-9488 (Print) ISSN: 2203-9496 (Online)</w:t>
      </w:r>
      <w:r>
        <w:tab/>
      </w:r>
    </w:p>
    <w:p w:rsidR="00412565" w:rsidRPr="00D26C54" w:rsidRDefault="00412565" w:rsidP="00412565">
      <w:pPr>
        <w:spacing w:before="100" w:beforeAutospacing="1" w:after="0" w:line="360" w:lineRule="auto"/>
        <w:jc w:val="both"/>
        <w:rPr>
          <w:rFonts w:ascii="Times New Roman" w:eastAsia="Times New Roman" w:hAnsi="Times New Roman" w:cs="Times New Roman"/>
          <w:sz w:val="20"/>
          <w:szCs w:val="20"/>
        </w:rPr>
      </w:pPr>
      <w:r w:rsidRPr="00D26C54">
        <w:rPr>
          <w:rFonts w:ascii="Times New Roman" w:eastAsia="Times New Roman" w:hAnsi="Times New Roman" w:cs="Times New Roman"/>
          <w:sz w:val="20"/>
          <w:szCs w:val="20"/>
        </w:rPr>
        <w:t xml:space="preserve">Another </w:t>
      </w:r>
      <w:r w:rsidR="00EA6892">
        <w:rPr>
          <w:rFonts w:ascii="Times New Roman" w:eastAsia="Times New Roman" w:hAnsi="Times New Roman" w:cs="Times New Roman"/>
          <w:sz w:val="20"/>
          <w:szCs w:val="20"/>
        </w:rPr>
        <w:t xml:space="preserve">recent </w:t>
      </w:r>
      <w:r w:rsidRPr="00D26C54">
        <w:rPr>
          <w:rFonts w:ascii="Times New Roman" w:eastAsia="Times New Roman" w:hAnsi="Times New Roman" w:cs="Times New Roman"/>
          <w:sz w:val="20"/>
          <w:szCs w:val="20"/>
        </w:rPr>
        <w:t xml:space="preserve">prominent study has indicated that an aged person is someone who has reached the age of </w:t>
      </w:r>
      <w:r w:rsidR="00EA6892">
        <w:rPr>
          <w:rFonts w:ascii="Times New Roman" w:eastAsia="Times New Roman" w:hAnsi="Times New Roman" w:cs="Times New Roman"/>
          <w:sz w:val="20"/>
          <w:szCs w:val="20"/>
        </w:rPr>
        <w:t>50 years and above (Akanbi, Fadayomi, Wusu, Tinuola, Amoo, Gbadebo, Olawole-Isaac &amp; Adekola, 2015</w:t>
      </w:r>
      <w:r w:rsidRPr="00D26C54">
        <w:rPr>
          <w:rFonts w:ascii="Times New Roman" w:eastAsia="Times New Roman" w:hAnsi="Times New Roman" w:cs="Times New Roman"/>
          <w:sz w:val="20"/>
          <w:szCs w:val="20"/>
        </w:rPr>
        <w:t>). In-fact, evidence from World Health Organization (2013) reports indicates that 82 percent of people living with blindness belong to age category 50 years and above. This implies that perception about an aged person is traceable to those who are suffering from blindness at the age of 50 years and above. This is buttressed with the fact that</w:t>
      </w:r>
      <w:r w:rsidRPr="00D26C54">
        <w:rPr>
          <w:rFonts w:ascii="Times New Roman" w:eastAsia="Calibri" w:hAnsi="Times New Roman" w:cs="Times New Roman"/>
          <w:sz w:val="20"/>
          <w:szCs w:val="20"/>
        </w:rPr>
        <w:t xml:space="preserve"> World Bank</w:t>
      </w:r>
      <w:r w:rsidRPr="00D26C54">
        <w:rPr>
          <w:rFonts w:ascii="Times New Roman" w:hAnsi="Times New Roman" w:cs="Times New Roman"/>
          <w:sz w:val="20"/>
          <w:szCs w:val="20"/>
        </w:rPr>
        <w:t xml:space="preserve"> R</w:t>
      </w:r>
      <w:r w:rsidRPr="00D26C54">
        <w:rPr>
          <w:rFonts w:ascii="Times New Roman" w:eastAsia="Calibri" w:hAnsi="Times New Roman" w:cs="Times New Roman"/>
          <w:sz w:val="20"/>
          <w:szCs w:val="20"/>
        </w:rPr>
        <w:t>eports</w:t>
      </w:r>
      <w:r w:rsidRPr="00D26C54">
        <w:rPr>
          <w:rFonts w:ascii="Times New Roman" w:hAnsi="Times New Roman" w:cs="Times New Roman"/>
          <w:sz w:val="20"/>
          <w:szCs w:val="20"/>
        </w:rPr>
        <w:t xml:space="preserve"> (2012) show </w:t>
      </w:r>
      <w:r w:rsidRPr="00D26C54">
        <w:rPr>
          <w:rFonts w:ascii="Times New Roman" w:eastAsia="Calibri" w:hAnsi="Times New Roman" w:cs="Times New Roman"/>
          <w:sz w:val="20"/>
          <w:szCs w:val="20"/>
        </w:rPr>
        <w:t>that</w:t>
      </w:r>
      <w:r w:rsidRPr="00D26C54">
        <w:rPr>
          <w:rFonts w:ascii="Times New Roman" w:hAnsi="Times New Roman" w:cs="Times New Roman"/>
          <w:sz w:val="20"/>
          <w:szCs w:val="20"/>
        </w:rPr>
        <w:t xml:space="preserve"> the total years of life expectancy at birth in Nigeria was previously</w:t>
      </w:r>
      <w:r w:rsidRPr="00D26C54">
        <w:rPr>
          <w:rFonts w:ascii="Times New Roman" w:eastAsia="Calibri" w:hAnsi="Times New Roman" w:cs="Times New Roman"/>
          <w:sz w:val="20"/>
          <w:szCs w:val="20"/>
        </w:rPr>
        <w:t xml:space="preserve"> 50 years</w:t>
      </w:r>
      <w:r w:rsidRPr="00D26C54">
        <w:rPr>
          <w:rFonts w:ascii="Times New Roman" w:hAnsi="Times New Roman" w:cs="Times New Roman"/>
          <w:sz w:val="20"/>
          <w:szCs w:val="20"/>
        </w:rPr>
        <w:t xml:space="preserve"> while recently, it is 50.5 years.</w:t>
      </w:r>
    </w:p>
    <w:p w:rsidR="00412565" w:rsidRPr="00D26C54" w:rsidRDefault="00412565" w:rsidP="00412565">
      <w:pPr>
        <w:spacing w:before="100" w:beforeAutospacing="1" w:after="0" w:line="360" w:lineRule="auto"/>
        <w:jc w:val="both"/>
        <w:rPr>
          <w:rFonts w:ascii="Times New Roman" w:eastAsia="Times New Roman" w:hAnsi="Times New Roman" w:cs="Times New Roman"/>
          <w:sz w:val="20"/>
          <w:szCs w:val="20"/>
        </w:rPr>
      </w:pPr>
      <w:r w:rsidRPr="00D26C54">
        <w:rPr>
          <w:rFonts w:ascii="Times New Roman" w:eastAsia="Times New Roman" w:hAnsi="Times New Roman" w:cs="Times New Roman"/>
          <w:sz w:val="20"/>
          <w:szCs w:val="20"/>
        </w:rPr>
        <w:t>The obvious gap identified from the afore-stated research is that the author omitted in his study the fact that</w:t>
      </w:r>
      <w:r w:rsidRPr="00D26C54">
        <w:rPr>
          <w:rFonts w:ascii="Times New Roman" w:hAnsi="Times New Roman" w:cs="Times New Roman"/>
          <w:sz w:val="20"/>
          <w:szCs w:val="20"/>
        </w:rPr>
        <w:t xml:space="preserve"> perception about being an aged person in South-western Nigeria varies with study locatio</w:t>
      </w:r>
      <w:r w:rsidR="00EA6892">
        <w:rPr>
          <w:rFonts w:ascii="Times New Roman" w:hAnsi="Times New Roman" w:cs="Times New Roman"/>
          <w:sz w:val="20"/>
          <w:szCs w:val="20"/>
        </w:rPr>
        <w:t>n; age categories</w:t>
      </w:r>
      <w:r w:rsidRPr="00D26C54">
        <w:rPr>
          <w:rFonts w:ascii="Times New Roman" w:hAnsi="Times New Roman" w:cs="Times New Roman"/>
          <w:sz w:val="20"/>
          <w:szCs w:val="20"/>
        </w:rPr>
        <w:t>; means of livelihood; and usual place of residence. Hence, the omissions of previous authors on this issue in Nigeria are the concerns of this present study.</w:t>
      </w:r>
    </w:p>
    <w:p w:rsidR="00412565" w:rsidRPr="00D26C54" w:rsidRDefault="00412565" w:rsidP="00412565">
      <w:pPr>
        <w:spacing w:before="100" w:beforeAutospacing="1" w:after="0" w:line="360" w:lineRule="auto"/>
        <w:jc w:val="both"/>
        <w:rPr>
          <w:rFonts w:ascii="Times New Roman" w:hAnsi="Times New Roman" w:cs="Times New Roman"/>
          <w:sz w:val="20"/>
          <w:szCs w:val="20"/>
        </w:rPr>
      </w:pPr>
      <w:r w:rsidRPr="00D26C54">
        <w:rPr>
          <w:rFonts w:ascii="Times New Roman" w:hAnsi="Times New Roman" w:cs="Times New Roman"/>
          <w:sz w:val="20"/>
          <w:szCs w:val="20"/>
        </w:rPr>
        <w:t>The justification for this recent study is premised on the fact that the data collected is more two times larger than the previous study conducted by Ajala (2006) in South-Western Nigeria. Another plausible reason for conducting this study is to verify the recent perception about being an aged person in Lagos and Oyo states (South-Western Nigeria).</w:t>
      </w:r>
    </w:p>
    <w:p w:rsidR="00412565" w:rsidRPr="00D26C54" w:rsidRDefault="00412565" w:rsidP="00412565">
      <w:pPr>
        <w:jc w:val="both"/>
        <w:rPr>
          <w:rFonts w:ascii="Times New Roman" w:hAnsi="Times New Roman" w:cs="Times New Roman"/>
          <w:b/>
          <w:bCs/>
          <w:sz w:val="20"/>
          <w:szCs w:val="20"/>
        </w:rPr>
      </w:pPr>
      <w:r w:rsidRPr="00D26C54">
        <w:rPr>
          <w:rFonts w:ascii="Times New Roman" w:hAnsi="Times New Roman" w:cs="Times New Roman"/>
          <w:bCs/>
          <w:sz w:val="20"/>
          <w:szCs w:val="20"/>
        </w:rPr>
        <w:t xml:space="preserve">More importantly, the pertinent questions raised by this study are: firstly, is it reasonable to probably infer that the study location and age category of respondents have significant influences on perception about being an aged person in South-Western Nigeria? Secondly, can we probably admit that perception about being an aged person has significant effect on </w:t>
      </w:r>
      <w:r w:rsidRPr="00D26C54">
        <w:rPr>
          <w:rFonts w:ascii="Times New Roman" w:hAnsi="Times New Roman" w:cs="Times New Roman"/>
          <w:sz w:val="20"/>
          <w:szCs w:val="20"/>
        </w:rPr>
        <w:t>means of livelihood and usual place of residence?</w:t>
      </w:r>
    </w:p>
    <w:p w:rsidR="00412565" w:rsidRPr="00D26C54" w:rsidRDefault="00412565" w:rsidP="00412565">
      <w:pPr>
        <w:jc w:val="both"/>
        <w:rPr>
          <w:rFonts w:ascii="Times New Roman" w:hAnsi="Times New Roman" w:cs="Times New Roman"/>
          <w:b/>
          <w:bCs/>
          <w:sz w:val="20"/>
          <w:szCs w:val="20"/>
        </w:rPr>
      </w:pPr>
      <w:r w:rsidRPr="00D26C54">
        <w:rPr>
          <w:rFonts w:ascii="Times New Roman" w:hAnsi="Times New Roman" w:cs="Times New Roman"/>
          <w:bCs/>
          <w:sz w:val="20"/>
          <w:szCs w:val="20"/>
        </w:rPr>
        <w:t>In-spite of the earlier-stated issues of concern, this paper tries to identify the variables of respondents with significant influences on the perception about being an aged person in South-Western Nigeria.</w:t>
      </w:r>
      <w:r w:rsidRPr="00D26C54">
        <w:rPr>
          <w:rFonts w:ascii="Times New Roman" w:hAnsi="Times New Roman" w:cs="Times New Roman"/>
          <w:b/>
          <w:bCs/>
          <w:sz w:val="20"/>
          <w:szCs w:val="20"/>
        </w:rPr>
        <w:t xml:space="preserve"> </w:t>
      </w:r>
    </w:p>
    <w:p w:rsidR="00412565" w:rsidRPr="00D26C54" w:rsidRDefault="00412565" w:rsidP="00412565">
      <w:pPr>
        <w:jc w:val="both"/>
        <w:rPr>
          <w:rFonts w:ascii="Times New Roman" w:hAnsi="Times New Roman" w:cs="Times New Roman"/>
          <w:b/>
          <w:bCs/>
          <w:sz w:val="20"/>
          <w:szCs w:val="20"/>
        </w:rPr>
      </w:pPr>
    </w:p>
    <w:p w:rsidR="00412565" w:rsidRPr="00D26C54" w:rsidRDefault="005675D8" w:rsidP="00412565">
      <w:pPr>
        <w:autoSpaceDE w:val="0"/>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sidR="0055353C">
        <w:rPr>
          <w:rFonts w:ascii="Times New Roman" w:eastAsia="Times New Roman" w:hAnsi="Times New Roman" w:cs="Times New Roman"/>
          <w:b/>
          <w:sz w:val="20"/>
          <w:szCs w:val="20"/>
        </w:rPr>
        <w:t xml:space="preserve"> </w:t>
      </w:r>
      <w:r w:rsidR="00412565" w:rsidRPr="00D26C54">
        <w:rPr>
          <w:rFonts w:ascii="Times New Roman" w:eastAsia="Times New Roman" w:hAnsi="Times New Roman" w:cs="Times New Roman"/>
          <w:b/>
          <w:sz w:val="20"/>
          <w:szCs w:val="20"/>
        </w:rPr>
        <w:t>Research Methodology</w:t>
      </w:r>
    </w:p>
    <w:p w:rsidR="00412565" w:rsidRPr="00D26C54" w:rsidRDefault="00412565" w:rsidP="00412565">
      <w:pPr>
        <w:autoSpaceDE w:val="0"/>
        <w:spacing w:after="0" w:line="360" w:lineRule="auto"/>
        <w:jc w:val="both"/>
        <w:rPr>
          <w:rFonts w:ascii="Times New Roman" w:hAnsi="Times New Roman" w:cs="Times New Roman"/>
          <w:sz w:val="20"/>
          <w:szCs w:val="20"/>
        </w:rPr>
      </w:pPr>
      <w:r w:rsidRPr="00D26C54">
        <w:rPr>
          <w:rFonts w:ascii="Times New Roman" w:hAnsi="Times New Roman" w:cs="Times New Roman"/>
          <w:sz w:val="20"/>
          <w:szCs w:val="20"/>
        </w:rPr>
        <w:t>A total sample size of 594 respondents was drawn in this study.</w:t>
      </w:r>
      <w:r w:rsidR="00E07F50">
        <w:rPr>
          <w:rFonts w:ascii="Times New Roman" w:hAnsi="Times New Roman" w:cs="Times New Roman"/>
          <w:sz w:val="20"/>
          <w:szCs w:val="20"/>
        </w:rPr>
        <w:t xml:space="preserve"> Of-course, the reason for the total sample size selected is due to loss of questionnaires in the field.</w:t>
      </w:r>
      <w:r w:rsidR="00E07F50" w:rsidRPr="00D26C54">
        <w:rPr>
          <w:rFonts w:ascii="Times New Roman" w:eastAsia="Times New Roman" w:hAnsi="Times New Roman" w:cs="Times New Roman"/>
          <w:sz w:val="20"/>
          <w:szCs w:val="20"/>
        </w:rPr>
        <w:t xml:space="preserve"> </w:t>
      </w:r>
      <w:r w:rsidRPr="00D26C54">
        <w:rPr>
          <w:rFonts w:ascii="Times New Roman" w:hAnsi="Times New Roman" w:cs="Times New Roman"/>
          <w:sz w:val="20"/>
          <w:szCs w:val="20"/>
        </w:rPr>
        <w:t xml:space="preserve"> This implies that 307 and 287 respondents were selected in Lagos and Oyo states respectively.</w:t>
      </w:r>
      <w:r w:rsidR="00EA6892">
        <w:rPr>
          <w:rFonts w:ascii="Times New Roman" w:hAnsi="Times New Roman" w:cs="Times New Roman"/>
          <w:sz w:val="20"/>
          <w:szCs w:val="20"/>
        </w:rPr>
        <w:t xml:space="preserve"> </w:t>
      </w:r>
      <w:r w:rsidRPr="00D26C54">
        <w:rPr>
          <w:rFonts w:ascii="Times New Roman" w:eastAsia="Times New Roman" w:hAnsi="Times New Roman" w:cs="Times New Roman"/>
          <w:sz w:val="20"/>
          <w:szCs w:val="20"/>
        </w:rPr>
        <w:t>The research design</w:t>
      </w:r>
      <w:r w:rsidRPr="00D26C54">
        <w:rPr>
          <w:rFonts w:ascii="Times New Roman" w:hAnsi="Times New Roman" w:cs="Times New Roman"/>
          <w:sz w:val="20"/>
          <w:szCs w:val="20"/>
        </w:rPr>
        <w:t xml:space="preserve"> employed in the study is quantitative. The quantitative aspect of the study involves the administration of structured face-to-face questionnaire interviews. </w:t>
      </w:r>
    </w:p>
    <w:p w:rsidR="00552682" w:rsidRDefault="00412565" w:rsidP="00412565">
      <w:pPr>
        <w:spacing w:after="0" w:line="360" w:lineRule="auto"/>
        <w:jc w:val="both"/>
        <w:rPr>
          <w:rFonts w:ascii="Times New Roman" w:hAnsi="Times New Roman" w:cs="Times New Roman"/>
          <w:sz w:val="20"/>
          <w:szCs w:val="20"/>
        </w:rPr>
      </w:pPr>
      <w:r w:rsidRPr="00D26C54">
        <w:rPr>
          <w:rFonts w:ascii="Times New Roman" w:hAnsi="Times New Roman" w:cs="Times New Roman"/>
          <w:sz w:val="20"/>
          <w:szCs w:val="20"/>
        </w:rPr>
        <w:t>The selection was carried out by purposive sampling of eligible respondents (50 years and above in Lagos and Oyo states). However, sampling procedures were done in the following manner: Initially, a total of twenty-four (24) Local Government Areas (LGAs) were selected in both areas of study (Lagos and Oyo states respectively).</w:t>
      </w:r>
    </w:p>
    <w:p w:rsidR="00552682" w:rsidRDefault="00552682" w:rsidP="00412565">
      <w:pPr>
        <w:spacing w:after="0" w:line="360" w:lineRule="auto"/>
        <w:jc w:val="both"/>
        <w:rPr>
          <w:rFonts w:ascii="Times New Roman" w:hAnsi="Times New Roman" w:cs="Times New Roman"/>
          <w:sz w:val="20"/>
          <w:szCs w:val="20"/>
        </w:rPr>
      </w:pPr>
    </w:p>
    <w:p w:rsidR="00552682" w:rsidRDefault="00552682" w:rsidP="00412565">
      <w:pPr>
        <w:spacing w:after="0" w:line="360" w:lineRule="auto"/>
        <w:jc w:val="both"/>
        <w:rPr>
          <w:rFonts w:ascii="Times New Roman" w:hAnsi="Times New Roman" w:cs="Times New Roman"/>
          <w:sz w:val="20"/>
          <w:szCs w:val="20"/>
        </w:rPr>
      </w:pPr>
    </w:p>
    <w:p w:rsidR="00552682" w:rsidRPr="00280E08" w:rsidRDefault="00552682" w:rsidP="00552682">
      <w:pPr>
        <w:pStyle w:val="Header"/>
        <w:pBdr>
          <w:bottom w:val="single" w:sz="4" w:space="1" w:color="auto"/>
        </w:pBdr>
        <w:tabs>
          <w:tab w:val="left" w:pos="2016"/>
        </w:tabs>
      </w:pPr>
    </w:p>
    <w:p w:rsidR="00552682" w:rsidRDefault="00552682" w:rsidP="00552682">
      <w:pPr>
        <w:pStyle w:val="Header"/>
        <w:tabs>
          <w:tab w:val="left" w:pos="7752"/>
        </w:tabs>
      </w:pPr>
      <w:r>
        <w:rPr>
          <w:rFonts w:hint="eastAsia"/>
        </w:rPr>
        <w:t>Australian Society for Commerce Industry &amp; Engineering</w:t>
      </w:r>
      <w:r>
        <w:tab/>
      </w:r>
    </w:p>
    <w:p w:rsidR="00552682" w:rsidRDefault="00C90B14" w:rsidP="00552682">
      <w:pPr>
        <w:spacing w:after="0" w:line="360" w:lineRule="auto"/>
        <w:rPr>
          <w:rFonts w:ascii="Times New Roman" w:hAnsi="Times New Roman"/>
          <w:b/>
          <w:i/>
          <w:sz w:val="20"/>
          <w:szCs w:val="20"/>
        </w:rPr>
      </w:pPr>
      <w:hyperlink r:id="rId78" w:history="1">
        <w:r w:rsidR="00552682" w:rsidRPr="00D7513E">
          <w:rPr>
            <w:rStyle w:val="Hyperlink"/>
            <w:rFonts w:hint="eastAsia"/>
          </w:rPr>
          <w:t>www.scie.org.au</w:t>
        </w:r>
      </w:hyperlink>
    </w:p>
    <w:p w:rsidR="00552682" w:rsidRDefault="00552682" w:rsidP="00552682">
      <w:pPr>
        <w:pStyle w:val="Header"/>
        <w:tabs>
          <w:tab w:val="left" w:pos="7752"/>
        </w:tabs>
      </w:pPr>
      <w:r>
        <w:rPr>
          <w:rFonts w:hint="eastAsia"/>
        </w:rPr>
        <w:lastRenderedPageBreak/>
        <w:t>Australian Journal of Public Health</w:t>
      </w:r>
    </w:p>
    <w:p w:rsidR="00552682" w:rsidRPr="00552682" w:rsidRDefault="00552682" w:rsidP="00552682">
      <w:pPr>
        <w:pStyle w:val="Header"/>
        <w:pBdr>
          <w:bottom w:val="single" w:sz="4" w:space="1" w:color="auto"/>
        </w:pBdr>
        <w:tabs>
          <w:tab w:val="left" w:pos="1776"/>
        </w:tabs>
        <w:rPr>
          <w:u w:val="single"/>
        </w:rPr>
      </w:pPr>
      <w:r w:rsidRPr="0055451A">
        <w:t>ISSN: 2203-9488 (Print) ISSN: 2203-9496 (Online)</w:t>
      </w:r>
      <w:r>
        <w:tab/>
      </w:r>
    </w:p>
    <w:p w:rsidR="00552682" w:rsidRDefault="00552682" w:rsidP="00412565">
      <w:pPr>
        <w:spacing w:after="0" w:line="360" w:lineRule="auto"/>
        <w:jc w:val="both"/>
        <w:rPr>
          <w:rFonts w:ascii="Times New Roman" w:hAnsi="Times New Roman" w:cs="Times New Roman"/>
          <w:sz w:val="20"/>
          <w:szCs w:val="20"/>
        </w:rPr>
      </w:pPr>
    </w:p>
    <w:p w:rsidR="00412565" w:rsidRPr="00D26C54" w:rsidRDefault="00412565" w:rsidP="00412565">
      <w:pPr>
        <w:spacing w:after="0" w:line="360" w:lineRule="auto"/>
        <w:jc w:val="both"/>
        <w:rPr>
          <w:rFonts w:ascii="Times New Roman" w:hAnsi="Times New Roman" w:cs="Times New Roman"/>
          <w:sz w:val="20"/>
          <w:szCs w:val="20"/>
        </w:rPr>
      </w:pPr>
      <w:r w:rsidRPr="00D26C54">
        <w:rPr>
          <w:rFonts w:ascii="Times New Roman" w:hAnsi="Times New Roman" w:cs="Times New Roman"/>
          <w:sz w:val="20"/>
          <w:szCs w:val="20"/>
        </w:rPr>
        <w:t xml:space="preserve"> In effect, 13 Local Government Areas were drawn from Lagos state while 11 Local Government Areas were drawn from Oyo state. Secondly, from each LGA selected, there were house-listing according to Population and Housing Census (PHC)/National Bureau of Statistics (NBS) house or street numbering in the study areas. Here, it is necessary to note that </w:t>
      </w:r>
      <w:r w:rsidR="00E07F50">
        <w:rPr>
          <w:rFonts w:ascii="Times New Roman" w:hAnsi="Times New Roman" w:cs="Times New Roman"/>
          <w:sz w:val="20"/>
          <w:szCs w:val="20"/>
        </w:rPr>
        <w:t>systematic random sampling was also employed</w:t>
      </w:r>
      <w:r w:rsidRPr="00D26C54">
        <w:rPr>
          <w:rFonts w:ascii="Times New Roman" w:hAnsi="Times New Roman" w:cs="Times New Roman"/>
          <w:sz w:val="20"/>
          <w:szCs w:val="20"/>
        </w:rPr>
        <w:t xml:space="preserve"> in order to select the number of houses where the old people are residing in Lagos and Oyo states.</w:t>
      </w:r>
    </w:p>
    <w:p w:rsidR="00412565" w:rsidRPr="00D26C54" w:rsidRDefault="00412565" w:rsidP="00412565">
      <w:pPr>
        <w:spacing w:after="0" w:line="360" w:lineRule="auto"/>
        <w:jc w:val="both"/>
        <w:rPr>
          <w:rFonts w:ascii="Times New Roman" w:hAnsi="Times New Roman" w:cs="Times New Roman"/>
          <w:sz w:val="20"/>
          <w:szCs w:val="20"/>
        </w:rPr>
      </w:pPr>
      <w:r w:rsidRPr="00D26C54">
        <w:rPr>
          <w:rFonts w:ascii="Times New Roman" w:hAnsi="Times New Roman" w:cs="Times New Roman"/>
          <w:sz w:val="20"/>
          <w:szCs w:val="20"/>
        </w:rPr>
        <w:t xml:space="preserve">Essentially, the lottery methods were employed in random selection of households where the old persons are residing in Lagos and Oyo states. However, in these house-lists, any house that was included initially and later discovered that the eligible respondents are not there, the contiguous house were considered for interviews even though it was not initially included in the sampling frame. Thirdly, the old persons were picked from the selected households in Lagos and Oyo states. 307 respondents were drawn from 13 LGAs (15 urban, 8 rural settings) in general public/old people’s homes in Lagos state while 287 respondents were selected from 11 LGAs (8 urban, 3 rural settings) in general public/old people’s homes in Oyo state. </w:t>
      </w:r>
      <w:r w:rsidR="00E07F50">
        <w:rPr>
          <w:rFonts w:ascii="Times New Roman" w:hAnsi="Times New Roman" w:cs="Times New Roman"/>
          <w:sz w:val="20"/>
          <w:szCs w:val="20"/>
        </w:rPr>
        <w:t>The respondents gave their opinions during interviews about their perception on who is an aged person in South-Western Nigeria.</w:t>
      </w:r>
    </w:p>
    <w:p w:rsidR="00412565" w:rsidRPr="00D26C54" w:rsidRDefault="00412565" w:rsidP="00412565">
      <w:pPr>
        <w:autoSpaceDE w:val="0"/>
        <w:spacing w:after="0" w:line="360" w:lineRule="auto"/>
        <w:jc w:val="both"/>
        <w:rPr>
          <w:rFonts w:ascii="Times New Roman" w:hAnsi="Times New Roman" w:cs="Times New Roman"/>
          <w:sz w:val="20"/>
          <w:szCs w:val="20"/>
        </w:rPr>
      </w:pPr>
      <w:r w:rsidRPr="00D26C54">
        <w:rPr>
          <w:rFonts w:ascii="Times New Roman" w:hAnsi="Times New Roman" w:cs="Times New Roman"/>
          <w:sz w:val="20"/>
          <w:szCs w:val="20"/>
        </w:rPr>
        <w:t xml:space="preserve"> At this juncture, it is vital to note that the rationale behind the choice of Lagos and Oyo states is that</w:t>
      </w:r>
      <w:r w:rsidRPr="00D26C54">
        <w:rPr>
          <w:rFonts w:ascii="Times New Roman" w:eastAsia="Times New Roman" w:hAnsi="Times New Roman" w:cs="Times New Roman"/>
          <w:sz w:val="20"/>
          <w:szCs w:val="20"/>
        </w:rPr>
        <w:t xml:space="preserve"> the two South-Western states of Nigeria have functioning old people’s homes apart from Benin-Edo state.</w:t>
      </w:r>
      <w:r w:rsidRPr="00D26C54">
        <w:rPr>
          <w:rFonts w:ascii="Times New Roman" w:hAnsi="Times New Roman" w:cs="Times New Roman"/>
          <w:sz w:val="20"/>
          <w:szCs w:val="20"/>
        </w:rPr>
        <w:t xml:space="preserve">  </w:t>
      </w:r>
    </w:p>
    <w:p w:rsidR="00412565" w:rsidRPr="00D26C54" w:rsidRDefault="00412565" w:rsidP="00412565">
      <w:pPr>
        <w:autoSpaceDE w:val="0"/>
        <w:spacing w:after="0" w:line="360" w:lineRule="auto"/>
        <w:jc w:val="both"/>
        <w:rPr>
          <w:rFonts w:ascii="Times New Roman" w:hAnsi="Times New Roman" w:cs="Times New Roman"/>
          <w:sz w:val="20"/>
          <w:szCs w:val="20"/>
        </w:rPr>
      </w:pPr>
      <w:r w:rsidRPr="00D26C54">
        <w:rPr>
          <w:rFonts w:ascii="Times New Roman" w:eastAsia="Times New Roman" w:hAnsi="Times New Roman" w:cs="Times New Roman"/>
          <w:sz w:val="20"/>
          <w:szCs w:val="20"/>
        </w:rPr>
        <w:t xml:space="preserve">The </w:t>
      </w:r>
      <w:r w:rsidRPr="00D26C54">
        <w:rPr>
          <w:rFonts w:ascii="Times New Roman" w:hAnsi="Times New Roman" w:cs="Times New Roman"/>
          <w:sz w:val="20"/>
          <w:szCs w:val="20"/>
        </w:rPr>
        <w:t xml:space="preserve">statistical analyses of this study were done by using Statistical Packages for Social Scientists (SPSS Version 15.0). This research embraced univariate, bivariate and F-ratio analyses. In addition, robust information obtained from face-to-face interviews with respondents was transcribed and content analyzed. </w:t>
      </w:r>
    </w:p>
    <w:p w:rsidR="00412565" w:rsidRPr="00D26C54" w:rsidRDefault="00412565" w:rsidP="00412565">
      <w:pPr>
        <w:autoSpaceDE w:val="0"/>
        <w:autoSpaceDN w:val="0"/>
        <w:adjustRightInd w:val="0"/>
        <w:spacing w:after="0" w:line="360" w:lineRule="auto"/>
        <w:jc w:val="both"/>
        <w:rPr>
          <w:rFonts w:ascii="Times New Roman" w:hAnsi="Times New Roman" w:cs="Times New Roman"/>
          <w:sz w:val="20"/>
          <w:szCs w:val="20"/>
        </w:rPr>
      </w:pPr>
    </w:p>
    <w:p w:rsidR="00412565" w:rsidRPr="00D26C54" w:rsidRDefault="005675D8" w:rsidP="00412565">
      <w:pPr>
        <w:autoSpaceDE w:val="0"/>
        <w:autoSpaceDN w:val="0"/>
        <w:adjustRightInd w:val="0"/>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1.1.1</w:t>
      </w:r>
      <w:r w:rsidR="0055353C">
        <w:rPr>
          <w:rFonts w:ascii="Times New Roman" w:hAnsi="Times New Roman" w:cs="Times New Roman"/>
          <w:b/>
          <w:sz w:val="20"/>
          <w:szCs w:val="20"/>
        </w:rPr>
        <w:t xml:space="preserve"> </w:t>
      </w:r>
      <w:r w:rsidR="00412565" w:rsidRPr="00D26C54">
        <w:rPr>
          <w:rFonts w:ascii="Times New Roman" w:hAnsi="Times New Roman" w:cs="Times New Roman"/>
          <w:b/>
          <w:sz w:val="20"/>
          <w:szCs w:val="20"/>
        </w:rPr>
        <w:t>Interpretations of Table 1 on Univariate Analyses</w:t>
      </w:r>
    </w:p>
    <w:p w:rsidR="00412565" w:rsidRPr="00D26C54" w:rsidRDefault="00412565" w:rsidP="00412565">
      <w:pPr>
        <w:jc w:val="both"/>
        <w:rPr>
          <w:rFonts w:ascii="Times New Roman" w:hAnsi="Times New Roman" w:cs="Times New Roman"/>
          <w:sz w:val="20"/>
          <w:szCs w:val="20"/>
        </w:rPr>
      </w:pPr>
      <w:r w:rsidRPr="00D26C54">
        <w:rPr>
          <w:rFonts w:ascii="Times New Roman" w:eastAsia="Times New Roman" w:hAnsi="Times New Roman" w:cs="Times New Roman"/>
          <w:sz w:val="20"/>
          <w:szCs w:val="20"/>
        </w:rPr>
        <w:t>Table 1 displays percentage distribution of respondents’ study location, age category, means of livelihood and usual place of residence by perception about being an aged person.</w:t>
      </w:r>
      <w:r w:rsidRPr="00D26C54">
        <w:rPr>
          <w:rFonts w:ascii="Times New Roman" w:hAnsi="Times New Roman" w:cs="Times New Roman"/>
          <w:sz w:val="20"/>
          <w:szCs w:val="20"/>
        </w:rPr>
        <w:t xml:space="preserve"> According to Table 1, the proportion of respondents who perceived that they are aged persons in Oyo state (58.9 percent) is higher than their counterparts in Lagos state (37.8 percent). However, more proportion of respondents who did not perceive that they are aged persons in Lagos state (62.2 percent) is higher than their counterparts in Oyo state (41.1 percent). The likely reason attributed to the higher perception about being an aged person</w:t>
      </w:r>
      <w:r w:rsidRPr="00D26C54">
        <w:rPr>
          <w:rFonts w:ascii="Times New Roman" w:eastAsia="Times New Roman" w:hAnsi="Times New Roman" w:cs="Times New Roman"/>
          <w:sz w:val="20"/>
          <w:szCs w:val="20"/>
        </w:rPr>
        <w:t xml:space="preserve"> in Oyo state is that the respondents are retired, physically frail, inactive, and less-energetic; which characterizes ageing (Akanbi, 2014).</w:t>
      </w:r>
    </w:p>
    <w:p w:rsidR="00412565" w:rsidRDefault="00412565" w:rsidP="00412565">
      <w:pPr>
        <w:jc w:val="both"/>
        <w:rPr>
          <w:rFonts w:ascii="Times New Roman" w:hAnsi="Times New Roman" w:cs="Times New Roman"/>
          <w:sz w:val="20"/>
          <w:szCs w:val="20"/>
        </w:rPr>
      </w:pPr>
      <w:r w:rsidRPr="00D26C54">
        <w:rPr>
          <w:rFonts w:ascii="Times New Roman" w:hAnsi="Times New Roman" w:cs="Times New Roman"/>
          <w:sz w:val="20"/>
          <w:szCs w:val="20"/>
        </w:rPr>
        <w:t>With reference to age category, a greater proportion of 50-64 years respondents (51.8 percent) had perception about being an aged person in Lagos state compared to their counterparts in Oyo state with 48.2 percent. In essence, out of the total sample, the 50-64 years respondents who admitted that they are aged persons dominated the study areas. Of-course, this result is in agreement with the findings of World Bank</w:t>
      </w:r>
      <w:r w:rsidR="00362151">
        <w:rPr>
          <w:rFonts w:ascii="Times New Roman" w:hAnsi="Times New Roman" w:cs="Times New Roman"/>
          <w:sz w:val="20"/>
          <w:szCs w:val="20"/>
        </w:rPr>
        <w:t xml:space="preserve"> Reports (2012) and Akanbi (et-al; 2015</w:t>
      </w:r>
      <w:r w:rsidRPr="00D26C54">
        <w:rPr>
          <w:rFonts w:ascii="Times New Roman" w:hAnsi="Times New Roman" w:cs="Times New Roman"/>
          <w:sz w:val="20"/>
          <w:szCs w:val="20"/>
        </w:rPr>
        <w:t>). Obviously, more proportion of 65-79 years respondents (54.2 percent) revealed perception about being an aged person in Lagos state than those respondents (45.8 percent) in Oyo state. Furthermore, a lesser proportion of ‘80 years and above respondents’ (46.9 percent) showed perception about being an aged person in Lagos state than their counterparts (53.1 percent) in Oyo state. Here, the deduction is that</w:t>
      </w:r>
      <w:r w:rsidR="00362151">
        <w:rPr>
          <w:rFonts w:ascii="Times New Roman" w:hAnsi="Times New Roman" w:cs="Times New Roman"/>
          <w:sz w:val="20"/>
          <w:szCs w:val="20"/>
        </w:rPr>
        <w:t xml:space="preserve"> slightly</w:t>
      </w:r>
      <w:r w:rsidRPr="00D26C54">
        <w:rPr>
          <w:rFonts w:ascii="Times New Roman" w:hAnsi="Times New Roman" w:cs="Times New Roman"/>
          <w:sz w:val="20"/>
          <w:szCs w:val="20"/>
        </w:rPr>
        <w:t xml:space="preserve"> higher proportion of 65-79 years respondents (54.2 percent) indicated perception about being an aged person in Lagos state compared to 80 years and above respondents (53.1 percent) in Oyo state. </w:t>
      </w:r>
    </w:p>
    <w:p w:rsidR="00552682" w:rsidRPr="00280E08" w:rsidRDefault="00552682" w:rsidP="00552682">
      <w:pPr>
        <w:pStyle w:val="Header"/>
        <w:pBdr>
          <w:bottom w:val="single" w:sz="4" w:space="1" w:color="auto"/>
        </w:pBdr>
        <w:tabs>
          <w:tab w:val="left" w:pos="2016"/>
        </w:tabs>
      </w:pPr>
      <w:r>
        <w:tab/>
      </w:r>
    </w:p>
    <w:p w:rsidR="00552682" w:rsidRDefault="00552682" w:rsidP="00552682">
      <w:pPr>
        <w:pStyle w:val="Header"/>
        <w:tabs>
          <w:tab w:val="left" w:pos="7752"/>
        </w:tabs>
      </w:pPr>
      <w:r>
        <w:rPr>
          <w:rFonts w:hint="eastAsia"/>
        </w:rPr>
        <w:t>Australian Society for Commerce Industry &amp; Engineering</w:t>
      </w:r>
      <w:r>
        <w:tab/>
      </w:r>
    </w:p>
    <w:p w:rsidR="00552682" w:rsidRPr="0062020E" w:rsidRDefault="00C90B14" w:rsidP="0062020E">
      <w:pPr>
        <w:spacing w:after="0" w:line="360" w:lineRule="auto"/>
        <w:rPr>
          <w:rFonts w:ascii="Times New Roman" w:hAnsi="Times New Roman"/>
          <w:b/>
          <w:i/>
          <w:sz w:val="20"/>
          <w:szCs w:val="20"/>
        </w:rPr>
      </w:pPr>
      <w:hyperlink r:id="rId79" w:history="1">
        <w:r w:rsidR="00552682" w:rsidRPr="00D7513E">
          <w:rPr>
            <w:rStyle w:val="Hyperlink"/>
            <w:rFonts w:hint="eastAsia"/>
          </w:rPr>
          <w:t>www.scie.org.au</w:t>
        </w:r>
      </w:hyperlink>
    </w:p>
    <w:p w:rsidR="00552682" w:rsidRDefault="00552682" w:rsidP="00552682">
      <w:pPr>
        <w:pStyle w:val="Header"/>
        <w:tabs>
          <w:tab w:val="left" w:pos="7752"/>
        </w:tabs>
      </w:pPr>
      <w:r>
        <w:rPr>
          <w:rFonts w:hint="eastAsia"/>
        </w:rPr>
        <w:t>Australian Journal of Public Health</w:t>
      </w:r>
    </w:p>
    <w:p w:rsidR="00552682" w:rsidRPr="00552682" w:rsidRDefault="00552682" w:rsidP="00552682">
      <w:pPr>
        <w:pStyle w:val="Header"/>
        <w:pBdr>
          <w:bottom w:val="single" w:sz="4" w:space="1" w:color="auto"/>
        </w:pBdr>
        <w:tabs>
          <w:tab w:val="left" w:pos="1776"/>
        </w:tabs>
        <w:rPr>
          <w:u w:val="single"/>
        </w:rPr>
      </w:pPr>
      <w:r w:rsidRPr="0055451A">
        <w:lastRenderedPageBreak/>
        <w:t>ISSN: 2203-9488 (Print) ISSN: 2203-9496 (Online)</w:t>
      </w:r>
      <w:r>
        <w:tab/>
      </w:r>
    </w:p>
    <w:p w:rsidR="00552682" w:rsidRDefault="00552682" w:rsidP="00412565">
      <w:pPr>
        <w:jc w:val="both"/>
        <w:rPr>
          <w:rFonts w:ascii="Times New Roman" w:hAnsi="Times New Roman" w:cs="Times New Roman"/>
          <w:sz w:val="20"/>
          <w:szCs w:val="20"/>
        </w:rPr>
      </w:pPr>
    </w:p>
    <w:p w:rsidR="00412565" w:rsidRPr="00D26C54" w:rsidRDefault="00412565" w:rsidP="00412565">
      <w:pPr>
        <w:jc w:val="both"/>
        <w:rPr>
          <w:rFonts w:ascii="Times New Roman" w:hAnsi="Times New Roman" w:cs="Times New Roman"/>
          <w:sz w:val="20"/>
          <w:szCs w:val="20"/>
        </w:rPr>
      </w:pPr>
      <w:r w:rsidRPr="00D26C54">
        <w:rPr>
          <w:rFonts w:ascii="Times New Roman" w:hAnsi="Times New Roman" w:cs="Times New Roman"/>
          <w:sz w:val="20"/>
          <w:szCs w:val="20"/>
        </w:rPr>
        <w:t>The means of livelihood in the study depict that a greater proportion of respondents who are salary earners (53.8 percent) indicate perception about being an aged person in Lagos state than their counterparts in Oyo state with 46.2 percent. Evidence from Table 1 also show that more proportion of respondents who are business-owners (60.7 percent) had perception about being an aged person in Lagos state than those respondents (39.3 percent) in Oyo state. To be specific, the dominant proportion of respondents who received supports from children (57.6 percent) indicated perception about being an aged person in Lagos state compared to their counterparts in Oyo state with 42.4 percent. In-fact, the majority of respondents with pension-earnings (56.5 percent) said that they perceived themselves as aged persons in Lagos state compared to their minority counterparts with 43.5 percent in Oyo state. It can be inferred that a greater proportion of business-owners in Lagos state (60.7 percent) revealed perception about being an aged person compared to salary-earners in Oyo state (46.2 percent).</w:t>
      </w:r>
    </w:p>
    <w:p w:rsidR="00412565" w:rsidRPr="00D26C54" w:rsidRDefault="00412565" w:rsidP="00412565">
      <w:pPr>
        <w:jc w:val="both"/>
        <w:rPr>
          <w:rFonts w:ascii="Times New Roman" w:hAnsi="Times New Roman" w:cs="Times New Roman"/>
          <w:sz w:val="20"/>
          <w:szCs w:val="20"/>
        </w:rPr>
      </w:pPr>
      <w:r w:rsidRPr="00D26C54">
        <w:rPr>
          <w:rFonts w:ascii="Times New Roman" w:hAnsi="Times New Roman" w:cs="Times New Roman"/>
          <w:sz w:val="20"/>
          <w:szCs w:val="20"/>
        </w:rPr>
        <w:t>More importantly, the usual place of residence in the study reveal that a lesser proportion of Lagos-urban respondents (79.8 percent) perceived themselves as aged persons in Lagos state than their counterparts (86.8 percent) in Oyo state. In addition, a higher proportion of Lagos-rural respondents (20.2 percent) indicate perception about being an aged person in Lagos state than their counterparts (13.2 percent) in Oyo state. The inference from this finding is that more proportion of Oyo-urban respondents (86.8 percent) showed perception about being an aged person than their Lagos-urban counterparts with 79.8 percent in the study.</w:t>
      </w:r>
    </w:p>
    <w:p w:rsidR="00412565" w:rsidRDefault="00412565" w:rsidP="00412565">
      <w:pPr>
        <w:jc w:val="both"/>
        <w:rPr>
          <w:rFonts w:ascii="Times New Roman" w:hAnsi="Times New Roman" w:cs="Times New Roman"/>
          <w:sz w:val="20"/>
          <w:szCs w:val="20"/>
        </w:rPr>
      </w:pPr>
    </w:p>
    <w:p w:rsidR="0055353C" w:rsidRDefault="0055353C" w:rsidP="00412565">
      <w:pPr>
        <w:jc w:val="both"/>
        <w:rPr>
          <w:rFonts w:ascii="Times New Roman" w:hAnsi="Times New Roman" w:cs="Times New Roman"/>
          <w:sz w:val="20"/>
          <w:szCs w:val="20"/>
        </w:rPr>
      </w:pPr>
    </w:p>
    <w:p w:rsidR="0055353C" w:rsidRDefault="0055353C" w:rsidP="00412565">
      <w:pPr>
        <w:jc w:val="both"/>
        <w:rPr>
          <w:rFonts w:ascii="Times New Roman" w:hAnsi="Times New Roman" w:cs="Times New Roman"/>
          <w:sz w:val="20"/>
          <w:szCs w:val="20"/>
        </w:rPr>
      </w:pPr>
    </w:p>
    <w:p w:rsidR="00552682" w:rsidRDefault="00552682" w:rsidP="00412565">
      <w:pPr>
        <w:jc w:val="both"/>
        <w:rPr>
          <w:rFonts w:ascii="Times New Roman" w:hAnsi="Times New Roman" w:cs="Times New Roman"/>
          <w:sz w:val="20"/>
          <w:szCs w:val="20"/>
        </w:rPr>
      </w:pPr>
    </w:p>
    <w:p w:rsidR="00552682" w:rsidRDefault="00552682" w:rsidP="00412565">
      <w:pPr>
        <w:jc w:val="both"/>
        <w:rPr>
          <w:rFonts w:ascii="Times New Roman" w:hAnsi="Times New Roman" w:cs="Times New Roman"/>
          <w:sz w:val="20"/>
          <w:szCs w:val="20"/>
        </w:rPr>
      </w:pPr>
    </w:p>
    <w:p w:rsidR="00552682" w:rsidRDefault="00552682" w:rsidP="00412565">
      <w:pPr>
        <w:jc w:val="both"/>
        <w:rPr>
          <w:rFonts w:ascii="Times New Roman" w:hAnsi="Times New Roman" w:cs="Times New Roman"/>
          <w:sz w:val="20"/>
          <w:szCs w:val="20"/>
        </w:rPr>
      </w:pPr>
    </w:p>
    <w:p w:rsidR="00552682" w:rsidRDefault="00552682" w:rsidP="00412565">
      <w:pPr>
        <w:jc w:val="both"/>
        <w:rPr>
          <w:rFonts w:ascii="Times New Roman" w:hAnsi="Times New Roman" w:cs="Times New Roman"/>
          <w:sz w:val="20"/>
          <w:szCs w:val="20"/>
        </w:rPr>
      </w:pPr>
    </w:p>
    <w:p w:rsidR="00552682" w:rsidRDefault="00552682" w:rsidP="00412565">
      <w:pPr>
        <w:jc w:val="both"/>
        <w:rPr>
          <w:rFonts w:ascii="Times New Roman" w:hAnsi="Times New Roman" w:cs="Times New Roman"/>
          <w:sz w:val="20"/>
          <w:szCs w:val="20"/>
        </w:rPr>
      </w:pPr>
    </w:p>
    <w:p w:rsidR="00552682" w:rsidRDefault="00552682" w:rsidP="00412565">
      <w:pPr>
        <w:jc w:val="both"/>
        <w:rPr>
          <w:rFonts w:ascii="Times New Roman" w:hAnsi="Times New Roman" w:cs="Times New Roman"/>
          <w:sz w:val="20"/>
          <w:szCs w:val="20"/>
        </w:rPr>
      </w:pPr>
    </w:p>
    <w:p w:rsidR="00552682" w:rsidRDefault="00552682" w:rsidP="00412565">
      <w:pPr>
        <w:jc w:val="both"/>
        <w:rPr>
          <w:rFonts w:ascii="Times New Roman" w:hAnsi="Times New Roman" w:cs="Times New Roman"/>
          <w:sz w:val="20"/>
          <w:szCs w:val="20"/>
        </w:rPr>
      </w:pPr>
    </w:p>
    <w:p w:rsidR="00552682" w:rsidRDefault="00552682" w:rsidP="00412565">
      <w:pPr>
        <w:jc w:val="both"/>
        <w:rPr>
          <w:rFonts w:ascii="Times New Roman" w:hAnsi="Times New Roman" w:cs="Times New Roman"/>
          <w:sz w:val="20"/>
          <w:szCs w:val="20"/>
        </w:rPr>
      </w:pPr>
    </w:p>
    <w:p w:rsidR="00552682" w:rsidRDefault="00552682" w:rsidP="00412565">
      <w:pPr>
        <w:jc w:val="both"/>
        <w:rPr>
          <w:rFonts w:ascii="Times New Roman" w:hAnsi="Times New Roman" w:cs="Times New Roman"/>
          <w:sz w:val="20"/>
          <w:szCs w:val="20"/>
        </w:rPr>
      </w:pPr>
    </w:p>
    <w:p w:rsidR="00552682" w:rsidRDefault="00552682" w:rsidP="00412565">
      <w:pPr>
        <w:jc w:val="both"/>
        <w:rPr>
          <w:rFonts w:ascii="Times New Roman" w:hAnsi="Times New Roman" w:cs="Times New Roman"/>
          <w:sz w:val="20"/>
          <w:szCs w:val="20"/>
        </w:rPr>
      </w:pPr>
    </w:p>
    <w:p w:rsidR="00552682" w:rsidRDefault="00552682" w:rsidP="00412565">
      <w:pPr>
        <w:jc w:val="both"/>
        <w:rPr>
          <w:rFonts w:ascii="Times New Roman" w:hAnsi="Times New Roman" w:cs="Times New Roman"/>
          <w:sz w:val="20"/>
          <w:szCs w:val="20"/>
        </w:rPr>
      </w:pPr>
    </w:p>
    <w:p w:rsidR="00552682" w:rsidRDefault="00552682" w:rsidP="00412565">
      <w:pPr>
        <w:jc w:val="both"/>
        <w:rPr>
          <w:rFonts w:ascii="Times New Roman" w:hAnsi="Times New Roman" w:cs="Times New Roman"/>
          <w:sz w:val="20"/>
          <w:szCs w:val="20"/>
        </w:rPr>
      </w:pPr>
    </w:p>
    <w:p w:rsidR="00552682" w:rsidRDefault="00552682" w:rsidP="00552682">
      <w:pPr>
        <w:pStyle w:val="Header"/>
        <w:pBdr>
          <w:bottom w:val="single" w:sz="4" w:space="1" w:color="auto"/>
        </w:pBdr>
        <w:tabs>
          <w:tab w:val="left" w:pos="2016"/>
        </w:tabs>
      </w:pPr>
    </w:p>
    <w:p w:rsidR="00552682" w:rsidRPr="00280E08" w:rsidRDefault="00552682" w:rsidP="00552682">
      <w:pPr>
        <w:pStyle w:val="Header"/>
        <w:pBdr>
          <w:bottom w:val="single" w:sz="4" w:space="1" w:color="auto"/>
        </w:pBdr>
        <w:tabs>
          <w:tab w:val="left" w:pos="2016"/>
        </w:tabs>
      </w:pPr>
      <w:r>
        <w:tab/>
      </w:r>
    </w:p>
    <w:p w:rsidR="00552682" w:rsidRDefault="00552682" w:rsidP="00552682">
      <w:pPr>
        <w:pStyle w:val="Header"/>
        <w:tabs>
          <w:tab w:val="left" w:pos="7752"/>
        </w:tabs>
      </w:pPr>
      <w:r>
        <w:rPr>
          <w:rFonts w:hint="eastAsia"/>
        </w:rPr>
        <w:t>Australian Society for Commerce Industry &amp; Engineering</w:t>
      </w:r>
      <w:r>
        <w:tab/>
      </w:r>
    </w:p>
    <w:p w:rsidR="00552682" w:rsidRDefault="00C90B14" w:rsidP="00552682">
      <w:pPr>
        <w:spacing w:after="0" w:line="360" w:lineRule="auto"/>
        <w:rPr>
          <w:rFonts w:ascii="Times New Roman" w:hAnsi="Times New Roman"/>
          <w:b/>
          <w:i/>
          <w:sz w:val="20"/>
          <w:szCs w:val="20"/>
        </w:rPr>
      </w:pPr>
      <w:hyperlink r:id="rId80" w:history="1">
        <w:r w:rsidR="00552682" w:rsidRPr="00D7513E">
          <w:rPr>
            <w:rStyle w:val="Hyperlink"/>
            <w:rFonts w:hint="eastAsia"/>
          </w:rPr>
          <w:t>www.scie.org.au</w:t>
        </w:r>
      </w:hyperlink>
    </w:p>
    <w:p w:rsidR="00552682" w:rsidRDefault="00552682" w:rsidP="00552682">
      <w:pPr>
        <w:pStyle w:val="Header"/>
        <w:tabs>
          <w:tab w:val="left" w:pos="7752"/>
        </w:tabs>
      </w:pPr>
      <w:r>
        <w:rPr>
          <w:rFonts w:hint="eastAsia"/>
        </w:rPr>
        <w:t>Australian Journal of Public Health</w:t>
      </w:r>
    </w:p>
    <w:p w:rsidR="00552682" w:rsidRPr="00552682" w:rsidRDefault="00552682" w:rsidP="00552682">
      <w:pPr>
        <w:pStyle w:val="Header"/>
        <w:pBdr>
          <w:bottom w:val="single" w:sz="4" w:space="1" w:color="auto"/>
        </w:pBdr>
        <w:tabs>
          <w:tab w:val="left" w:pos="1776"/>
        </w:tabs>
        <w:rPr>
          <w:u w:val="single"/>
        </w:rPr>
      </w:pPr>
      <w:r w:rsidRPr="0055451A">
        <w:lastRenderedPageBreak/>
        <w:t>ISSN: 2203-9488 (Print) ISSN: 2203-9496 (Online)</w:t>
      </w:r>
      <w:r>
        <w:tab/>
      </w:r>
    </w:p>
    <w:p w:rsidR="0055353C" w:rsidRDefault="0055353C" w:rsidP="00412565">
      <w:pPr>
        <w:jc w:val="both"/>
        <w:rPr>
          <w:rFonts w:ascii="Times New Roman" w:hAnsi="Times New Roman" w:cs="Times New Roman"/>
          <w:sz w:val="20"/>
          <w:szCs w:val="20"/>
        </w:rPr>
      </w:pPr>
    </w:p>
    <w:p w:rsidR="006D0E4A" w:rsidRPr="00D26C54" w:rsidRDefault="006D0E4A" w:rsidP="00412565">
      <w:pPr>
        <w:jc w:val="both"/>
        <w:rPr>
          <w:rFonts w:ascii="Times New Roman" w:hAnsi="Times New Roman" w:cs="Times New Roman"/>
          <w:sz w:val="20"/>
          <w:szCs w:val="20"/>
        </w:rPr>
      </w:pPr>
      <w:r w:rsidRPr="00D26C54">
        <w:rPr>
          <w:rFonts w:ascii="Times New Roman" w:eastAsia="Times New Roman" w:hAnsi="Times New Roman" w:cs="Times New Roman"/>
          <w:b/>
          <w:sz w:val="20"/>
          <w:szCs w:val="20"/>
        </w:rPr>
        <w:t>Table 1: Percentage Distribution of Respondents’ study location, age category, means of livelihood and usual place of residence by Perception about being an aged person</w:t>
      </w:r>
    </w:p>
    <w:tbl>
      <w:tblPr>
        <w:tblStyle w:val="TableGrid"/>
        <w:tblW w:w="0" w:type="auto"/>
        <w:tblInd w:w="198" w:type="dxa"/>
        <w:tblLook w:val="04A0"/>
      </w:tblPr>
      <w:tblGrid>
        <w:gridCol w:w="1616"/>
        <w:gridCol w:w="1524"/>
        <w:gridCol w:w="1487"/>
        <w:gridCol w:w="1512"/>
        <w:gridCol w:w="1488"/>
      </w:tblGrid>
      <w:tr w:rsidR="00412565" w:rsidRPr="00D26C54" w:rsidTr="00A87D69">
        <w:tc>
          <w:tcPr>
            <w:tcW w:w="1616" w:type="dxa"/>
          </w:tcPr>
          <w:p w:rsidR="00412565" w:rsidRPr="00D26C54" w:rsidRDefault="00412565" w:rsidP="00A87D69">
            <w:pPr>
              <w:jc w:val="both"/>
              <w:rPr>
                <w:rFonts w:ascii="Times New Roman" w:hAnsi="Times New Roman" w:cs="Times New Roman"/>
                <w:b/>
                <w:sz w:val="20"/>
                <w:szCs w:val="20"/>
                <w:lang w:val="en-ZA"/>
              </w:rPr>
            </w:pPr>
            <w:r w:rsidRPr="00D26C54">
              <w:rPr>
                <w:rFonts w:ascii="Times New Roman" w:hAnsi="Times New Roman" w:cs="Times New Roman"/>
                <w:b/>
                <w:sz w:val="20"/>
                <w:szCs w:val="20"/>
                <w:lang w:val="en-ZA"/>
              </w:rPr>
              <w:t>Variable</w:t>
            </w:r>
          </w:p>
        </w:tc>
        <w:tc>
          <w:tcPr>
            <w:tcW w:w="1524" w:type="dxa"/>
          </w:tcPr>
          <w:p w:rsidR="00412565" w:rsidRPr="00D26C54" w:rsidRDefault="00412565" w:rsidP="00A87D69">
            <w:pPr>
              <w:jc w:val="both"/>
              <w:rPr>
                <w:rFonts w:ascii="Times New Roman" w:hAnsi="Times New Roman" w:cs="Times New Roman"/>
                <w:b/>
                <w:sz w:val="20"/>
                <w:szCs w:val="20"/>
                <w:lang w:val="en-ZA"/>
              </w:rPr>
            </w:pPr>
            <w:r w:rsidRPr="00D26C54">
              <w:rPr>
                <w:rFonts w:ascii="Times New Roman" w:hAnsi="Times New Roman" w:cs="Times New Roman"/>
                <w:b/>
                <w:sz w:val="20"/>
                <w:szCs w:val="20"/>
                <w:lang w:val="en-ZA"/>
              </w:rPr>
              <w:t>Frequency</w:t>
            </w:r>
          </w:p>
        </w:tc>
        <w:tc>
          <w:tcPr>
            <w:tcW w:w="1487" w:type="dxa"/>
          </w:tcPr>
          <w:p w:rsidR="00412565" w:rsidRPr="00D26C54" w:rsidRDefault="00412565" w:rsidP="00A87D69">
            <w:pPr>
              <w:jc w:val="both"/>
              <w:rPr>
                <w:rFonts w:ascii="Times New Roman" w:hAnsi="Times New Roman" w:cs="Times New Roman"/>
                <w:b/>
                <w:sz w:val="20"/>
                <w:szCs w:val="20"/>
                <w:lang w:val="en-ZA"/>
              </w:rPr>
            </w:pPr>
            <w:r w:rsidRPr="00D26C54">
              <w:rPr>
                <w:rFonts w:ascii="Times New Roman" w:hAnsi="Times New Roman" w:cs="Times New Roman"/>
                <w:b/>
                <w:sz w:val="20"/>
                <w:szCs w:val="20"/>
                <w:lang w:val="en-ZA"/>
              </w:rPr>
              <w:t xml:space="preserve">   %</w:t>
            </w:r>
          </w:p>
        </w:tc>
        <w:tc>
          <w:tcPr>
            <w:tcW w:w="1512" w:type="dxa"/>
          </w:tcPr>
          <w:p w:rsidR="00412565" w:rsidRPr="00D26C54" w:rsidRDefault="00412565" w:rsidP="00A87D69">
            <w:pPr>
              <w:jc w:val="both"/>
              <w:rPr>
                <w:rFonts w:ascii="Times New Roman" w:hAnsi="Times New Roman" w:cs="Times New Roman"/>
                <w:b/>
                <w:sz w:val="20"/>
                <w:szCs w:val="20"/>
                <w:lang w:val="en-ZA"/>
              </w:rPr>
            </w:pPr>
            <w:r w:rsidRPr="00D26C54">
              <w:rPr>
                <w:rFonts w:ascii="Times New Roman" w:hAnsi="Times New Roman" w:cs="Times New Roman"/>
                <w:b/>
                <w:sz w:val="20"/>
                <w:szCs w:val="20"/>
                <w:lang w:val="en-ZA"/>
              </w:rPr>
              <w:t>Frequency</w:t>
            </w:r>
          </w:p>
        </w:tc>
        <w:tc>
          <w:tcPr>
            <w:tcW w:w="1488" w:type="dxa"/>
          </w:tcPr>
          <w:p w:rsidR="00412565" w:rsidRPr="00D26C54" w:rsidRDefault="00412565" w:rsidP="00A87D69">
            <w:pPr>
              <w:jc w:val="both"/>
              <w:rPr>
                <w:rFonts w:ascii="Times New Roman" w:hAnsi="Times New Roman" w:cs="Times New Roman"/>
                <w:b/>
                <w:sz w:val="20"/>
                <w:szCs w:val="20"/>
                <w:lang w:val="en-ZA"/>
              </w:rPr>
            </w:pPr>
            <w:r w:rsidRPr="00D26C54">
              <w:rPr>
                <w:rFonts w:ascii="Times New Roman" w:hAnsi="Times New Roman" w:cs="Times New Roman"/>
                <w:b/>
                <w:sz w:val="20"/>
                <w:szCs w:val="20"/>
                <w:lang w:val="en-ZA"/>
              </w:rPr>
              <w:t xml:space="preserve">   %</w:t>
            </w:r>
          </w:p>
        </w:tc>
      </w:tr>
      <w:tr w:rsidR="00412565" w:rsidRPr="00D26C54" w:rsidTr="00A87D69">
        <w:tc>
          <w:tcPr>
            <w:tcW w:w="1616" w:type="dxa"/>
          </w:tcPr>
          <w:p w:rsidR="00412565" w:rsidRPr="00D26C54" w:rsidRDefault="00412565" w:rsidP="00A87D69">
            <w:pPr>
              <w:rPr>
                <w:rFonts w:ascii="Times New Roman" w:hAnsi="Times New Roman" w:cs="Times New Roman"/>
                <w:b/>
                <w:sz w:val="20"/>
                <w:szCs w:val="20"/>
                <w:lang w:val="en-ZA"/>
              </w:rPr>
            </w:pPr>
            <w:r w:rsidRPr="00D26C54">
              <w:rPr>
                <w:rFonts w:ascii="Times New Roman" w:hAnsi="Times New Roman" w:cs="Times New Roman"/>
                <w:b/>
                <w:sz w:val="20"/>
                <w:szCs w:val="20"/>
                <w:lang w:val="en-ZA"/>
              </w:rPr>
              <w:t>Perception about being Aged</w:t>
            </w:r>
          </w:p>
        </w:tc>
        <w:tc>
          <w:tcPr>
            <w:tcW w:w="1524" w:type="dxa"/>
          </w:tcPr>
          <w:p w:rsidR="00412565" w:rsidRPr="00D26C54" w:rsidRDefault="00412565" w:rsidP="00A87D69">
            <w:pPr>
              <w:rPr>
                <w:rFonts w:ascii="Times New Roman" w:hAnsi="Times New Roman" w:cs="Times New Roman"/>
                <w:b/>
                <w:sz w:val="20"/>
                <w:szCs w:val="20"/>
                <w:lang w:val="en-ZA"/>
              </w:rPr>
            </w:pPr>
            <w:r w:rsidRPr="00D26C54">
              <w:rPr>
                <w:rFonts w:ascii="Times New Roman" w:hAnsi="Times New Roman" w:cs="Times New Roman"/>
                <w:b/>
                <w:sz w:val="20"/>
                <w:szCs w:val="20"/>
                <w:lang w:val="en-ZA"/>
              </w:rPr>
              <w:t>Lagos state</w:t>
            </w:r>
          </w:p>
        </w:tc>
        <w:tc>
          <w:tcPr>
            <w:tcW w:w="1487" w:type="dxa"/>
          </w:tcPr>
          <w:p w:rsidR="00412565" w:rsidRPr="00D26C54" w:rsidRDefault="00412565" w:rsidP="00A87D69">
            <w:pPr>
              <w:jc w:val="center"/>
              <w:rPr>
                <w:rFonts w:ascii="Times New Roman" w:hAnsi="Times New Roman" w:cs="Times New Roman"/>
                <w:b/>
                <w:sz w:val="20"/>
                <w:szCs w:val="20"/>
                <w:lang w:val="en-ZA"/>
              </w:rPr>
            </w:pPr>
          </w:p>
        </w:tc>
        <w:tc>
          <w:tcPr>
            <w:tcW w:w="1512" w:type="dxa"/>
          </w:tcPr>
          <w:p w:rsidR="00412565" w:rsidRPr="00D26C54" w:rsidRDefault="00412565" w:rsidP="00A87D69">
            <w:pPr>
              <w:rPr>
                <w:rFonts w:ascii="Times New Roman" w:hAnsi="Times New Roman" w:cs="Times New Roman"/>
                <w:b/>
                <w:sz w:val="20"/>
                <w:szCs w:val="20"/>
                <w:lang w:val="en-ZA"/>
              </w:rPr>
            </w:pPr>
            <w:r w:rsidRPr="00D26C54">
              <w:rPr>
                <w:rFonts w:ascii="Times New Roman" w:hAnsi="Times New Roman" w:cs="Times New Roman"/>
                <w:b/>
                <w:sz w:val="20"/>
                <w:szCs w:val="20"/>
                <w:lang w:val="en-ZA"/>
              </w:rPr>
              <w:t>Oyo state</w:t>
            </w:r>
          </w:p>
        </w:tc>
        <w:tc>
          <w:tcPr>
            <w:tcW w:w="1488" w:type="dxa"/>
          </w:tcPr>
          <w:p w:rsidR="00412565" w:rsidRPr="00D26C54" w:rsidRDefault="00412565" w:rsidP="00A87D69">
            <w:pPr>
              <w:rPr>
                <w:rFonts w:ascii="Times New Roman" w:hAnsi="Times New Roman" w:cs="Times New Roman"/>
                <w:b/>
                <w:sz w:val="20"/>
                <w:szCs w:val="20"/>
                <w:lang w:val="en-ZA"/>
              </w:rPr>
            </w:pPr>
          </w:p>
        </w:tc>
      </w:tr>
      <w:tr w:rsidR="00412565" w:rsidRPr="00D26C54" w:rsidTr="00A87D69">
        <w:tc>
          <w:tcPr>
            <w:tcW w:w="1616"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Yes</w:t>
            </w:r>
          </w:p>
        </w:tc>
        <w:tc>
          <w:tcPr>
            <w:tcW w:w="1524"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color w:val="000000"/>
                <w:sz w:val="20"/>
                <w:szCs w:val="20"/>
              </w:rPr>
              <w:t xml:space="preserve">    116</w:t>
            </w:r>
          </w:p>
        </w:tc>
        <w:tc>
          <w:tcPr>
            <w:tcW w:w="1487"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37.8</w:t>
            </w:r>
          </w:p>
        </w:tc>
        <w:tc>
          <w:tcPr>
            <w:tcW w:w="1512"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color w:val="000000"/>
                <w:sz w:val="20"/>
                <w:szCs w:val="20"/>
              </w:rPr>
              <w:t xml:space="preserve">    169</w:t>
            </w:r>
          </w:p>
        </w:tc>
        <w:tc>
          <w:tcPr>
            <w:tcW w:w="1488"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58.9</w:t>
            </w:r>
          </w:p>
        </w:tc>
      </w:tr>
      <w:tr w:rsidR="00412565" w:rsidRPr="00D26C54" w:rsidTr="00A87D69">
        <w:tc>
          <w:tcPr>
            <w:tcW w:w="1616"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No</w:t>
            </w:r>
          </w:p>
        </w:tc>
        <w:tc>
          <w:tcPr>
            <w:tcW w:w="1524"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color w:val="000000"/>
                <w:sz w:val="20"/>
                <w:szCs w:val="20"/>
              </w:rPr>
              <w:t xml:space="preserve">    191</w:t>
            </w:r>
          </w:p>
        </w:tc>
        <w:tc>
          <w:tcPr>
            <w:tcW w:w="1487"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62.2</w:t>
            </w:r>
          </w:p>
        </w:tc>
        <w:tc>
          <w:tcPr>
            <w:tcW w:w="1512"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color w:val="000000"/>
                <w:sz w:val="20"/>
                <w:szCs w:val="20"/>
              </w:rPr>
              <w:t xml:space="preserve">    118</w:t>
            </w:r>
          </w:p>
        </w:tc>
        <w:tc>
          <w:tcPr>
            <w:tcW w:w="1488"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41.1</w:t>
            </w:r>
          </w:p>
        </w:tc>
      </w:tr>
      <w:tr w:rsidR="00412565" w:rsidRPr="00D26C54" w:rsidTr="00A87D69">
        <w:tc>
          <w:tcPr>
            <w:tcW w:w="1616" w:type="dxa"/>
          </w:tcPr>
          <w:p w:rsidR="00412565" w:rsidRPr="00D26C54" w:rsidRDefault="00412565" w:rsidP="00A87D69">
            <w:pPr>
              <w:rPr>
                <w:rFonts w:ascii="Times New Roman" w:hAnsi="Times New Roman" w:cs="Times New Roman"/>
                <w:b/>
                <w:sz w:val="20"/>
                <w:szCs w:val="20"/>
                <w:lang w:val="en-ZA"/>
              </w:rPr>
            </w:pPr>
            <w:r w:rsidRPr="00D26C54">
              <w:rPr>
                <w:rFonts w:ascii="Times New Roman" w:hAnsi="Times New Roman" w:cs="Times New Roman"/>
                <w:b/>
                <w:sz w:val="20"/>
                <w:szCs w:val="20"/>
                <w:lang w:val="en-ZA"/>
              </w:rPr>
              <w:t xml:space="preserve">Total                                     </w:t>
            </w:r>
          </w:p>
        </w:tc>
        <w:tc>
          <w:tcPr>
            <w:tcW w:w="1524" w:type="dxa"/>
          </w:tcPr>
          <w:p w:rsidR="00412565" w:rsidRPr="00D26C54" w:rsidRDefault="00412565" w:rsidP="00A87D69">
            <w:pPr>
              <w:tabs>
                <w:tab w:val="left" w:pos="275"/>
                <w:tab w:val="center" w:pos="1488"/>
              </w:tabs>
              <w:rPr>
                <w:rFonts w:ascii="Times New Roman" w:hAnsi="Times New Roman" w:cs="Times New Roman"/>
                <w:b/>
                <w:sz w:val="20"/>
                <w:szCs w:val="20"/>
                <w:lang w:val="en-ZA"/>
              </w:rPr>
            </w:pPr>
            <w:r w:rsidRPr="00D26C54">
              <w:rPr>
                <w:rFonts w:ascii="Times New Roman" w:hAnsi="Times New Roman" w:cs="Times New Roman"/>
                <w:b/>
                <w:sz w:val="20"/>
                <w:szCs w:val="20"/>
                <w:lang w:val="en-ZA"/>
              </w:rPr>
              <w:t xml:space="preserve">    307</w:t>
            </w:r>
            <w:r w:rsidRPr="00D26C54">
              <w:rPr>
                <w:rFonts w:ascii="Times New Roman" w:hAnsi="Times New Roman" w:cs="Times New Roman"/>
                <w:b/>
                <w:sz w:val="20"/>
                <w:szCs w:val="20"/>
                <w:lang w:val="en-ZA"/>
              </w:rPr>
              <w:tab/>
              <w:t xml:space="preserve"> </w:t>
            </w:r>
          </w:p>
        </w:tc>
        <w:tc>
          <w:tcPr>
            <w:tcW w:w="1487" w:type="dxa"/>
          </w:tcPr>
          <w:p w:rsidR="00412565" w:rsidRPr="00D26C54" w:rsidRDefault="00412565" w:rsidP="00A87D69">
            <w:pPr>
              <w:rPr>
                <w:rFonts w:ascii="Times New Roman" w:hAnsi="Times New Roman" w:cs="Times New Roman"/>
                <w:b/>
                <w:sz w:val="20"/>
                <w:szCs w:val="20"/>
                <w:lang w:val="en-ZA"/>
              </w:rPr>
            </w:pPr>
            <w:r w:rsidRPr="00D26C54">
              <w:rPr>
                <w:rFonts w:ascii="Times New Roman" w:hAnsi="Times New Roman" w:cs="Times New Roman"/>
                <w:b/>
                <w:sz w:val="20"/>
                <w:szCs w:val="20"/>
                <w:lang w:val="en-ZA"/>
              </w:rPr>
              <w:t>100.0</w:t>
            </w:r>
          </w:p>
        </w:tc>
        <w:tc>
          <w:tcPr>
            <w:tcW w:w="1512" w:type="dxa"/>
          </w:tcPr>
          <w:p w:rsidR="00412565" w:rsidRPr="00D26C54" w:rsidRDefault="00412565" w:rsidP="00A87D69">
            <w:pPr>
              <w:rPr>
                <w:rFonts w:ascii="Times New Roman" w:hAnsi="Times New Roman" w:cs="Times New Roman"/>
                <w:b/>
                <w:sz w:val="20"/>
                <w:szCs w:val="20"/>
                <w:lang w:val="en-ZA"/>
              </w:rPr>
            </w:pPr>
            <w:r w:rsidRPr="00D26C54">
              <w:rPr>
                <w:rFonts w:ascii="Times New Roman" w:hAnsi="Times New Roman" w:cs="Times New Roman"/>
                <w:b/>
                <w:sz w:val="20"/>
                <w:szCs w:val="20"/>
                <w:lang w:val="en-ZA"/>
              </w:rPr>
              <w:t xml:space="preserve">    287</w:t>
            </w:r>
          </w:p>
        </w:tc>
        <w:tc>
          <w:tcPr>
            <w:tcW w:w="1488" w:type="dxa"/>
          </w:tcPr>
          <w:p w:rsidR="00412565" w:rsidRPr="00D26C54" w:rsidRDefault="00412565" w:rsidP="00A87D69">
            <w:pPr>
              <w:rPr>
                <w:rFonts w:ascii="Times New Roman" w:hAnsi="Times New Roman" w:cs="Times New Roman"/>
                <w:b/>
                <w:sz w:val="20"/>
                <w:szCs w:val="20"/>
                <w:lang w:val="en-ZA"/>
              </w:rPr>
            </w:pPr>
            <w:r w:rsidRPr="00D26C54">
              <w:rPr>
                <w:rFonts w:ascii="Times New Roman" w:hAnsi="Times New Roman" w:cs="Times New Roman"/>
                <w:b/>
                <w:sz w:val="20"/>
                <w:szCs w:val="20"/>
                <w:lang w:val="en-ZA"/>
              </w:rPr>
              <w:t>100.0</w:t>
            </w:r>
          </w:p>
        </w:tc>
      </w:tr>
      <w:tr w:rsidR="00412565" w:rsidRPr="00D26C54" w:rsidTr="00A87D69">
        <w:tc>
          <w:tcPr>
            <w:tcW w:w="1616" w:type="dxa"/>
          </w:tcPr>
          <w:p w:rsidR="00412565" w:rsidRPr="00D26C54" w:rsidRDefault="00412565" w:rsidP="00A87D69">
            <w:pPr>
              <w:rPr>
                <w:rFonts w:ascii="Times New Roman" w:hAnsi="Times New Roman" w:cs="Times New Roman"/>
                <w:b/>
                <w:sz w:val="20"/>
                <w:szCs w:val="20"/>
                <w:lang w:val="en-ZA"/>
              </w:rPr>
            </w:pPr>
            <w:r w:rsidRPr="00D26C54">
              <w:rPr>
                <w:rFonts w:ascii="Times New Roman" w:hAnsi="Times New Roman" w:cs="Times New Roman"/>
                <w:b/>
                <w:sz w:val="20"/>
                <w:szCs w:val="20"/>
                <w:lang w:val="en-ZA"/>
              </w:rPr>
              <w:t>Age Category</w:t>
            </w:r>
          </w:p>
        </w:tc>
        <w:tc>
          <w:tcPr>
            <w:tcW w:w="1524" w:type="dxa"/>
          </w:tcPr>
          <w:p w:rsidR="00412565" w:rsidRPr="00D26C54" w:rsidRDefault="00412565" w:rsidP="00A87D69">
            <w:pPr>
              <w:tabs>
                <w:tab w:val="left" w:pos="275"/>
                <w:tab w:val="center" w:pos="1488"/>
              </w:tabs>
              <w:rPr>
                <w:rFonts w:ascii="Times New Roman" w:hAnsi="Times New Roman" w:cs="Times New Roman"/>
                <w:b/>
                <w:sz w:val="20"/>
                <w:szCs w:val="20"/>
                <w:lang w:val="en-ZA"/>
              </w:rPr>
            </w:pPr>
          </w:p>
        </w:tc>
        <w:tc>
          <w:tcPr>
            <w:tcW w:w="1487" w:type="dxa"/>
          </w:tcPr>
          <w:p w:rsidR="00412565" w:rsidRPr="00D26C54" w:rsidRDefault="00412565" w:rsidP="00A87D69">
            <w:pPr>
              <w:rPr>
                <w:rFonts w:ascii="Times New Roman" w:hAnsi="Times New Roman" w:cs="Times New Roman"/>
                <w:b/>
                <w:sz w:val="20"/>
                <w:szCs w:val="20"/>
                <w:lang w:val="en-ZA"/>
              </w:rPr>
            </w:pPr>
          </w:p>
        </w:tc>
        <w:tc>
          <w:tcPr>
            <w:tcW w:w="1512" w:type="dxa"/>
          </w:tcPr>
          <w:p w:rsidR="00412565" w:rsidRPr="00D26C54" w:rsidRDefault="00412565" w:rsidP="00A87D69">
            <w:pPr>
              <w:rPr>
                <w:rFonts w:ascii="Times New Roman" w:hAnsi="Times New Roman" w:cs="Times New Roman"/>
                <w:b/>
                <w:sz w:val="20"/>
                <w:szCs w:val="20"/>
                <w:lang w:val="en-ZA"/>
              </w:rPr>
            </w:pPr>
          </w:p>
        </w:tc>
        <w:tc>
          <w:tcPr>
            <w:tcW w:w="1488" w:type="dxa"/>
          </w:tcPr>
          <w:p w:rsidR="00412565" w:rsidRPr="00D26C54" w:rsidRDefault="00412565" w:rsidP="00A87D69">
            <w:pPr>
              <w:rPr>
                <w:rFonts w:ascii="Times New Roman" w:hAnsi="Times New Roman" w:cs="Times New Roman"/>
                <w:b/>
                <w:sz w:val="20"/>
                <w:szCs w:val="20"/>
                <w:lang w:val="en-ZA"/>
              </w:rPr>
            </w:pPr>
          </w:p>
        </w:tc>
      </w:tr>
      <w:tr w:rsidR="00412565" w:rsidRPr="00D26C54" w:rsidTr="00A87D69">
        <w:tc>
          <w:tcPr>
            <w:tcW w:w="1616" w:type="dxa"/>
          </w:tcPr>
          <w:p w:rsidR="00412565" w:rsidRPr="00D26C54" w:rsidRDefault="00412565" w:rsidP="00A87D69">
            <w:pPr>
              <w:widowControl w:val="0"/>
              <w:autoSpaceDE w:val="0"/>
              <w:autoSpaceDN w:val="0"/>
              <w:adjustRightInd w:val="0"/>
              <w:rPr>
                <w:rFonts w:ascii="Times New Roman" w:eastAsia="Calibri" w:hAnsi="Times New Roman" w:cs="Times New Roman"/>
                <w:color w:val="000000"/>
                <w:sz w:val="20"/>
                <w:szCs w:val="20"/>
              </w:rPr>
            </w:pPr>
            <w:r w:rsidRPr="00D26C54">
              <w:rPr>
                <w:rFonts w:ascii="Times New Roman" w:eastAsia="Calibri" w:hAnsi="Times New Roman" w:cs="Times New Roman"/>
                <w:color w:val="000000"/>
                <w:sz w:val="20"/>
                <w:szCs w:val="20"/>
              </w:rPr>
              <w:t>50-64 years</w:t>
            </w:r>
          </w:p>
        </w:tc>
        <w:tc>
          <w:tcPr>
            <w:tcW w:w="1524" w:type="dxa"/>
          </w:tcPr>
          <w:p w:rsidR="00412565" w:rsidRPr="00D26C54" w:rsidRDefault="00412565" w:rsidP="00A87D69">
            <w:pPr>
              <w:tabs>
                <w:tab w:val="left" w:pos="275"/>
                <w:tab w:val="center" w:pos="1488"/>
              </w:tabs>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172</w:t>
            </w:r>
          </w:p>
        </w:tc>
        <w:tc>
          <w:tcPr>
            <w:tcW w:w="1487"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51.8</w:t>
            </w:r>
          </w:p>
        </w:tc>
        <w:tc>
          <w:tcPr>
            <w:tcW w:w="1512"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160  </w:t>
            </w:r>
          </w:p>
        </w:tc>
        <w:tc>
          <w:tcPr>
            <w:tcW w:w="1488"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48.2</w:t>
            </w:r>
          </w:p>
        </w:tc>
      </w:tr>
      <w:tr w:rsidR="00412565" w:rsidRPr="00D26C54" w:rsidTr="00A87D69">
        <w:tc>
          <w:tcPr>
            <w:tcW w:w="1616" w:type="dxa"/>
          </w:tcPr>
          <w:p w:rsidR="00412565" w:rsidRPr="00D26C54" w:rsidRDefault="00412565" w:rsidP="00A87D69">
            <w:pPr>
              <w:widowControl w:val="0"/>
              <w:autoSpaceDE w:val="0"/>
              <w:autoSpaceDN w:val="0"/>
              <w:adjustRightInd w:val="0"/>
              <w:rPr>
                <w:rFonts w:ascii="Times New Roman" w:eastAsia="Calibri" w:hAnsi="Times New Roman" w:cs="Times New Roman"/>
                <w:color w:val="000000"/>
                <w:sz w:val="20"/>
                <w:szCs w:val="20"/>
              </w:rPr>
            </w:pPr>
            <w:r w:rsidRPr="00D26C54">
              <w:rPr>
                <w:rFonts w:ascii="Times New Roman" w:eastAsia="Calibri" w:hAnsi="Times New Roman" w:cs="Times New Roman"/>
                <w:color w:val="000000"/>
                <w:sz w:val="20"/>
                <w:szCs w:val="20"/>
              </w:rPr>
              <w:t>65-79 years</w:t>
            </w:r>
          </w:p>
        </w:tc>
        <w:tc>
          <w:tcPr>
            <w:tcW w:w="1524" w:type="dxa"/>
          </w:tcPr>
          <w:p w:rsidR="00412565" w:rsidRPr="00D26C54" w:rsidRDefault="00412565" w:rsidP="00A87D69">
            <w:pPr>
              <w:tabs>
                <w:tab w:val="left" w:pos="275"/>
                <w:tab w:val="center" w:pos="1488"/>
              </w:tabs>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90</w:t>
            </w:r>
          </w:p>
        </w:tc>
        <w:tc>
          <w:tcPr>
            <w:tcW w:w="1487"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54.2</w:t>
            </w:r>
          </w:p>
        </w:tc>
        <w:tc>
          <w:tcPr>
            <w:tcW w:w="1512"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76</w:t>
            </w:r>
          </w:p>
        </w:tc>
        <w:tc>
          <w:tcPr>
            <w:tcW w:w="1488"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45.8</w:t>
            </w:r>
          </w:p>
        </w:tc>
      </w:tr>
      <w:tr w:rsidR="00412565" w:rsidRPr="00D26C54" w:rsidTr="00A87D69">
        <w:tc>
          <w:tcPr>
            <w:tcW w:w="1616" w:type="dxa"/>
          </w:tcPr>
          <w:p w:rsidR="00412565" w:rsidRPr="00D26C54" w:rsidRDefault="00412565" w:rsidP="00A87D69">
            <w:pPr>
              <w:widowControl w:val="0"/>
              <w:autoSpaceDE w:val="0"/>
              <w:autoSpaceDN w:val="0"/>
              <w:adjustRightInd w:val="0"/>
              <w:rPr>
                <w:rFonts w:ascii="Times New Roman" w:eastAsia="Calibri" w:hAnsi="Times New Roman" w:cs="Times New Roman"/>
                <w:color w:val="000000"/>
                <w:sz w:val="20"/>
                <w:szCs w:val="20"/>
              </w:rPr>
            </w:pPr>
            <w:r w:rsidRPr="00D26C54">
              <w:rPr>
                <w:rFonts w:ascii="Times New Roman" w:eastAsia="Calibri" w:hAnsi="Times New Roman" w:cs="Times New Roman"/>
                <w:color w:val="000000"/>
                <w:sz w:val="20"/>
                <w:szCs w:val="20"/>
              </w:rPr>
              <w:t>80 years &amp; above</w:t>
            </w:r>
          </w:p>
        </w:tc>
        <w:tc>
          <w:tcPr>
            <w:tcW w:w="1524" w:type="dxa"/>
          </w:tcPr>
          <w:p w:rsidR="00412565" w:rsidRPr="00D26C54" w:rsidRDefault="00412565" w:rsidP="00A87D69">
            <w:pPr>
              <w:tabs>
                <w:tab w:val="left" w:pos="275"/>
                <w:tab w:val="center" w:pos="1488"/>
              </w:tabs>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45</w:t>
            </w:r>
          </w:p>
        </w:tc>
        <w:tc>
          <w:tcPr>
            <w:tcW w:w="1487"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46.9</w:t>
            </w:r>
          </w:p>
        </w:tc>
        <w:tc>
          <w:tcPr>
            <w:tcW w:w="1512"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51</w:t>
            </w:r>
          </w:p>
        </w:tc>
        <w:tc>
          <w:tcPr>
            <w:tcW w:w="1488"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53.1</w:t>
            </w:r>
          </w:p>
        </w:tc>
      </w:tr>
      <w:tr w:rsidR="00412565" w:rsidRPr="00D26C54" w:rsidTr="00A87D69">
        <w:tc>
          <w:tcPr>
            <w:tcW w:w="1616" w:type="dxa"/>
          </w:tcPr>
          <w:p w:rsidR="00412565" w:rsidRPr="00D26C54" w:rsidRDefault="00412565" w:rsidP="00A87D69">
            <w:pPr>
              <w:rPr>
                <w:rFonts w:ascii="Times New Roman" w:eastAsia="Calibri" w:hAnsi="Times New Roman" w:cs="Times New Roman"/>
                <w:sz w:val="20"/>
                <w:szCs w:val="20"/>
              </w:rPr>
            </w:pPr>
            <w:r w:rsidRPr="00D26C54">
              <w:rPr>
                <w:rFonts w:ascii="Times New Roman" w:eastAsia="Calibri" w:hAnsi="Times New Roman" w:cs="Times New Roman"/>
                <w:b/>
                <w:sz w:val="20"/>
                <w:szCs w:val="20"/>
              </w:rPr>
              <w:t>Total</w:t>
            </w:r>
          </w:p>
        </w:tc>
        <w:tc>
          <w:tcPr>
            <w:tcW w:w="1524" w:type="dxa"/>
          </w:tcPr>
          <w:p w:rsidR="00412565" w:rsidRPr="00D26C54" w:rsidRDefault="00412565" w:rsidP="00A87D69">
            <w:pPr>
              <w:tabs>
                <w:tab w:val="left" w:pos="275"/>
                <w:tab w:val="center" w:pos="1488"/>
              </w:tabs>
              <w:rPr>
                <w:rFonts w:ascii="Times New Roman" w:hAnsi="Times New Roman" w:cs="Times New Roman"/>
                <w:b/>
                <w:sz w:val="20"/>
                <w:szCs w:val="20"/>
                <w:lang w:val="en-ZA"/>
              </w:rPr>
            </w:pPr>
            <w:r w:rsidRPr="00D26C54">
              <w:rPr>
                <w:rFonts w:ascii="Times New Roman" w:hAnsi="Times New Roman" w:cs="Times New Roman"/>
                <w:b/>
                <w:sz w:val="20"/>
                <w:szCs w:val="20"/>
                <w:lang w:val="en-ZA"/>
              </w:rPr>
              <w:t xml:space="preserve">     307</w:t>
            </w:r>
            <w:r w:rsidRPr="00D26C54">
              <w:rPr>
                <w:rFonts w:ascii="Times New Roman" w:hAnsi="Times New Roman" w:cs="Times New Roman"/>
                <w:b/>
                <w:sz w:val="20"/>
                <w:szCs w:val="20"/>
                <w:lang w:val="en-ZA"/>
              </w:rPr>
              <w:tab/>
              <w:t xml:space="preserve"> </w:t>
            </w:r>
          </w:p>
        </w:tc>
        <w:tc>
          <w:tcPr>
            <w:tcW w:w="1487" w:type="dxa"/>
          </w:tcPr>
          <w:p w:rsidR="00412565" w:rsidRPr="00D26C54" w:rsidRDefault="00412565" w:rsidP="00A87D69">
            <w:pPr>
              <w:rPr>
                <w:rFonts w:ascii="Times New Roman" w:hAnsi="Times New Roman" w:cs="Times New Roman"/>
                <w:b/>
                <w:sz w:val="20"/>
                <w:szCs w:val="20"/>
                <w:lang w:val="en-ZA"/>
              </w:rPr>
            </w:pPr>
            <w:r w:rsidRPr="00D26C54">
              <w:rPr>
                <w:rFonts w:ascii="Times New Roman" w:hAnsi="Times New Roman" w:cs="Times New Roman"/>
                <w:b/>
                <w:sz w:val="20"/>
                <w:szCs w:val="20"/>
                <w:lang w:val="en-ZA"/>
              </w:rPr>
              <w:t>100.0</w:t>
            </w:r>
          </w:p>
        </w:tc>
        <w:tc>
          <w:tcPr>
            <w:tcW w:w="1512" w:type="dxa"/>
          </w:tcPr>
          <w:p w:rsidR="00412565" w:rsidRPr="00D26C54" w:rsidRDefault="00412565" w:rsidP="00A87D69">
            <w:pPr>
              <w:rPr>
                <w:rFonts w:ascii="Times New Roman" w:hAnsi="Times New Roman" w:cs="Times New Roman"/>
                <w:b/>
                <w:sz w:val="20"/>
                <w:szCs w:val="20"/>
                <w:lang w:val="en-ZA"/>
              </w:rPr>
            </w:pPr>
            <w:r w:rsidRPr="00D26C54">
              <w:rPr>
                <w:rFonts w:ascii="Times New Roman" w:hAnsi="Times New Roman" w:cs="Times New Roman"/>
                <w:b/>
                <w:sz w:val="20"/>
                <w:szCs w:val="20"/>
                <w:lang w:val="en-ZA"/>
              </w:rPr>
              <w:t xml:space="preserve">    287</w:t>
            </w:r>
          </w:p>
        </w:tc>
        <w:tc>
          <w:tcPr>
            <w:tcW w:w="1488" w:type="dxa"/>
          </w:tcPr>
          <w:p w:rsidR="00412565" w:rsidRPr="00D26C54" w:rsidRDefault="00412565" w:rsidP="00A87D69">
            <w:pPr>
              <w:rPr>
                <w:rFonts w:ascii="Times New Roman" w:hAnsi="Times New Roman" w:cs="Times New Roman"/>
                <w:b/>
                <w:sz w:val="20"/>
                <w:szCs w:val="20"/>
                <w:lang w:val="en-ZA"/>
              </w:rPr>
            </w:pPr>
            <w:r w:rsidRPr="00D26C54">
              <w:rPr>
                <w:rFonts w:ascii="Times New Roman" w:hAnsi="Times New Roman" w:cs="Times New Roman"/>
                <w:b/>
                <w:sz w:val="20"/>
                <w:szCs w:val="20"/>
                <w:lang w:val="en-ZA"/>
              </w:rPr>
              <w:t>100.0</w:t>
            </w:r>
          </w:p>
        </w:tc>
      </w:tr>
      <w:tr w:rsidR="00412565" w:rsidRPr="00D26C54" w:rsidTr="00A87D69">
        <w:tc>
          <w:tcPr>
            <w:tcW w:w="1616" w:type="dxa"/>
          </w:tcPr>
          <w:p w:rsidR="00412565" w:rsidRPr="00D26C54" w:rsidRDefault="00412565" w:rsidP="00A87D69">
            <w:pPr>
              <w:rPr>
                <w:rFonts w:ascii="Times New Roman" w:eastAsia="Calibri" w:hAnsi="Times New Roman" w:cs="Times New Roman"/>
                <w:b/>
                <w:sz w:val="20"/>
                <w:szCs w:val="20"/>
              </w:rPr>
            </w:pPr>
            <w:r w:rsidRPr="00D26C54">
              <w:rPr>
                <w:rFonts w:ascii="Times New Roman" w:eastAsia="Calibri" w:hAnsi="Times New Roman" w:cs="Times New Roman"/>
                <w:b/>
                <w:sz w:val="20"/>
                <w:szCs w:val="20"/>
              </w:rPr>
              <w:t>Means of livelihood</w:t>
            </w:r>
          </w:p>
        </w:tc>
        <w:tc>
          <w:tcPr>
            <w:tcW w:w="1524" w:type="dxa"/>
          </w:tcPr>
          <w:p w:rsidR="00412565" w:rsidRPr="00D26C54" w:rsidRDefault="00412565" w:rsidP="00A87D69">
            <w:pPr>
              <w:tabs>
                <w:tab w:val="left" w:pos="275"/>
                <w:tab w:val="center" w:pos="1488"/>
              </w:tabs>
              <w:rPr>
                <w:rFonts w:ascii="Times New Roman" w:hAnsi="Times New Roman" w:cs="Times New Roman"/>
                <w:b/>
                <w:sz w:val="20"/>
                <w:szCs w:val="20"/>
                <w:lang w:val="en-ZA"/>
              </w:rPr>
            </w:pPr>
          </w:p>
        </w:tc>
        <w:tc>
          <w:tcPr>
            <w:tcW w:w="1487" w:type="dxa"/>
          </w:tcPr>
          <w:p w:rsidR="00412565" w:rsidRPr="00D26C54" w:rsidRDefault="00412565" w:rsidP="00A87D69">
            <w:pPr>
              <w:rPr>
                <w:rFonts w:ascii="Times New Roman" w:hAnsi="Times New Roman" w:cs="Times New Roman"/>
                <w:b/>
                <w:sz w:val="20"/>
                <w:szCs w:val="20"/>
                <w:lang w:val="en-ZA"/>
              </w:rPr>
            </w:pPr>
          </w:p>
        </w:tc>
        <w:tc>
          <w:tcPr>
            <w:tcW w:w="1512" w:type="dxa"/>
          </w:tcPr>
          <w:p w:rsidR="00412565" w:rsidRPr="00D26C54" w:rsidRDefault="00412565" w:rsidP="00A87D69">
            <w:pPr>
              <w:rPr>
                <w:rFonts w:ascii="Times New Roman" w:hAnsi="Times New Roman" w:cs="Times New Roman"/>
                <w:b/>
                <w:sz w:val="20"/>
                <w:szCs w:val="20"/>
                <w:lang w:val="en-ZA"/>
              </w:rPr>
            </w:pPr>
          </w:p>
        </w:tc>
        <w:tc>
          <w:tcPr>
            <w:tcW w:w="1488" w:type="dxa"/>
          </w:tcPr>
          <w:p w:rsidR="00412565" w:rsidRPr="00D26C54" w:rsidRDefault="00412565" w:rsidP="00A87D69">
            <w:pPr>
              <w:rPr>
                <w:rFonts w:ascii="Times New Roman" w:hAnsi="Times New Roman" w:cs="Times New Roman"/>
                <w:b/>
                <w:sz w:val="20"/>
                <w:szCs w:val="20"/>
                <w:lang w:val="en-ZA"/>
              </w:rPr>
            </w:pPr>
          </w:p>
        </w:tc>
      </w:tr>
      <w:tr w:rsidR="00412565" w:rsidRPr="00D26C54" w:rsidTr="00A87D69">
        <w:tc>
          <w:tcPr>
            <w:tcW w:w="1616" w:type="dxa"/>
          </w:tcPr>
          <w:p w:rsidR="00412565" w:rsidRPr="00D26C54" w:rsidRDefault="00412565" w:rsidP="00A87D69">
            <w:pPr>
              <w:rPr>
                <w:rFonts w:ascii="Times New Roman" w:eastAsia="Calibri" w:hAnsi="Times New Roman" w:cs="Times New Roman"/>
                <w:sz w:val="20"/>
                <w:szCs w:val="20"/>
              </w:rPr>
            </w:pPr>
            <w:r w:rsidRPr="00D26C54">
              <w:rPr>
                <w:rFonts w:ascii="Times New Roman" w:eastAsia="Calibri" w:hAnsi="Times New Roman" w:cs="Times New Roman"/>
                <w:sz w:val="20"/>
                <w:szCs w:val="20"/>
              </w:rPr>
              <w:t>Salary</w:t>
            </w:r>
          </w:p>
        </w:tc>
        <w:tc>
          <w:tcPr>
            <w:tcW w:w="1524" w:type="dxa"/>
          </w:tcPr>
          <w:p w:rsidR="00412565" w:rsidRPr="00D26C54" w:rsidRDefault="00412565" w:rsidP="00A87D69">
            <w:pPr>
              <w:tabs>
                <w:tab w:val="left" w:pos="275"/>
                <w:tab w:val="center" w:pos="1488"/>
              </w:tabs>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100</w:t>
            </w:r>
          </w:p>
        </w:tc>
        <w:tc>
          <w:tcPr>
            <w:tcW w:w="1487"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53.8</w:t>
            </w:r>
          </w:p>
        </w:tc>
        <w:tc>
          <w:tcPr>
            <w:tcW w:w="1512"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86</w:t>
            </w:r>
          </w:p>
        </w:tc>
        <w:tc>
          <w:tcPr>
            <w:tcW w:w="1488"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46.2</w:t>
            </w:r>
          </w:p>
        </w:tc>
      </w:tr>
      <w:tr w:rsidR="00412565" w:rsidRPr="00D26C54" w:rsidTr="00A87D69">
        <w:tc>
          <w:tcPr>
            <w:tcW w:w="1616" w:type="dxa"/>
          </w:tcPr>
          <w:p w:rsidR="00412565" w:rsidRPr="00D26C54" w:rsidRDefault="00412565" w:rsidP="00A87D69">
            <w:pPr>
              <w:widowControl w:val="0"/>
              <w:autoSpaceDE w:val="0"/>
              <w:autoSpaceDN w:val="0"/>
              <w:adjustRightInd w:val="0"/>
              <w:rPr>
                <w:rFonts w:ascii="Times New Roman" w:eastAsia="Calibri" w:hAnsi="Times New Roman" w:cs="Times New Roman"/>
                <w:color w:val="000000"/>
                <w:sz w:val="20"/>
                <w:szCs w:val="20"/>
              </w:rPr>
            </w:pPr>
            <w:r w:rsidRPr="00D26C54">
              <w:rPr>
                <w:rFonts w:ascii="Times New Roman" w:eastAsia="Calibri" w:hAnsi="Times New Roman" w:cs="Times New Roman"/>
                <w:color w:val="000000"/>
                <w:sz w:val="20"/>
                <w:szCs w:val="20"/>
              </w:rPr>
              <w:t xml:space="preserve">Business </w:t>
            </w:r>
          </w:p>
        </w:tc>
        <w:tc>
          <w:tcPr>
            <w:tcW w:w="1524" w:type="dxa"/>
          </w:tcPr>
          <w:p w:rsidR="00412565" w:rsidRPr="00D26C54" w:rsidRDefault="00412565" w:rsidP="00A87D69">
            <w:pPr>
              <w:tabs>
                <w:tab w:val="left" w:pos="275"/>
                <w:tab w:val="center" w:pos="1488"/>
              </w:tabs>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68</w:t>
            </w:r>
          </w:p>
        </w:tc>
        <w:tc>
          <w:tcPr>
            <w:tcW w:w="1487"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60.7</w:t>
            </w:r>
          </w:p>
        </w:tc>
        <w:tc>
          <w:tcPr>
            <w:tcW w:w="1512"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44</w:t>
            </w:r>
          </w:p>
        </w:tc>
        <w:tc>
          <w:tcPr>
            <w:tcW w:w="1488"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39.3</w:t>
            </w:r>
          </w:p>
        </w:tc>
      </w:tr>
      <w:tr w:rsidR="00412565" w:rsidRPr="00D26C54" w:rsidTr="00A87D69">
        <w:tc>
          <w:tcPr>
            <w:tcW w:w="1616" w:type="dxa"/>
            <w:vAlign w:val="bottom"/>
          </w:tcPr>
          <w:p w:rsidR="00412565" w:rsidRPr="00D26C54" w:rsidRDefault="00412565" w:rsidP="00A87D69">
            <w:pPr>
              <w:widowControl w:val="0"/>
              <w:autoSpaceDE w:val="0"/>
              <w:autoSpaceDN w:val="0"/>
              <w:adjustRightInd w:val="0"/>
              <w:rPr>
                <w:rFonts w:ascii="Times New Roman" w:eastAsia="Calibri" w:hAnsi="Times New Roman" w:cs="Times New Roman"/>
                <w:color w:val="000000"/>
                <w:sz w:val="20"/>
                <w:szCs w:val="20"/>
              </w:rPr>
            </w:pPr>
            <w:r w:rsidRPr="00D26C54">
              <w:rPr>
                <w:rFonts w:ascii="Times New Roman" w:eastAsia="Calibri" w:hAnsi="Times New Roman" w:cs="Times New Roman"/>
                <w:color w:val="000000"/>
                <w:sz w:val="20"/>
                <w:szCs w:val="20"/>
              </w:rPr>
              <w:t>Support from children</w:t>
            </w:r>
          </w:p>
        </w:tc>
        <w:tc>
          <w:tcPr>
            <w:tcW w:w="1524" w:type="dxa"/>
          </w:tcPr>
          <w:p w:rsidR="00412565" w:rsidRPr="00D26C54" w:rsidRDefault="00412565" w:rsidP="00A87D69">
            <w:pPr>
              <w:tabs>
                <w:tab w:val="left" w:pos="275"/>
                <w:tab w:val="center" w:pos="1488"/>
              </w:tabs>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34</w:t>
            </w:r>
          </w:p>
        </w:tc>
        <w:tc>
          <w:tcPr>
            <w:tcW w:w="1487"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57.6</w:t>
            </w:r>
          </w:p>
        </w:tc>
        <w:tc>
          <w:tcPr>
            <w:tcW w:w="1512"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25</w:t>
            </w:r>
          </w:p>
        </w:tc>
        <w:tc>
          <w:tcPr>
            <w:tcW w:w="1488"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42.4  </w:t>
            </w:r>
          </w:p>
          <w:p w:rsidR="00412565" w:rsidRPr="00D26C54" w:rsidRDefault="00412565" w:rsidP="00A87D69">
            <w:pPr>
              <w:rPr>
                <w:rFonts w:ascii="Times New Roman" w:hAnsi="Times New Roman" w:cs="Times New Roman"/>
                <w:sz w:val="20"/>
                <w:szCs w:val="20"/>
                <w:lang w:val="en-ZA"/>
              </w:rPr>
            </w:pPr>
          </w:p>
        </w:tc>
      </w:tr>
      <w:tr w:rsidR="00412565" w:rsidRPr="00D26C54" w:rsidTr="00A87D69">
        <w:tc>
          <w:tcPr>
            <w:tcW w:w="1616" w:type="dxa"/>
          </w:tcPr>
          <w:p w:rsidR="00412565" w:rsidRPr="00D26C54" w:rsidRDefault="00412565" w:rsidP="00A87D69">
            <w:pPr>
              <w:rPr>
                <w:rFonts w:ascii="Times New Roman" w:eastAsia="Calibri" w:hAnsi="Times New Roman" w:cs="Times New Roman"/>
                <w:sz w:val="20"/>
                <w:szCs w:val="20"/>
              </w:rPr>
            </w:pPr>
            <w:r w:rsidRPr="00D26C54">
              <w:rPr>
                <w:rFonts w:ascii="Times New Roman" w:eastAsia="Calibri" w:hAnsi="Times New Roman" w:cs="Times New Roman"/>
                <w:color w:val="000000"/>
                <w:sz w:val="20"/>
                <w:szCs w:val="20"/>
              </w:rPr>
              <w:t>Pension  earnings</w:t>
            </w:r>
          </w:p>
        </w:tc>
        <w:tc>
          <w:tcPr>
            <w:tcW w:w="1524" w:type="dxa"/>
          </w:tcPr>
          <w:p w:rsidR="00412565" w:rsidRPr="00D26C54" w:rsidRDefault="00412565" w:rsidP="00A87D69">
            <w:pPr>
              <w:tabs>
                <w:tab w:val="left" w:pos="275"/>
                <w:tab w:val="center" w:pos="1488"/>
              </w:tabs>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70</w:t>
            </w:r>
          </w:p>
        </w:tc>
        <w:tc>
          <w:tcPr>
            <w:tcW w:w="1487"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56.5</w:t>
            </w:r>
          </w:p>
        </w:tc>
        <w:tc>
          <w:tcPr>
            <w:tcW w:w="1512"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54</w:t>
            </w:r>
          </w:p>
        </w:tc>
        <w:tc>
          <w:tcPr>
            <w:tcW w:w="1488"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43.5</w:t>
            </w:r>
          </w:p>
        </w:tc>
      </w:tr>
      <w:tr w:rsidR="00412565" w:rsidRPr="00D26C54" w:rsidTr="00A87D69">
        <w:tc>
          <w:tcPr>
            <w:tcW w:w="1616" w:type="dxa"/>
          </w:tcPr>
          <w:p w:rsidR="00412565" w:rsidRPr="00D26C54" w:rsidRDefault="00412565" w:rsidP="00A87D69">
            <w:pPr>
              <w:rPr>
                <w:rFonts w:ascii="Times New Roman" w:eastAsia="Calibri" w:hAnsi="Times New Roman" w:cs="Times New Roman"/>
                <w:color w:val="000000"/>
                <w:sz w:val="20"/>
                <w:szCs w:val="20"/>
              </w:rPr>
            </w:pPr>
            <w:r w:rsidRPr="00D26C54">
              <w:rPr>
                <w:rFonts w:ascii="Times New Roman" w:eastAsia="Calibri" w:hAnsi="Times New Roman" w:cs="Times New Roman"/>
                <w:color w:val="000000"/>
                <w:sz w:val="20"/>
                <w:szCs w:val="20"/>
              </w:rPr>
              <w:t>No Response</w:t>
            </w:r>
          </w:p>
        </w:tc>
        <w:tc>
          <w:tcPr>
            <w:tcW w:w="1524" w:type="dxa"/>
          </w:tcPr>
          <w:p w:rsidR="00412565" w:rsidRPr="00D26C54" w:rsidRDefault="00412565" w:rsidP="00A87D69">
            <w:pPr>
              <w:tabs>
                <w:tab w:val="left" w:pos="275"/>
                <w:tab w:val="center" w:pos="1488"/>
              </w:tabs>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58</w:t>
            </w:r>
          </w:p>
        </w:tc>
        <w:tc>
          <w:tcPr>
            <w:tcW w:w="1487"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51.3</w:t>
            </w:r>
          </w:p>
        </w:tc>
        <w:tc>
          <w:tcPr>
            <w:tcW w:w="1512"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55</w:t>
            </w:r>
          </w:p>
        </w:tc>
        <w:tc>
          <w:tcPr>
            <w:tcW w:w="1488"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48.7</w:t>
            </w:r>
          </w:p>
        </w:tc>
      </w:tr>
      <w:tr w:rsidR="00412565" w:rsidRPr="00D26C54" w:rsidTr="00A87D69">
        <w:tc>
          <w:tcPr>
            <w:tcW w:w="1616" w:type="dxa"/>
          </w:tcPr>
          <w:p w:rsidR="00412565" w:rsidRPr="00D26C54" w:rsidRDefault="00412565" w:rsidP="00A87D69">
            <w:pPr>
              <w:rPr>
                <w:rFonts w:ascii="Times New Roman" w:eastAsia="Calibri" w:hAnsi="Times New Roman" w:cs="Times New Roman"/>
                <w:b/>
                <w:sz w:val="20"/>
                <w:szCs w:val="20"/>
              </w:rPr>
            </w:pPr>
            <w:r w:rsidRPr="00D26C54">
              <w:rPr>
                <w:rFonts w:ascii="Times New Roman" w:eastAsia="Calibri" w:hAnsi="Times New Roman" w:cs="Times New Roman"/>
                <w:b/>
                <w:sz w:val="20"/>
                <w:szCs w:val="20"/>
              </w:rPr>
              <w:t>Total</w:t>
            </w:r>
          </w:p>
        </w:tc>
        <w:tc>
          <w:tcPr>
            <w:tcW w:w="1524" w:type="dxa"/>
          </w:tcPr>
          <w:p w:rsidR="00412565" w:rsidRPr="00D26C54" w:rsidRDefault="00412565" w:rsidP="00A87D69">
            <w:pPr>
              <w:tabs>
                <w:tab w:val="left" w:pos="275"/>
                <w:tab w:val="center" w:pos="1488"/>
              </w:tabs>
              <w:rPr>
                <w:rFonts w:ascii="Times New Roman" w:hAnsi="Times New Roman" w:cs="Times New Roman"/>
                <w:b/>
                <w:sz w:val="20"/>
                <w:szCs w:val="20"/>
                <w:lang w:val="en-ZA"/>
              </w:rPr>
            </w:pPr>
            <w:r w:rsidRPr="00D26C54">
              <w:rPr>
                <w:rFonts w:ascii="Times New Roman" w:hAnsi="Times New Roman" w:cs="Times New Roman"/>
                <w:b/>
                <w:sz w:val="20"/>
                <w:szCs w:val="20"/>
                <w:lang w:val="en-ZA"/>
              </w:rPr>
              <w:t xml:space="preserve">    307</w:t>
            </w:r>
            <w:r w:rsidRPr="00D26C54">
              <w:rPr>
                <w:rFonts w:ascii="Times New Roman" w:hAnsi="Times New Roman" w:cs="Times New Roman"/>
                <w:b/>
                <w:sz w:val="20"/>
                <w:szCs w:val="20"/>
                <w:lang w:val="en-ZA"/>
              </w:rPr>
              <w:tab/>
              <w:t xml:space="preserve"> </w:t>
            </w:r>
          </w:p>
        </w:tc>
        <w:tc>
          <w:tcPr>
            <w:tcW w:w="1487" w:type="dxa"/>
          </w:tcPr>
          <w:p w:rsidR="00412565" w:rsidRPr="00D26C54" w:rsidRDefault="00412565" w:rsidP="00A87D69">
            <w:pPr>
              <w:rPr>
                <w:rFonts w:ascii="Times New Roman" w:hAnsi="Times New Roman" w:cs="Times New Roman"/>
                <w:b/>
                <w:sz w:val="20"/>
                <w:szCs w:val="20"/>
                <w:lang w:val="en-ZA"/>
              </w:rPr>
            </w:pPr>
            <w:r w:rsidRPr="00D26C54">
              <w:rPr>
                <w:rFonts w:ascii="Times New Roman" w:hAnsi="Times New Roman" w:cs="Times New Roman"/>
                <w:b/>
                <w:sz w:val="20"/>
                <w:szCs w:val="20"/>
                <w:lang w:val="en-ZA"/>
              </w:rPr>
              <w:t>100.0</w:t>
            </w:r>
          </w:p>
        </w:tc>
        <w:tc>
          <w:tcPr>
            <w:tcW w:w="1512" w:type="dxa"/>
          </w:tcPr>
          <w:p w:rsidR="00412565" w:rsidRPr="00D26C54" w:rsidRDefault="00412565" w:rsidP="00A87D69">
            <w:pPr>
              <w:rPr>
                <w:rFonts w:ascii="Times New Roman" w:hAnsi="Times New Roman" w:cs="Times New Roman"/>
                <w:b/>
                <w:sz w:val="20"/>
                <w:szCs w:val="20"/>
                <w:lang w:val="en-ZA"/>
              </w:rPr>
            </w:pPr>
            <w:r w:rsidRPr="00D26C54">
              <w:rPr>
                <w:rFonts w:ascii="Times New Roman" w:hAnsi="Times New Roman" w:cs="Times New Roman"/>
                <w:b/>
                <w:sz w:val="20"/>
                <w:szCs w:val="20"/>
                <w:lang w:val="en-ZA"/>
              </w:rPr>
              <w:t xml:space="preserve">    287</w:t>
            </w:r>
          </w:p>
        </w:tc>
        <w:tc>
          <w:tcPr>
            <w:tcW w:w="1488" w:type="dxa"/>
          </w:tcPr>
          <w:p w:rsidR="00412565" w:rsidRPr="00D26C54" w:rsidRDefault="00412565" w:rsidP="00A87D69">
            <w:pPr>
              <w:rPr>
                <w:rFonts w:ascii="Times New Roman" w:hAnsi="Times New Roman" w:cs="Times New Roman"/>
                <w:b/>
                <w:sz w:val="20"/>
                <w:szCs w:val="20"/>
                <w:lang w:val="en-ZA"/>
              </w:rPr>
            </w:pPr>
            <w:r w:rsidRPr="00D26C54">
              <w:rPr>
                <w:rFonts w:ascii="Times New Roman" w:hAnsi="Times New Roman" w:cs="Times New Roman"/>
                <w:b/>
                <w:sz w:val="20"/>
                <w:szCs w:val="20"/>
                <w:lang w:val="en-ZA"/>
              </w:rPr>
              <w:t>100.0</w:t>
            </w:r>
          </w:p>
        </w:tc>
      </w:tr>
      <w:tr w:rsidR="00412565" w:rsidRPr="00D26C54" w:rsidTr="00A87D69">
        <w:tc>
          <w:tcPr>
            <w:tcW w:w="1616" w:type="dxa"/>
          </w:tcPr>
          <w:p w:rsidR="00412565" w:rsidRPr="00D26C54" w:rsidRDefault="00412565" w:rsidP="00A87D69">
            <w:pPr>
              <w:widowControl w:val="0"/>
              <w:autoSpaceDE w:val="0"/>
              <w:autoSpaceDN w:val="0"/>
              <w:adjustRightInd w:val="0"/>
              <w:rPr>
                <w:rFonts w:ascii="Times New Roman" w:eastAsia="Calibri" w:hAnsi="Times New Roman" w:cs="Times New Roman"/>
                <w:b/>
                <w:color w:val="000000"/>
                <w:sz w:val="20"/>
                <w:szCs w:val="20"/>
              </w:rPr>
            </w:pPr>
            <w:r w:rsidRPr="00D26C54">
              <w:rPr>
                <w:rFonts w:ascii="Times New Roman" w:eastAsia="Calibri" w:hAnsi="Times New Roman" w:cs="Times New Roman"/>
                <w:b/>
                <w:color w:val="000000"/>
                <w:sz w:val="20"/>
                <w:szCs w:val="20"/>
              </w:rPr>
              <w:t>Usual place of residence</w:t>
            </w:r>
          </w:p>
        </w:tc>
        <w:tc>
          <w:tcPr>
            <w:tcW w:w="1524" w:type="dxa"/>
          </w:tcPr>
          <w:p w:rsidR="00412565" w:rsidRPr="00D26C54" w:rsidRDefault="00412565" w:rsidP="00A87D69">
            <w:pPr>
              <w:tabs>
                <w:tab w:val="left" w:pos="275"/>
                <w:tab w:val="center" w:pos="1488"/>
              </w:tabs>
              <w:rPr>
                <w:rFonts w:ascii="Times New Roman" w:hAnsi="Times New Roman" w:cs="Times New Roman"/>
                <w:b/>
                <w:sz w:val="20"/>
                <w:szCs w:val="20"/>
                <w:lang w:val="en-ZA"/>
              </w:rPr>
            </w:pPr>
          </w:p>
        </w:tc>
        <w:tc>
          <w:tcPr>
            <w:tcW w:w="1487" w:type="dxa"/>
          </w:tcPr>
          <w:p w:rsidR="00412565" w:rsidRPr="00D26C54" w:rsidRDefault="00412565" w:rsidP="00A87D69">
            <w:pPr>
              <w:rPr>
                <w:rFonts w:ascii="Times New Roman" w:hAnsi="Times New Roman" w:cs="Times New Roman"/>
                <w:b/>
                <w:sz w:val="20"/>
                <w:szCs w:val="20"/>
                <w:lang w:val="en-ZA"/>
              </w:rPr>
            </w:pPr>
          </w:p>
        </w:tc>
        <w:tc>
          <w:tcPr>
            <w:tcW w:w="1512" w:type="dxa"/>
          </w:tcPr>
          <w:p w:rsidR="00412565" w:rsidRPr="00D26C54" w:rsidRDefault="00412565" w:rsidP="00A87D69">
            <w:pPr>
              <w:rPr>
                <w:rFonts w:ascii="Times New Roman" w:hAnsi="Times New Roman" w:cs="Times New Roman"/>
                <w:b/>
                <w:sz w:val="20"/>
                <w:szCs w:val="20"/>
                <w:lang w:val="en-ZA"/>
              </w:rPr>
            </w:pPr>
          </w:p>
        </w:tc>
        <w:tc>
          <w:tcPr>
            <w:tcW w:w="1488" w:type="dxa"/>
          </w:tcPr>
          <w:p w:rsidR="00412565" w:rsidRPr="00D26C54" w:rsidRDefault="00412565" w:rsidP="00A87D69">
            <w:pPr>
              <w:rPr>
                <w:rFonts w:ascii="Times New Roman" w:hAnsi="Times New Roman" w:cs="Times New Roman"/>
                <w:b/>
                <w:sz w:val="20"/>
                <w:szCs w:val="20"/>
                <w:lang w:val="en-ZA"/>
              </w:rPr>
            </w:pPr>
          </w:p>
        </w:tc>
      </w:tr>
      <w:tr w:rsidR="00412565" w:rsidRPr="00D26C54" w:rsidTr="00A87D69">
        <w:tc>
          <w:tcPr>
            <w:tcW w:w="1616" w:type="dxa"/>
          </w:tcPr>
          <w:p w:rsidR="00412565" w:rsidRPr="00D26C54" w:rsidRDefault="00412565" w:rsidP="00A87D69">
            <w:pPr>
              <w:tabs>
                <w:tab w:val="left" w:pos="275"/>
                <w:tab w:val="center" w:pos="1488"/>
              </w:tabs>
              <w:rPr>
                <w:rFonts w:ascii="Times New Roman" w:hAnsi="Times New Roman" w:cs="Times New Roman"/>
                <w:sz w:val="20"/>
                <w:szCs w:val="20"/>
                <w:lang w:val="en-ZA"/>
              </w:rPr>
            </w:pPr>
            <w:r w:rsidRPr="00D26C54">
              <w:rPr>
                <w:rFonts w:ascii="Times New Roman" w:hAnsi="Times New Roman" w:cs="Times New Roman"/>
                <w:sz w:val="20"/>
                <w:szCs w:val="20"/>
                <w:lang w:val="en-ZA"/>
              </w:rPr>
              <w:t>Urban</w:t>
            </w:r>
          </w:p>
        </w:tc>
        <w:tc>
          <w:tcPr>
            <w:tcW w:w="1524" w:type="dxa"/>
          </w:tcPr>
          <w:p w:rsidR="00412565" w:rsidRPr="00D26C54" w:rsidRDefault="00412565" w:rsidP="00A87D69">
            <w:pPr>
              <w:tabs>
                <w:tab w:val="left" w:pos="275"/>
                <w:tab w:val="center" w:pos="1488"/>
              </w:tabs>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245</w:t>
            </w:r>
          </w:p>
        </w:tc>
        <w:tc>
          <w:tcPr>
            <w:tcW w:w="1487"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79.8</w:t>
            </w:r>
          </w:p>
        </w:tc>
        <w:tc>
          <w:tcPr>
            <w:tcW w:w="1512"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249</w:t>
            </w:r>
          </w:p>
        </w:tc>
        <w:tc>
          <w:tcPr>
            <w:tcW w:w="1488"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86.8</w:t>
            </w:r>
          </w:p>
        </w:tc>
      </w:tr>
      <w:tr w:rsidR="00412565" w:rsidRPr="00D26C54" w:rsidTr="00A87D69">
        <w:tc>
          <w:tcPr>
            <w:tcW w:w="1616" w:type="dxa"/>
          </w:tcPr>
          <w:p w:rsidR="00412565" w:rsidRPr="00D26C54" w:rsidRDefault="00412565" w:rsidP="00A87D69">
            <w:pPr>
              <w:tabs>
                <w:tab w:val="left" w:pos="275"/>
                <w:tab w:val="center" w:pos="1488"/>
              </w:tabs>
              <w:rPr>
                <w:rFonts w:ascii="Times New Roman" w:hAnsi="Times New Roman" w:cs="Times New Roman"/>
                <w:sz w:val="20"/>
                <w:szCs w:val="20"/>
                <w:lang w:val="en-ZA"/>
              </w:rPr>
            </w:pPr>
            <w:r w:rsidRPr="00D26C54">
              <w:rPr>
                <w:rFonts w:ascii="Times New Roman" w:hAnsi="Times New Roman" w:cs="Times New Roman"/>
                <w:sz w:val="20"/>
                <w:szCs w:val="20"/>
                <w:lang w:val="en-ZA"/>
              </w:rPr>
              <w:t>Rural</w:t>
            </w:r>
          </w:p>
        </w:tc>
        <w:tc>
          <w:tcPr>
            <w:tcW w:w="1524" w:type="dxa"/>
          </w:tcPr>
          <w:p w:rsidR="00412565" w:rsidRPr="00D26C54" w:rsidRDefault="00412565" w:rsidP="00A87D69">
            <w:pPr>
              <w:tabs>
                <w:tab w:val="left" w:pos="275"/>
                <w:tab w:val="center" w:pos="1488"/>
              </w:tabs>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62</w:t>
            </w:r>
          </w:p>
        </w:tc>
        <w:tc>
          <w:tcPr>
            <w:tcW w:w="1487"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20.2</w:t>
            </w:r>
          </w:p>
        </w:tc>
        <w:tc>
          <w:tcPr>
            <w:tcW w:w="1512"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38</w:t>
            </w:r>
          </w:p>
        </w:tc>
        <w:tc>
          <w:tcPr>
            <w:tcW w:w="1488" w:type="dxa"/>
          </w:tcPr>
          <w:p w:rsidR="00412565" w:rsidRPr="00D26C54" w:rsidRDefault="00412565" w:rsidP="00A87D69">
            <w:pPr>
              <w:rPr>
                <w:rFonts w:ascii="Times New Roman" w:hAnsi="Times New Roman" w:cs="Times New Roman"/>
                <w:sz w:val="20"/>
                <w:szCs w:val="20"/>
                <w:lang w:val="en-ZA"/>
              </w:rPr>
            </w:pPr>
            <w:r w:rsidRPr="00D26C54">
              <w:rPr>
                <w:rFonts w:ascii="Times New Roman" w:hAnsi="Times New Roman" w:cs="Times New Roman"/>
                <w:sz w:val="20"/>
                <w:szCs w:val="20"/>
                <w:lang w:val="en-ZA"/>
              </w:rPr>
              <w:t xml:space="preserve">  13.2</w:t>
            </w:r>
          </w:p>
        </w:tc>
      </w:tr>
      <w:tr w:rsidR="00412565" w:rsidRPr="00D26C54" w:rsidTr="00A87D69">
        <w:tc>
          <w:tcPr>
            <w:tcW w:w="1616" w:type="dxa"/>
          </w:tcPr>
          <w:p w:rsidR="00412565" w:rsidRPr="00D26C54" w:rsidRDefault="00412565" w:rsidP="00A87D69">
            <w:pPr>
              <w:rPr>
                <w:rFonts w:ascii="Times New Roman" w:eastAsia="Calibri" w:hAnsi="Times New Roman" w:cs="Times New Roman"/>
                <w:b/>
                <w:sz w:val="20"/>
                <w:szCs w:val="20"/>
              </w:rPr>
            </w:pPr>
            <w:r w:rsidRPr="00D26C54">
              <w:rPr>
                <w:rFonts w:ascii="Times New Roman" w:eastAsia="Calibri" w:hAnsi="Times New Roman" w:cs="Times New Roman"/>
                <w:b/>
                <w:sz w:val="20"/>
                <w:szCs w:val="20"/>
              </w:rPr>
              <w:t>Total</w:t>
            </w:r>
          </w:p>
        </w:tc>
        <w:tc>
          <w:tcPr>
            <w:tcW w:w="1524" w:type="dxa"/>
          </w:tcPr>
          <w:p w:rsidR="00412565" w:rsidRPr="00D26C54" w:rsidRDefault="00412565" w:rsidP="00A87D69">
            <w:pPr>
              <w:tabs>
                <w:tab w:val="left" w:pos="275"/>
                <w:tab w:val="center" w:pos="1488"/>
              </w:tabs>
              <w:rPr>
                <w:rFonts w:ascii="Times New Roman" w:hAnsi="Times New Roman" w:cs="Times New Roman"/>
                <w:b/>
                <w:sz w:val="20"/>
                <w:szCs w:val="20"/>
                <w:lang w:val="en-ZA"/>
              </w:rPr>
            </w:pPr>
            <w:r w:rsidRPr="00D26C54">
              <w:rPr>
                <w:rFonts w:ascii="Times New Roman" w:hAnsi="Times New Roman" w:cs="Times New Roman"/>
                <w:b/>
                <w:sz w:val="20"/>
                <w:szCs w:val="20"/>
                <w:lang w:val="en-ZA"/>
              </w:rPr>
              <w:t xml:space="preserve">    307</w:t>
            </w:r>
            <w:r w:rsidRPr="00D26C54">
              <w:rPr>
                <w:rFonts w:ascii="Times New Roman" w:hAnsi="Times New Roman" w:cs="Times New Roman"/>
                <w:b/>
                <w:sz w:val="20"/>
                <w:szCs w:val="20"/>
                <w:lang w:val="en-ZA"/>
              </w:rPr>
              <w:tab/>
              <w:t xml:space="preserve"> </w:t>
            </w:r>
          </w:p>
        </w:tc>
        <w:tc>
          <w:tcPr>
            <w:tcW w:w="1487" w:type="dxa"/>
          </w:tcPr>
          <w:p w:rsidR="00412565" w:rsidRPr="00D26C54" w:rsidRDefault="00412565" w:rsidP="00A87D69">
            <w:pPr>
              <w:rPr>
                <w:rFonts w:ascii="Times New Roman" w:hAnsi="Times New Roman" w:cs="Times New Roman"/>
                <w:b/>
                <w:sz w:val="20"/>
                <w:szCs w:val="20"/>
                <w:lang w:val="en-ZA"/>
              </w:rPr>
            </w:pPr>
            <w:r w:rsidRPr="00D26C54">
              <w:rPr>
                <w:rFonts w:ascii="Times New Roman" w:hAnsi="Times New Roman" w:cs="Times New Roman"/>
                <w:b/>
                <w:sz w:val="20"/>
                <w:szCs w:val="20"/>
                <w:lang w:val="en-ZA"/>
              </w:rPr>
              <w:t>100.0</w:t>
            </w:r>
          </w:p>
        </w:tc>
        <w:tc>
          <w:tcPr>
            <w:tcW w:w="1512" w:type="dxa"/>
          </w:tcPr>
          <w:p w:rsidR="00412565" w:rsidRPr="00D26C54" w:rsidRDefault="00412565" w:rsidP="00A87D69">
            <w:pPr>
              <w:rPr>
                <w:rFonts w:ascii="Times New Roman" w:hAnsi="Times New Roman" w:cs="Times New Roman"/>
                <w:b/>
                <w:sz w:val="20"/>
                <w:szCs w:val="20"/>
                <w:lang w:val="en-ZA"/>
              </w:rPr>
            </w:pPr>
            <w:r w:rsidRPr="00D26C54">
              <w:rPr>
                <w:rFonts w:ascii="Times New Roman" w:hAnsi="Times New Roman" w:cs="Times New Roman"/>
                <w:b/>
                <w:sz w:val="20"/>
                <w:szCs w:val="20"/>
                <w:lang w:val="en-ZA"/>
              </w:rPr>
              <w:t xml:space="preserve">    287</w:t>
            </w:r>
          </w:p>
        </w:tc>
        <w:tc>
          <w:tcPr>
            <w:tcW w:w="1488" w:type="dxa"/>
          </w:tcPr>
          <w:p w:rsidR="00412565" w:rsidRPr="00D26C54" w:rsidRDefault="00412565" w:rsidP="00A87D69">
            <w:pPr>
              <w:rPr>
                <w:rFonts w:ascii="Times New Roman" w:hAnsi="Times New Roman" w:cs="Times New Roman"/>
                <w:b/>
                <w:sz w:val="20"/>
                <w:szCs w:val="20"/>
                <w:lang w:val="en-ZA"/>
              </w:rPr>
            </w:pPr>
            <w:r w:rsidRPr="00D26C54">
              <w:rPr>
                <w:rFonts w:ascii="Times New Roman" w:hAnsi="Times New Roman" w:cs="Times New Roman"/>
                <w:b/>
                <w:sz w:val="20"/>
                <w:szCs w:val="20"/>
                <w:lang w:val="en-ZA"/>
              </w:rPr>
              <w:t>100.0</w:t>
            </w:r>
          </w:p>
        </w:tc>
      </w:tr>
      <w:tr w:rsidR="00412565" w:rsidRPr="00D26C54" w:rsidTr="00A87D69">
        <w:tc>
          <w:tcPr>
            <w:tcW w:w="7627" w:type="dxa"/>
            <w:gridSpan w:val="5"/>
          </w:tcPr>
          <w:p w:rsidR="00412565" w:rsidRPr="00D26C54" w:rsidRDefault="00412565" w:rsidP="00A87D69">
            <w:pPr>
              <w:jc w:val="both"/>
              <w:rPr>
                <w:rFonts w:ascii="Times New Roman" w:eastAsia="Calibri" w:hAnsi="Times New Roman" w:cs="Times New Roman"/>
                <w:b/>
                <w:sz w:val="20"/>
                <w:szCs w:val="20"/>
                <w:lang w:val="en-ZA"/>
              </w:rPr>
            </w:pPr>
            <w:r w:rsidRPr="00D26C54">
              <w:rPr>
                <w:rFonts w:ascii="Times New Roman" w:eastAsia="Calibri" w:hAnsi="Times New Roman" w:cs="Times New Roman"/>
                <w:b/>
                <w:sz w:val="20"/>
                <w:szCs w:val="20"/>
                <w:lang w:val="en-ZA"/>
              </w:rPr>
              <w:t>Source: Author’s Field Survey, 2012</w:t>
            </w:r>
          </w:p>
        </w:tc>
      </w:tr>
    </w:tbl>
    <w:p w:rsidR="00412565" w:rsidRPr="00D26C54" w:rsidRDefault="00412565" w:rsidP="00412565">
      <w:pPr>
        <w:autoSpaceDE w:val="0"/>
        <w:autoSpaceDN w:val="0"/>
        <w:adjustRightInd w:val="0"/>
        <w:spacing w:after="0" w:line="360" w:lineRule="auto"/>
        <w:jc w:val="both"/>
        <w:rPr>
          <w:rFonts w:ascii="Times New Roman" w:hAnsi="Times New Roman" w:cs="Times New Roman"/>
          <w:b/>
          <w:sz w:val="20"/>
          <w:szCs w:val="20"/>
        </w:rPr>
      </w:pPr>
    </w:p>
    <w:p w:rsidR="00412565" w:rsidRPr="00D26C54" w:rsidRDefault="0055353C" w:rsidP="00412565">
      <w:pPr>
        <w:autoSpaceDE w:val="0"/>
        <w:autoSpaceDN w:val="0"/>
        <w:adjustRightInd w:val="0"/>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1.1.2 </w:t>
      </w:r>
      <w:r w:rsidR="00412565" w:rsidRPr="00D26C54">
        <w:rPr>
          <w:rFonts w:ascii="Times New Roman" w:hAnsi="Times New Roman" w:cs="Times New Roman"/>
          <w:b/>
          <w:sz w:val="20"/>
          <w:szCs w:val="20"/>
        </w:rPr>
        <w:t>Interpretations of Table 2 on Bivariate Analyses</w:t>
      </w:r>
    </w:p>
    <w:p w:rsidR="00412565" w:rsidRPr="00D26C54" w:rsidRDefault="00412565" w:rsidP="00412565">
      <w:pPr>
        <w:autoSpaceDE w:val="0"/>
        <w:autoSpaceDN w:val="0"/>
        <w:adjustRightInd w:val="0"/>
        <w:spacing w:after="0" w:line="360" w:lineRule="auto"/>
        <w:jc w:val="both"/>
        <w:rPr>
          <w:rFonts w:ascii="Times New Roman" w:eastAsia="Calibri" w:hAnsi="Times New Roman" w:cs="Times New Roman"/>
          <w:sz w:val="20"/>
          <w:szCs w:val="20"/>
        </w:rPr>
      </w:pPr>
      <w:r w:rsidRPr="00D26C54">
        <w:rPr>
          <w:rFonts w:ascii="Times New Roman" w:hAnsi="Times New Roman" w:cs="Times New Roman"/>
          <w:sz w:val="20"/>
          <w:szCs w:val="20"/>
        </w:rPr>
        <w:t>Table 2 clearly shows the cross-tabulation of</w:t>
      </w:r>
      <w:r w:rsidRPr="00D26C54">
        <w:rPr>
          <w:rFonts w:ascii="Times New Roman" w:eastAsia="Calibri" w:hAnsi="Times New Roman" w:cs="Times New Roman"/>
          <w:sz w:val="20"/>
          <w:szCs w:val="20"/>
        </w:rPr>
        <w:t xml:space="preserve"> perception about being an aged person on study location, age categories, means of livelihood and usual place of residence of respondents.</w:t>
      </w:r>
    </w:p>
    <w:p w:rsidR="00412565" w:rsidRDefault="00412565" w:rsidP="00412565">
      <w:pPr>
        <w:autoSpaceDE w:val="0"/>
        <w:autoSpaceDN w:val="0"/>
        <w:adjustRightInd w:val="0"/>
        <w:spacing w:after="0" w:line="360" w:lineRule="auto"/>
        <w:jc w:val="both"/>
        <w:rPr>
          <w:rFonts w:ascii="Times New Roman" w:hAnsi="Times New Roman" w:cs="Times New Roman"/>
          <w:sz w:val="20"/>
          <w:szCs w:val="20"/>
          <w:lang w:val="en-ZA"/>
        </w:rPr>
      </w:pPr>
      <w:r w:rsidRPr="00D26C54">
        <w:rPr>
          <w:rFonts w:ascii="Times New Roman" w:hAnsi="Times New Roman" w:cs="Times New Roman"/>
          <w:sz w:val="20"/>
          <w:szCs w:val="20"/>
        </w:rPr>
        <w:t xml:space="preserve">With reference to study location, a higher proportion of respondents from Oyo state (58.9 percent) perceived that they are aged compared to their Lagos state counterparts (37.8 percent). The higher perception about being an aged person in Oyo state is attributed to the fact that the respondents are already experiencing the following symptoms of ageing which include: </w:t>
      </w:r>
      <w:r w:rsidRPr="00D26C54">
        <w:rPr>
          <w:rFonts w:ascii="Times New Roman" w:hAnsi="Times New Roman" w:cs="Times New Roman"/>
          <w:sz w:val="20"/>
          <w:szCs w:val="20"/>
          <w:lang w:val="en-ZA"/>
        </w:rPr>
        <w:t xml:space="preserve">frailty, </w:t>
      </w:r>
      <w:r w:rsidRPr="00D26C54">
        <w:rPr>
          <w:rFonts w:ascii="Times New Roman" w:hAnsi="Times New Roman" w:cs="Times New Roman"/>
          <w:sz w:val="20"/>
          <w:szCs w:val="20"/>
        </w:rPr>
        <w:t>inactivity, weakness, sickness; loss of memory and inability to do hard work</w:t>
      </w:r>
      <w:r w:rsidRPr="00D26C54">
        <w:rPr>
          <w:rFonts w:ascii="Times New Roman" w:hAnsi="Times New Roman" w:cs="Times New Roman"/>
          <w:sz w:val="20"/>
          <w:szCs w:val="20"/>
          <w:lang w:val="en-ZA"/>
        </w:rPr>
        <w:t xml:space="preserve"> (Akanbi, 2014). This result is in agreement with univariate findings (Table 1).</w:t>
      </w:r>
    </w:p>
    <w:p w:rsidR="00552682" w:rsidRDefault="00552682" w:rsidP="00412565">
      <w:pPr>
        <w:autoSpaceDE w:val="0"/>
        <w:autoSpaceDN w:val="0"/>
        <w:adjustRightInd w:val="0"/>
        <w:spacing w:after="0" w:line="360" w:lineRule="auto"/>
        <w:jc w:val="both"/>
        <w:rPr>
          <w:rFonts w:ascii="Times New Roman" w:hAnsi="Times New Roman" w:cs="Times New Roman"/>
          <w:sz w:val="20"/>
          <w:szCs w:val="20"/>
          <w:lang w:val="en-ZA"/>
        </w:rPr>
      </w:pPr>
    </w:p>
    <w:p w:rsidR="00552682" w:rsidRDefault="00552682" w:rsidP="00412565">
      <w:pPr>
        <w:autoSpaceDE w:val="0"/>
        <w:autoSpaceDN w:val="0"/>
        <w:adjustRightInd w:val="0"/>
        <w:spacing w:after="0" w:line="360" w:lineRule="auto"/>
        <w:jc w:val="both"/>
        <w:rPr>
          <w:rFonts w:ascii="Times New Roman" w:hAnsi="Times New Roman" w:cs="Times New Roman"/>
          <w:sz w:val="20"/>
          <w:szCs w:val="20"/>
          <w:lang w:val="en-ZA"/>
        </w:rPr>
      </w:pPr>
    </w:p>
    <w:p w:rsidR="00552682" w:rsidRDefault="00552682" w:rsidP="00412565">
      <w:pPr>
        <w:autoSpaceDE w:val="0"/>
        <w:autoSpaceDN w:val="0"/>
        <w:adjustRightInd w:val="0"/>
        <w:spacing w:after="0" w:line="360" w:lineRule="auto"/>
        <w:jc w:val="both"/>
        <w:rPr>
          <w:rFonts w:ascii="Times New Roman" w:hAnsi="Times New Roman" w:cs="Times New Roman"/>
          <w:sz w:val="20"/>
          <w:szCs w:val="20"/>
          <w:lang w:val="en-ZA"/>
        </w:rPr>
      </w:pPr>
    </w:p>
    <w:p w:rsidR="00552682" w:rsidRDefault="00552682" w:rsidP="00412565">
      <w:pPr>
        <w:autoSpaceDE w:val="0"/>
        <w:autoSpaceDN w:val="0"/>
        <w:adjustRightInd w:val="0"/>
        <w:spacing w:after="0" w:line="360" w:lineRule="auto"/>
        <w:jc w:val="both"/>
        <w:rPr>
          <w:rFonts w:ascii="Times New Roman" w:hAnsi="Times New Roman" w:cs="Times New Roman"/>
          <w:sz w:val="20"/>
          <w:szCs w:val="20"/>
          <w:lang w:val="en-ZA"/>
        </w:rPr>
      </w:pPr>
    </w:p>
    <w:p w:rsidR="00552682" w:rsidRPr="00280E08" w:rsidRDefault="00552682" w:rsidP="00552682">
      <w:pPr>
        <w:pStyle w:val="Header"/>
        <w:pBdr>
          <w:bottom w:val="single" w:sz="4" w:space="1" w:color="auto"/>
        </w:pBdr>
        <w:tabs>
          <w:tab w:val="left" w:pos="2016"/>
        </w:tabs>
      </w:pPr>
      <w:r>
        <w:tab/>
      </w:r>
    </w:p>
    <w:p w:rsidR="00552682" w:rsidRDefault="00552682" w:rsidP="00552682">
      <w:pPr>
        <w:pStyle w:val="Header"/>
        <w:tabs>
          <w:tab w:val="left" w:pos="7752"/>
        </w:tabs>
      </w:pPr>
      <w:r>
        <w:rPr>
          <w:rFonts w:hint="eastAsia"/>
        </w:rPr>
        <w:t>Australian Society for Commerce Industry &amp; Engineering</w:t>
      </w:r>
      <w:r>
        <w:tab/>
      </w:r>
    </w:p>
    <w:p w:rsidR="00552682" w:rsidRDefault="00C90B14" w:rsidP="00552682">
      <w:pPr>
        <w:spacing w:after="0" w:line="360" w:lineRule="auto"/>
        <w:rPr>
          <w:rFonts w:ascii="Times New Roman" w:hAnsi="Times New Roman"/>
          <w:b/>
          <w:i/>
          <w:sz w:val="20"/>
          <w:szCs w:val="20"/>
        </w:rPr>
      </w:pPr>
      <w:hyperlink r:id="rId81" w:history="1">
        <w:r w:rsidR="00552682" w:rsidRPr="00D7513E">
          <w:rPr>
            <w:rStyle w:val="Hyperlink"/>
            <w:rFonts w:hint="eastAsia"/>
          </w:rPr>
          <w:t>www.scie.org.au</w:t>
        </w:r>
      </w:hyperlink>
    </w:p>
    <w:p w:rsidR="00552682" w:rsidRDefault="00552682" w:rsidP="00552682">
      <w:pPr>
        <w:pStyle w:val="Header"/>
        <w:tabs>
          <w:tab w:val="left" w:pos="7752"/>
        </w:tabs>
      </w:pPr>
      <w:r>
        <w:rPr>
          <w:rFonts w:hint="eastAsia"/>
        </w:rPr>
        <w:lastRenderedPageBreak/>
        <w:t>Australian Journal of Public Health</w:t>
      </w:r>
    </w:p>
    <w:p w:rsidR="00552682" w:rsidRPr="00552682" w:rsidRDefault="00552682" w:rsidP="00552682">
      <w:pPr>
        <w:pStyle w:val="Header"/>
        <w:pBdr>
          <w:bottom w:val="single" w:sz="4" w:space="1" w:color="auto"/>
        </w:pBdr>
        <w:tabs>
          <w:tab w:val="left" w:pos="1776"/>
        </w:tabs>
        <w:rPr>
          <w:u w:val="single"/>
        </w:rPr>
      </w:pPr>
      <w:r w:rsidRPr="0055451A">
        <w:t>ISSN: 2203-9488 (Print) ISSN: 2203-9496 (Online)</w:t>
      </w:r>
      <w:r>
        <w:tab/>
      </w:r>
    </w:p>
    <w:p w:rsidR="00552682" w:rsidRPr="00D26C54" w:rsidRDefault="00552682" w:rsidP="00412565">
      <w:pPr>
        <w:autoSpaceDE w:val="0"/>
        <w:autoSpaceDN w:val="0"/>
        <w:adjustRightInd w:val="0"/>
        <w:spacing w:after="0" w:line="360" w:lineRule="auto"/>
        <w:jc w:val="both"/>
        <w:rPr>
          <w:rFonts w:ascii="Times New Roman" w:hAnsi="Times New Roman" w:cs="Times New Roman"/>
          <w:sz w:val="20"/>
          <w:szCs w:val="20"/>
          <w:lang w:val="en-ZA"/>
        </w:rPr>
      </w:pPr>
    </w:p>
    <w:p w:rsidR="00412565" w:rsidRPr="00D26C54" w:rsidRDefault="00412565" w:rsidP="00412565">
      <w:pPr>
        <w:spacing w:after="0" w:line="360" w:lineRule="auto"/>
        <w:jc w:val="both"/>
        <w:rPr>
          <w:rFonts w:ascii="Times New Roman" w:hAnsi="Times New Roman" w:cs="Times New Roman"/>
          <w:sz w:val="20"/>
          <w:szCs w:val="20"/>
        </w:rPr>
      </w:pPr>
      <w:r w:rsidRPr="00D26C54">
        <w:rPr>
          <w:rFonts w:ascii="Times New Roman" w:hAnsi="Times New Roman" w:cs="Times New Roman"/>
          <w:sz w:val="20"/>
          <w:szCs w:val="20"/>
          <w:lang w:val="en-ZA"/>
        </w:rPr>
        <w:t xml:space="preserve">The age categories indicate that major proportion of 80 years and above respondents (62.5 percent) perceived that they are aged people compared to their counterparts who are 65-79 years (57.2 percent) and 50-64 years (39.2 percent) respectively. Evidence from a study show those dominant 80 years and above respondents who perceived that they are aged people are </w:t>
      </w:r>
      <w:r w:rsidRPr="00D26C54">
        <w:rPr>
          <w:rFonts w:ascii="Times New Roman" w:hAnsi="Times New Roman" w:cs="Times New Roman"/>
          <w:sz w:val="20"/>
          <w:szCs w:val="20"/>
        </w:rPr>
        <w:t xml:space="preserve">characterized by diminishing physical activity, memory loss, serious sickness, abandonment, loneliness, little appetite for food, eye-defect, fulfillment and overtime-life (meaning the aged can die at any time in this age bracket).  According to the author, they are known as ‘oldest people’. Some of the aged in these categories (80 years and above) cannot even walk about again due to loss of physical strength (Akanbi, 2014). </w:t>
      </w:r>
    </w:p>
    <w:p w:rsidR="00412565" w:rsidRPr="00D26C54" w:rsidRDefault="00412565" w:rsidP="00412565">
      <w:pPr>
        <w:spacing w:after="0" w:line="360" w:lineRule="auto"/>
        <w:jc w:val="both"/>
        <w:rPr>
          <w:rFonts w:ascii="Times New Roman" w:hAnsi="Times New Roman" w:cs="Times New Roman"/>
          <w:sz w:val="20"/>
          <w:szCs w:val="20"/>
        </w:rPr>
      </w:pPr>
    </w:p>
    <w:p w:rsidR="00412565" w:rsidRPr="00D26C54" w:rsidRDefault="00412565" w:rsidP="00412565">
      <w:pPr>
        <w:spacing w:after="0" w:line="360" w:lineRule="auto"/>
        <w:jc w:val="both"/>
        <w:rPr>
          <w:rFonts w:ascii="Times New Roman" w:hAnsi="Times New Roman" w:cs="Times New Roman"/>
          <w:sz w:val="20"/>
          <w:szCs w:val="20"/>
        </w:rPr>
      </w:pPr>
      <w:r w:rsidRPr="00D26C54">
        <w:rPr>
          <w:rFonts w:ascii="Times New Roman" w:hAnsi="Times New Roman" w:cs="Times New Roman"/>
          <w:sz w:val="20"/>
          <w:szCs w:val="20"/>
        </w:rPr>
        <w:t>The means of livelihood depict those respondents who are pension earners (37.1 percent) have a higher perception about being an aged person compared to their counterparts who depend on salary (26.3 percent), business (22.3 percent) and support from children (13.5 percent). This implies that those respondents who are pension earners with higher perception about being an aged person are retired and belong to age category 65 years and above.</w:t>
      </w:r>
    </w:p>
    <w:p w:rsidR="00412565" w:rsidRPr="00D26C54" w:rsidRDefault="00412565" w:rsidP="00412565">
      <w:pPr>
        <w:spacing w:after="0" w:line="360" w:lineRule="auto"/>
        <w:jc w:val="both"/>
        <w:rPr>
          <w:rFonts w:ascii="Times New Roman" w:hAnsi="Times New Roman" w:cs="Times New Roman"/>
          <w:sz w:val="20"/>
          <w:szCs w:val="20"/>
        </w:rPr>
      </w:pPr>
    </w:p>
    <w:p w:rsidR="00412565" w:rsidRDefault="00B8702A" w:rsidP="00412565">
      <w:pPr>
        <w:autoSpaceDE w:val="0"/>
        <w:autoSpaceDN w:val="0"/>
        <w:adjustRightInd w:val="0"/>
        <w:spacing w:after="0" w:line="360" w:lineRule="auto"/>
        <w:jc w:val="both"/>
        <w:rPr>
          <w:rFonts w:ascii="Times New Roman" w:eastAsia="Times New Roman" w:hAnsi="Times New Roman" w:cs="Times New Roman"/>
          <w:sz w:val="20"/>
          <w:szCs w:val="20"/>
        </w:rPr>
      </w:pPr>
      <w:r>
        <w:rPr>
          <w:rFonts w:ascii="Times New Roman" w:hAnsi="Times New Roman" w:cs="Times New Roman"/>
          <w:sz w:val="20"/>
          <w:szCs w:val="20"/>
          <w:lang w:val="en-ZA"/>
        </w:rPr>
        <w:t>The</w:t>
      </w:r>
      <w:r w:rsidR="00412565" w:rsidRPr="00D26C54">
        <w:rPr>
          <w:rFonts w:ascii="Times New Roman" w:hAnsi="Times New Roman" w:cs="Times New Roman"/>
          <w:sz w:val="20"/>
          <w:szCs w:val="20"/>
          <w:lang w:val="en-ZA"/>
        </w:rPr>
        <w:t xml:space="preserve"> usual place of residence reflects that the highest proportion of respondents came from Oyo state rural setting (100 percent) compared to their counterparts from Lagos state rural setting (64.5 percent); Oyo state urban setting (52.6 percent) and Lagos state urban setting (31.0 percent) respectively. </w:t>
      </w:r>
      <w:r w:rsidR="00412565" w:rsidRPr="00D26C54">
        <w:rPr>
          <w:rFonts w:ascii="Times New Roman" w:eastAsia="Times New Roman" w:hAnsi="Times New Roman" w:cs="Times New Roman"/>
          <w:sz w:val="20"/>
          <w:szCs w:val="20"/>
        </w:rPr>
        <w:t xml:space="preserve">The obvious reason why </w:t>
      </w:r>
      <w:r w:rsidR="00412565" w:rsidRPr="00D26C54">
        <w:rPr>
          <w:rFonts w:ascii="Times New Roman" w:hAnsi="Times New Roman" w:cs="Times New Roman"/>
          <w:sz w:val="20"/>
          <w:szCs w:val="20"/>
          <w:lang w:val="en-ZA"/>
        </w:rPr>
        <w:t>the highest proportion of respondents came from Oyo state rural setting</w:t>
      </w:r>
      <w:r w:rsidR="00412565" w:rsidRPr="00D26C54">
        <w:rPr>
          <w:rFonts w:ascii="Times New Roman" w:eastAsia="Times New Roman" w:hAnsi="Times New Roman" w:cs="Times New Roman"/>
          <w:sz w:val="20"/>
          <w:szCs w:val="20"/>
        </w:rPr>
        <w:t xml:space="preserve"> might be due to the fact that Oyo state is still urbanising presently (Akanbi, 2014).</w:t>
      </w:r>
    </w:p>
    <w:p w:rsidR="00552682" w:rsidRDefault="00552682" w:rsidP="00412565">
      <w:pPr>
        <w:autoSpaceDE w:val="0"/>
        <w:autoSpaceDN w:val="0"/>
        <w:adjustRightInd w:val="0"/>
        <w:spacing w:after="0" w:line="360" w:lineRule="auto"/>
        <w:jc w:val="both"/>
        <w:rPr>
          <w:rFonts w:ascii="Times New Roman" w:eastAsia="Times New Roman" w:hAnsi="Times New Roman" w:cs="Times New Roman"/>
          <w:sz w:val="20"/>
          <w:szCs w:val="20"/>
        </w:rPr>
      </w:pPr>
    </w:p>
    <w:p w:rsidR="00552682" w:rsidRDefault="00552682" w:rsidP="00412565">
      <w:pPr>
        <w:autoSpaceDE w:val="0"/>
        <w:autoSpaceDN w:val="0"/>
        <w:adjustRightInd w:val="0"/>
        <w:spacing w:after="0" w:line="360" w:lineRule="auto"/>
        <w:jc w:val="both"/>
        <w:rPr>
          <w:rFonts w:ascii="Times New Roman" w:eastAsia="Times New Roman" w:hAnsi="Times New Roman" w:cs="Times New Roman"/>
          <w:sz w:val="20"/>
          <w:szCs w:val="20"/>
        </w:rPr>
      </w:pPr>
    </w:p>
    <w:p w:rsidR="00552682" w:rsidRDefault="00552682" w:rsidP="00412565">
      <w:pPr>
        <w:autoSpaceDE w:val="0"/>
        <w:autoSpaceDN w:val="0"/>
        <w:adjustRightInd w:val="0"/>
        <w:spacing w:after="0" w:line="360" w:lineRule="auto"/>
        <w:jc w:val="both"/>
        <w:rPr>
          <w:rFonts w:ascii="Times New Roman" w:eastAsia="Times New Roman" w:hAnsi="Times New Roman" w:cs="Times New Roman"/>
          <w:sz w:val="20"/>
          <w:szCs w:val="20"/>
        </w:rPr>
      </w:pPr>
    </w:p>
    <w:p w:rsidR="00552682" w:rsidRDefault="00552682" w:rsidP="00412565">
      <w:pPr>
        <w:autoSpaceDE w:val="0"/>
        <w:autoSpaceDN w:val="0"/>
        <w:adjustRightInd w:val="0"/>
        <w:spacing w:after="0" w:line="360" w:lineRule="auto"/>
        <w:jc w:val="both"/>
        <w:rPr>
          <w:rFonts w:ascii="Times New Roman" w:eastAsia="Times New Roman" w:hAnsi="Times New Roman" w:cs="Times New Roman"/>
          <w:sz w:val="20"/>
          <w:szCs w:val="20"/>
        </w:rPr>
      </w:pPr>
    </w:p>
    <w:p w:rsidR="00552682" w:rsidRDefault="00552682" w:rsidP="00412565">
      <w:pPr>
        <w:autoSpaceDE w:val="0"/>
        <w:autoSpaceDN w:val="0"/>
        <w:adjustRightInd w:val="0"/>
        <w:spacing w:after="0" w:line="360" w:lineRule="auto"/>
        <w:jc w:val="both"/>
        <w:rPr>
          <w:rFonts w:ascii="Times New Roman" w:eastAsia="Times New Roman" w:hAnsi="Times New Roman" w:cs="Times New Roman"/>
          <w:sz w:val="20"/>
          <w:szCs w:val="20"/>
        </w:rPr>
      </w:pPr>
    </w:p>
    <w:p w:rsidR="00552682" w:rsidRDefault="00552682" w:rsidP="00412565">
      <w:pPr>
        <w:autoSpaceDE w:val="0"/>
        <w:autoSpaceDN w:val="0"/>
        <w:adjustRightInd w:val="0"/>
        <w:spacing w:after="0" w:line="360" w:lineRule="auto"/>
        <w:jc w:val="both"/>
        <w:rPr>
          <w:rFonts w:ascii="Times New Roman" w:eastAsia="Times New Roman" w:hAnsi="Times New Roman" w:cs="Times New Roman"/>
          <w:sz w:val="20"/>
          <w:szCs w:val="20"/>
        </w:rPr>
      </w:pPr>
    </w:p>
    <w:p w:rsidR="00552682" w:rsidRDefault="00552682" w:rsidP="00412565">
      <w:pPr>
        <w:autoSpaceDE w:val="0"/>
        <w:autoSpaceDN w:val="0"/>
        <w:adjustRightInd w:val="0"/>
        <w:spacing w:after="0" w:line="360" w:lineRule="auto"/>
        <w:jc w:val="both"/>
        <w:rPr>
          <w:rFonts w:ascii="Times New Roman" w:eastAsia="Times New Roman" w:hAnsi="Times New Roman" w:cs="Times New Roman"/>
          <w:sz w:val="20"/>
          <w:szCs w:val="20"/>
        </w:rPr>
      </w:pPr>
    </w:p>
    <w:p w:rsidR="00552682" w:rsidRDefault="00552682" w:rsidP="00412565">
      <w:pPr>
        <w:autoSpaceDE w:val="0"/>
        <w:autoSpaceDN w:val="0"/>
        <w:adjustRightInd w:val="0"/>
        <w:spacing w:after="0" w:line="360" w:lineRule="auto"/>
        <w:jc w:val="both"/>
        <w:rPr>
          <w:rFonts w:ascii="Times New Roman" w:eastAsia="Times New Roman" w:hAnsi="Times New Roman" w:cs="Times New Roman"/>
          <w:sz w:val="20"/>
          <w:szCs w:val="20"/>
        </w:rPr>
      </w:pPr>
    </w:p>
    <w:p w:rsidR="00552682" w:rsidRDefault="00552682" w:rsidP="00412565">
      <w:pPr>
        <w:autoSpaceDE w:val="0"/>
        <w:autoSpaceDN w:val="0"/>
        <w:adjustRightInd w:val="0"/>
        <w:spacing w:after="0" w:line="360" w:lineRule="auto"/>
        <w:jc w:val="both"/>
        <w:rPr>
          <w:rFonts w:ascii="Times New Roman" w:eastAsia="Times New Roman" w:hAnsi="Times New Roman" w:cs="Times New Roman"/>
          <w:sz w:val="20"/>
          <w:szCs w:val="20"/>
        </w:rPr>
      </w:pPr>
    </w:p>
    <w:p w:rsidR="00552682" w:rsidRDefault="00552682" w:rsidP="00412565">
      <w:pPr>
        <w:autoSpaceDE w:val="0"/>
        <w:autoSpaceDN w:val="0"/>
        <w:adjustRightInd w:val="0"/>
        <w:spacing w:after="0" w:line="360" w:lineRule="auto"/>
        <w:jc w:val="both"/>
        <w:rPr>
          <w:rFonts w:ascii="Times New Roman" w:eastAsia="Times New Roman" w:hAnsi="Times New Roman" w:cs="Times New Roman"/>
          <w:sz w:val="20"/>
          <w:szCs w:val="20"/>
        </w:rPr>
      </w:pPr>
    </w:p>
    <w:p w:rsidR="00552682" w:rsidRDefault="00552682" w:rsidP="00412565">
      <w:pPr>
        <w:autoSpaceDE w:val="0"/>
        <w:autoSpaceDN w:val="0"/>
        <w:adjustRightInd w:val="0"/>
        <w:spacing w:after="0" w:line="360" w:lineRule="auto"/>
        <w:jc w:val="both"/>
        <w:rPr>
          <w:rFonts w:ascii="Times New Roman" w:eastAsia="Times New Roman" w:hAnsi="Times New Roman" w:cs="Times New Roman"/>
          <w:sz w:val="20"/>
          <w:szCs w:val="20"/>
        </w:rPr>
      </w:pPr>
    </w:p>
    <w:p w:rsidR="00552682" w:rsidRDefault="00552682" w:rsidP="00412565">
      <w:pPr>
        <w:autoSpaceDE w:val="0"/>
        <w:autoSpaceDN w:val="0"/>
        <w:adjustRightInd w:val="0"/>
        <w:spacing w:after="0" w:line="360" w:lineRule="auto"/>
        <w:jc w:val="both"/>
        <w:rPr>
          <w:rFonts w:ascii="Times New Roman" w:eastAsia="Times New Roman" w:hAnsi="Times New Roman" w:cs="Times New Roman"/>
          <w:sz w:val="20"/>
          <w:szCs w:val="20"/>
        </w:rPr>
      </w:pPr>
    </w:p>
    <w:p w:rsidR="00552682" w:rsidRDefault="00552682" w:rsidP="00412565">
      <w:pPr>
        <w:autoSpaceDE w:val="0"/>
        <w:autoSpaceDN w:val="0"/>
        <w:adjustRightInd w:val="0"/>
        <w:spacing w:after="0" w:line="360" w:lineRule="auto"/>
        <w:jc w:val="both"/>
        <w:rPr>
          <w:rFonts w:ascii="Times New Roman" w:eastAsia="Times New Roman" w:hAnsi="Times New Roman" w:cs="Times New Roman"/>
          <w:sz w:val="20"/>
          <w:szCs w:val="20"/>
        </w:rPr>
      </w:pPr>
    </w:p>
    <w:p w:rsidR="00552682" w:rsidRDefault="00552682" w:rsidP="00412565">
      <w:pPr>
        <w:autoSpaceDE w:val="0"/>
        <w:autoSpaceDN w:val="0"/>
        <w:adjustRightInd w:val="0"/>
        <w:spacing w:after="0" w:line="360" w:lineRule="auto"/>
        <w:jc w:val="both"/>
        <w:rPr>
          <w:rFonts w:ascii="Times New Roman" w:eastAsia="Times New Roman" w:hAnsi="Times New Roman" w:cs="Times New Roman"/>
          <w:sz w:val="20"/>
          <w:szCs w:val="20"/>
        </w:rPr>
      </w:pPr>
    </w:p>
    <w:p w:rsidR="00552682" w:rsidRDefault="00552682" w:rsidP="00412565">
      <w:pPr>
        <w:autoSpaceDE w:val="0"/>
        <w:autoSpaceDN w:val="0"/>
        <w:adjustRightInd w:val="0"/>
        <w:spacing w:after="0" w:line="360" w:lineRule="auto"/>
        <w:jc w:val="both"/>
        <w:rPr>
          <w:rFonts w:ascii="Times New Roman" w:eastAsia="Times New Roman" w:hAnsi="Times New Roman" w:cs="Times New Roman"/>
          <w:sz w:val="20"/>
          <w:szCs w:val="20"/>
        </w:rPr>
      </w:pPr>
    </w:p>
    <w:p w:rsidR="00552682" w:rsidRPr="00280E08" w:rsidRDefault="00552682" w:rsidP="00552682">
      <w:pPr>
        <w:pStyle w:val="Header"/>
        <w:pBdr>
          <w:bottom w:val="single" w:sz="4" w:space="1" w:color="auto"/>
        </w:pBdr>
        <w:tabs>
          <w:tab w:val="left" w:pos="2016"/>
        </w:tabs>
      </w:pPr>
      <w:r>
        <w:tab/>
      </w:r>
    </w:p>
    <w:p w:rsidR="00552682" w:rsidRDefault="00552682" w:rsidP="00552682">
      <w:pPr>
        <w:pStyle w:val="Header"/>
        <w:tabs>
          <w:tab w:val="left" w:pos="7752"/>
        </w:tabs>
      </w:pPr>
      <w:r>
        <w:rPr>
          <w:rFonts w:hint="eastAsia"/>
        </w:rPr>
        <w:t>Australian Society for Commerce Industry &amp; Engineering</w:t>
      </w:r>
      <w:r>
        <w:tab/>
      </w:r>
    </w:p>
    <w:p w:rsidR="00552682" w:rsidRDefault="00C90B14" w:rsidP="00552682">
      <w:pPr>
        <w:spacing w:after="0" w:line="360" w:lineRule="auto"/>
        <w:rPr>
          <w:rFonts w:ascii="Times New Roman" w:hAnsi="Times New Roman"/>
          <w:b/>
          <w:i/>
          <w:sz w:val="20"/>
          <w:szCs w:val="20"/>
        </w:rPr>
      </w:pPr>
      <w:hyperlink r:id="rId82" w:history="1">
        <w:r w:rsidR="00552682" w:rsidRPr="00D7513E">
          <w:rPr>
            <w:rStyle w:val="Hyperlink"/>
            <w:rFonts w:hint="eastAsia"/>
          </w:rPr>
          <w:t>www.scie.org.au</w:t>
        </w:r>
      </w:hyperlink>
    </w:p>
    <w:p w:rsidR="00173ECD" w:rsidRDefault="00173ECD" w:rsidP="00173ECD">
      <w:pPr>
        <w:pStyle w:val="Header"/>
        <w:tabs>
          <w:tab w:val="left" w:pos="7752"/>
        </w:tabs>
      </w:pPr>
      <w:r>
        <w:rPr>
          <w:rFonts w:hint="eastAsia"/>
        </w:rPr>
        <w:lastRenderedPageBreak/>
        <w:t>Australian Journal of Public Health</w:t>
      </w:r>
    </w:p>
    <w:p w:rsidR="00173ECD" w:rsidRPr="00552682" w:rsidRDefault="00173ECD" w:rsidP="00173ECD">
      <w:pPr>
        <w:pStyle w:val="Header"/>
        <w:pBdr>
          <w:bottom w:val="single" w:sz="4" w:space="1" w:color="auto"/>
        </w:pBdr>
        <w:tabs>
          <w:tab w:val="left" w:pos="1776"/>
        </w:tabs>
        <w:rPr>
          <w:u w:val="single"/>
        </w:rPr>
      </w:pPr>
      <w:r w:rsidRPr="0055451A">
        <w:t>ISSN: 2203-9488 (Print) ISSN: 2203-9496 (Online)</w:t>
      </w:r>
      <w:r>
        <w:tab/>
      </w:r>
    </w:p>
    <w:p w:rsidR="00412565" w:rsidRDefault="00412565" w:rsidP="00412565">
      <w:pPr>
        <w:autoSpaceDE w:val="0"/>
        <w:autoSpaceDN w:val="0"/>
        <w:adjustRightInd w:val="0"/>
        <w:spacing w:after="0" w:line="360" w:lineRule="auto"/>
        <w:jc w:val="both"/>
        <w:rPr>
          <w:rFonts w:ascii="Times New Roman" w:eastAsia="Times New Roman" w:hAnsi="Times New Roman" w:cs="Times New Roman"/>
          <w:sz w:val="20"/>
          <w:szCs w:val="20"/>
        </w:rPr>
      </w:pPr>
    </w:p>
    <w:p w:rsidR="006D0E4A" w:rsidRPr="006D0E4A" w:rsidRDefault="006D0E4A" w:rsidP="006D0E4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26C54">
        <w:rPr>
          <w:rFonts w:ascii="Times New Roman" w:eastAsia="Calibri" w:hAnsi="Times New Roman" w:cs="Times New Roman"/>
          <w:b/>
          <w:sz w:val="20"/>
          <w:szCs w:val="20"/>
        </w:rPr>
        <w:t xml:space="preserve">Table 2: </w:t>
      </w:r>
      <w:r>
        <w:rPr>
          <w:rFonts w:ascii="Times New Roman" w:eastAsia="Calibri" w:hAnsi="Times New Roman" w:cs="Times New Roman"/>
          <w:b/>
          <w:sz w:val="20"/>
          <w:szCs w:val="20"/>
        </w:rPr>
        <w:t>Cross-tabulation on</w:t>
      </w:r>
      <w:r w:rsidRPr="00D26C54">
        <w:rPr>
          <w:rFonts w:ascii="Times New Roman" w:eastAsia="Calibri" w:hAnsi="Times New Roman" w:cs="Times New Roman"/>
          <w:b/>
          <w:sz w:val="20"/>
          <w:szCs w:val="20"/>
        </w:rPr>
        <w:t xml:space="preserve"> Perception about being an aged person with respect to study location, age categories, means of livelihood, and usual place of residence of respondents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6"/>
        <w:gridCol w:w="1644"/>
        <w:gridCol w:w="3290"/>
      </w:tblGrid>
      <w:tr w:rsidR="00412565" w:rsidRPr="00D26C54" w:rsidTr="00A87D69">
        <w:tc>
          <w:tcPr>
            <w:tcW w:w="1536" w:type="dxa"/>
          </w:tcPr>
          <w:p w:rsidR="00412565" w:rsidRPr="00D26C54" w:rsidRDefault="00412565" w:rsidP="00A87D69">
            <w:pPr>
              <w:spacing w:after="0" w:line="240" w:lineRule="auto"/>
              <w:rPr>
                <w:rFonts w:ascii="Times New Roman" w:eastAsia="Calibri" w:hAnsi="Times New Roman" w:cs="Times New Roman"/>
                <w:b/>
                <w:sz w:val="20"/>
                <w:szCs w:val="20"/>
              </w:rPr>
            </w:pPr>
            <w:r w:rsidRPr="00D26C54">
              <w:rPr>
                <w:rFonts w:ascii="Times New Roman" w:eastAsia="Calibri" w:hAnsi="Times New Roman" w:cs="Times New Roman"/>
                <w:b/>
                <w:sz w:val="20"/>
                <w:szCs w:val="20"/>
              </w:rPr>
              <w:t>Variables</w:t>
            </w:r>
          </w:p>
        </w:tc>
        <w:tc>
          <w:tcPr>
            <w:tcW w:w="4934" w:type="dxa"/>
            <w:gridSpan w:val="2"/>
          </w:tcPr>
          <w:p w:rsidR="00412565" w:rsidRPr="00D26C54" w:rsidRDefault="00412565" w:rsidP="00A87D69">
            <w:pPr>
              <w:spacing w:after="0" w:line="240" w:lineRule="auto"/>
              <w:rPr>
                <w:rFonts w:ascii="Times New Roman" w:eastAsia="Calibri" w:hAnsi="Times New Roman" w:cs="Times New Roman"/>
                <w:b/>
                <w:sz w:val="20"/>
                <w:szCs w:val="20"/>
              </w:rPr>
            </w:pPr>
            <w:r w:rsidRPr="00D26C54">
              <w:rPr>
                <w:rFonts w:ascii="Times New Roman" w:eastAsia="Calibri" w:hAnsi="Times New Roman" w:cs="Times New Roman"/>
                <w:b/>
                <w:sz w:val="20"/>
                <w:szCs w:val="20"/>
              </w:rPr>
              <w:t xml:space="preserve"> Perception about ageing</w:t>
            </w:r>
          </w:p>
        </w:tc>
      </w:tr>
      <w:tr w:rsidR="00412565" w:rsidRPr="00D26C54" w:rsidTr="00A87D69">
        <w:tc>
          <w:tcPr>
            <w:tcW w:w="1536" w:type="dxa"/>
          </w:tcPr>
          <w:p w:rsidR="00412565" w:rsidRPr="00D26C54" w:rsidRDefault="00412565" w:rsidP="00A87D69">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D26C54">
              <w:rPr>
                <w:rFonts w:ascii="Times New Roman" w:eastAsia="Calibri" w:hAnsi="Times New Roman" w:cs="Times New Roman"/>
                <w:b/>
                <w:color w:val="000000"/>
                <w:sz w:val="20"/>
                <w:szCs w:val="20"/>
              </w:rPr>
              <w:t>Location</w:t>
            </w:r>
          </w:p>
        </w:tc>
        <w:tc>
          <w:tcPr>
            <w:tcW w:w="1644" w:type="dxa"/>
          </w:tcPr>
          <w:p w:rsidR="00412565" w:rsidRPr="00D26C54" w:rsidRDefault="00412565" w:rsidP="00A87D69">
            <w:pPr>
              <w:spacing w:after="0" w:line="240" w:lineRule="auto"/>
              <w:rPr>
                <w:rFonts w:ascii="Times New Roman" w:eastAsia="Calibri" w:hAnsi="Times New Roman" w:cs="Times New Roman"/>
                <w:b/>
                <w:sz w:val="20"/>
                <w:szCs w:val="20"/>
              </w:rPr>
            </w:pPr>
            <w:r w:rsidRPr="00D26C54">
              <w:rPr>
                <w:rFonts w:ascii="Times New Roman" w:eastAsia="Calibri" w:hAnsi="Times New Roman" w:cs="Times New Roman"/>
                <w:b/>
                <w:sz w:val="20"/>
                <w:szCs w:val="20"/>
              </w:rPr>
              <w:t>Yes (%)</w:t>
            </w:r>
          </w:p>
        </w:tc>
        <w:tc>
          <w:tcPr>
            <w:tcW w:w="3290" w:type="dxa"/>
          </w:tcPr>
          <w:p w:rsidR="00412565" w:rsidRPr="00D26C54" w:rsidRDefault="00412565" w:rsidP="00A87D69">
            <w:pPr>
              <w:spacing w:after="0" w:line="240" w:lineRule="auto"/>
              <w:rPr>
                <w:rFonts w:ascii="Times New Roman" w:eastAsia="Calibri" w:hAnsi="Times New Roman" w:cs="Times New Roman"/>
                <w:b/>
                <w:sz w:val="20"/>
                <w:szCs w:val="20"/>
              </w:rPr>
            </w:pPr>
            <w:r w:rsidRPr="00D26C54">
              <w:rPr>
                <w:rFonts w:ascii="Times New Roman" w:eastAsia="Calibri" w:hAnsi="Times New Roman" w:cs="Times New Roman"/>
                <w:b/>
                <w:sz w:val="20"/>
                <w:szCs w:val="20"/>
              </w:rPr>
              <w:t xml:space="preserve">Total </w:t>
            </w:r>
          </w:p>
        </w:tc>
      </w:tr>
      <w:tr w:rsidR="00412565" w:rsidRPr="00D26C54" w:rsidTr="00A87D69">
        <w:tc>
          <w:tcPr>
            <w:tcW w:w="1536" w:type="dxa"/>
          </w:tcPr>
          <w:p w:rsidR="00412565" w:rsidRPr="00D26C54" w:rsidRDefault="00412565" w:rsidP="00A87D69">
            <w:pPr>
              <w:spacing w:after="0" w:line="240" w:lineRule="auto"/>
              <w:rPr>
                <w:rFonts w:ascii="Times New Roman" w:eastAsia="Calibri" w:hAnsi="Times New Roman" w:cs="Times New Roman"/>
                <w:sz w:val="20"/>
                <w:szCs w:val="20"/>
                <w:lang w:val="en-ZA"/>
              </w:rPr>
            </w:pPr>
            <w:r w:rsidRPr="00D26C54">
              <w:rPr>
                <w:rFonts w:ascii="Times New Roman" w:eastAsia="Calibri" w:hAnsi="Times New Roman" w:cs="Times New Roman"/>
                <w:sz w:val="20"/>
                <w:szCs w:val="20"/>
                <w:lang w:val="en-ZA"/>
              </w:rPr>
              <w:t>Lagos state</w:t>
            </w:r>
          </w:p>
        </w:tc>
        <w:tc>
          <w:tcPr>
            <w:tcW w:w="1644"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hAnsi="Times New Roman" w:cs="Times New Roman"/>
                <w:color w:val="000000"/>
                <w:sz w:val="20"/>
                <w:szCs w:val="20"/>
              </w:rPr>
              <w:t>116 (37.8)</w:t>
            </w:r>
          </w:p>
        </w:tc>
        <w:tc>
          <w:tcPr>
            <w:tcW w:w="3290"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hAnsi="Times New Roman" w:cs="Times New Roman"/>
                <w:color w:val="000000"/>
                <w:sz w:val="20"/>
                <w:szCs w:val="20"/>
              </w:rPr>
              <w:t>307</w:t>
            </w:r>
            <w:r w:rsidRPr="00D26C54">
              <w:rPr>
                <w:rFonts w:ascii="Times New Roman" w:eastAsia="Calibri" w:hAnsi="Times New Roman" w:cs="Times New Roman"/>
                <w:color w:val="000000"/>
                <w:sz w:val="20"/>
                <w:szCs w:val="20"/>
              </w:rPr>
              <w:t xml:space="preserve"> </w:t>
            </w:r>
          </w:p>
        </w:tc>
      </w:tr>
      <w:tr w:rsidR="00412565" w:rsidRPr="00D26C54" w:rsidTr="00A87D69">
        <w:tc>
          <w:tcPr>
            <w:tcW w:w="1536" w:type="dxa"/>
          </w:tcPr>
          <w:p w:rsidR="00412565" w:rsidRPr="00D26C54" w:rsidRDefault="00412565" w:rsidP="00A87D69">
            <w:pPr>
              <w:spacing w:after="0" w:line="240" w:lineRule="auto"/>
              <w:rPr>
                <w:rFonts w:ascii="Times New Roman" w:eastAsia="Calibri" w:hAnsi="Times New Roman" w:cs="Times New Roman"/>
                <w:sz w:val="20"/>
                <w:szCs w:val="20"/>
                <w:lang w:val="en-ZA"/>
              </w:rPr>
            </w:pPr>
            <w:r w:rsidRPr="00D26C54">
              <w:rPr>
                <w:rFonts w:ascii="Times New Roman" w:eastAsia="Calibri" w:hAnsi="Times New Roman" w:cs="Times New Roman"/>
                <w:sz w:val="20"/>
                <w:szCs w:val="20"/>
                <w:lang w:val="en-ZA"/>
              </w:rPr>
              <w:t>Oyo state</w:t>
            </w:r>
          </w:p>
        </w:tc>
        <w:tc>
          <w:tcPr>
            <w:tcW w:w="1644"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hAnsi="Times New Roman" w:cs="Times New Roman"/>
                <w:color w:val="000000"/>
                <w:sz w:val="20"/>
                <w:szCs w:val="20"/>
              </w:rPr>
              <w:t>169 (58.9)</w:t>
            </w:r>
          </w:p>
        </w:tc>
        <w:tc>
          <w:tcPr>
            <w:tcW w:w="3290" w:type="dxa"/>
            <w:vAlign w:val="center"/>
          </w:tcPr>
          <w:p w:rsidR="00412565" w:rsidRPr="00D26C54" w:rsidRDefault="00412565" w:rsidP="00A87D6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26C54">
              <w:rPr>
                <w:rFonts w:ascii="Times New Roman" w:hAnsi="Times New Roman" w:cs="Times New Roman"/>
                <w:color w:val="000000"/>
                <w:sz w:val="20"/>
                <w:szCs w:val="20"/>
              </w:rPr>
              <w:t>287</w:t>
            </w:r>
            <w:r w:rsidRPr="00D26C54">
              <w:rPr>
                <w:rFonts w:ascii="Times New Roman" w:eastAsia="Calibri" w:hAnsi="Times New Roman" w:cs="Times New Roman"/>
                <w:color w:val="000000"/>
                <w:sz w:val="20"/>
                <w:szCs w:val="20"/>
              </w:rPr>
              <w:t xml:space="preserve"> </w:t>
            </w:r>
          </w:p>
        </w:tc>
      </w:tr>
      <w:tr w:rsidR="00412565" w:rsidRPr="00D26C54" w:rsidTr="00A87D69">
        <w:tc>
          <w:tcPr>
            <w:tcW w:w="1536" w:type="dxa"/>
          </w:tcPr>
          <w:p w:rsidR="00412565" w:rsidRPr="00D26C54" w:rsidRDefault="00412565" w:rsidP="00A87D69">
            <w:pPr>
              <w:tabs>
                <w:tab w:val="left" w:pos="938"/>
              </w:tabs>
              <w:spacing w:after="0" w:line="240" w:lineRule="auto"/>
              <w:rPr>
                <w:rFonts w:ascii="Times New Roman" w:eastAsia="Calibri" w:hAnsi="Times New Roman" w:cs="Times New Roman"/>
                <w:sz w:val="20"/>
                <w:szCs w:val="20"/>
              </w:rPr>
            </w:pPr>
            <w:r w:rsidRPr="00D26C54">
              <w:rPr>
                <w:rFonts w:ascii="Times New Roman" w:eastAsia="Calibri" w:hAnsi="Times New Roman" w:cs="Times New Roman"/>
                <w:b/>
                <w:sz w:val="20"/>
                <w:szCs w:val="20"/>
              </w:rPr>
              <w:t>Total</w:t>
            </w:r>
            <w:r w:rsidRPr="00D26C54">
              <w:rPr>
                <w:rFonts w:ascii="Times New Roman" w:eastAsia="Calibri" w:hAnsi="Times New Roman" w:cs="Times New Roman"/>
                <w:b/>
                <w:sz w:val="20"/>
                <w:szCs w:val="20"/>
              </w:rPr>
              <w:tab/>
            </w:r>
          </w:p>
        </w:tc>
        <w:tc>
          <w:tcPr>
            <w:tcW w:w="1644" w:type="dxa"/>
          </w:tcPr>
          <w:p w:rsidR="00412565" w:rsidRPr="00D26C54" w:rsidRDefault="00412565" w:rsidP="00A87D69">
            <w:pPr>
              <w:spacing w:after="0" w:line="240" w:lineRule="auto"/>
              <w:rPr>
                <w:rFonts w:ascii="Times New Roman" w:eastAsia="Calibri" w:hAnsi="Times New Roman" w:cs="Times New Roman"/>
                <w:b/>
                <w:color w:val="000000"/>
                <w:sz w:val="20"/>
                <w:szCs w:val="20"/>
              </w:rPr>
            </w:pPr>
            <w:r w:rsidRPr="00D26C54">
              <w:rPr>
                <w:rFonts w:ascii="Times New Roman" w:eastAsia="Calibri" w:hAnsi="Times New Roman" w:cs="Times New Roman"/>
                <w:b/>
                <w:color w:val="000000"/>
                <w:sz w:val="20"/>
                <w:szCs w:val="20"/>
              </w:rPr>
              <w:t>285 (48.0)</w:t>
            </w:r>
          </w:p>
        </w:tc>
        <w:tc>
          <w:tcPr>
            <w:tcW w:w="3290" w:type="dxa"/>
            <w:vAlign w:val="center"/>
          </w:tcPr>
          <w:p w:rsidR="00412565" w:rsidRPr="00D26C54" w:rsidRDefault="00412565" w:rsidP="00A87D69">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D26C54">
              <w:rPr>
                <w:rFonts w:ascii="Times New Roman" w:eastAsia="Calibri" w:hAnsi="Times New Roman" w:cs="Times New Roman"/>
                <w:b/>
                <w:color w:val="000000"/>
                <w:sz w:val="20"/>
                <w:szCs w:val="20"/>
              </w:rPr>
              <w:t>594</w:t>
            </w:r>
          </w:p>
        </w:tc>
      </w:tr>
      <w:tr w:rsidR="00412565" w:rsidRPr="00D26C54" w:rsidTr="00A87D69">
        <w:tc>
          <w:tcPr>
            <w:tcW w:w="1536" w:type="dxa"/>
          </w:tcPr>
          <w:p w:rsidR="00412565" w:rsidRPr="00D26C54" w:rsidRDefault="00412565" w:rsidP="00A87D6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26C54">
              <w:rPr>
                <w:rFonts w:ascii="Times New Roman" w:eastAsia="Calibri" w:hAnsi="Times New Roman" w:cs="Times New Roman"/>
                <w:b/>
                <w:color w:val="000000"/>
                <w:sz w:val="20"/>
                <w:szCs w:val="20"/>
              </w:rPr>
              <w:t>Age Group</w:t>
            </w:r>
          </w:p>
        </w:tc>
        <w:tc>
          <w:tcPr>
            <w:tcW w:w="1644" w:type="dxa"/>
          </w:tcPr>
          <w:p w:rsidR="00412565" w:rsidRPr="00D26C54" w:rsidRDefault="00412565" w:rsidP="00A87D69">
            <w:pPr>
              <w:tabs>
                <w:tab w:val="left" w:pos="990"/>
              </w:tabs>
              <w:spacing w:after="0" w:line="240" w:lineRule="auto"/>
              <w:rPr>
                <w:rFonts w:ascii="Times New Roman" w:eastAsia="Calibri" w:hAnsi="Times New Roman" w:cs="Times New Roman"/>
                <w:b/>
                <w:sz w:val="20"/>
                <w:szCs w:val="20"/>
              </w:rPr>
            </w:pPr>
          </w:p>
        </w:tc>
        <w:tc>
          <w:tcPr>
            <w:tcW w:w="3290" w:type="dxa"/>
          </w:tcPr>
          <w:p w:rsidR="00412565" w:rsidRPr="00D26C54" w:rsidRDefault="00412565" w:rsidP="00A87D69">
            <w:pPr>
              <w:spacing w:after="0" w:line="240" w:lineRule="auto"/>
              <w:rPr>
                <w:rFonts w:ascii="Times New Roman" w:eastAsia="Calibri" w:hAnsi="Times New Roman" w:cs="Times New Roman"/>
                <w:sz w:val="20"/>
                <w:szCs w:val="20"/>
              </w:rPr>
            </w:pPr>
          </w:p>
        </w:tc>
      </w:tr>
      <w:tr w:rsidR="00412565" w:rsidRPr="00D26C54" w:rsidTr="00A87D69">
        <w:tc>
          <w:tcPr>
            <w:tcW w:w="1536" w:type="dxa"/>
          </w:tcPr>
          <w:p w:rsidR="00412565" w:rsidRPr="00D26C54" w:rsidRDefault="00412565" w:rsidP="00A87D6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26C54">
              <w:rPr>
                <w:rFonts w:ascii="Times New Roman" w:eastAsia="Calibri" w:hAnsi="Times New Roman" w:cs="Times New Roman"/>
                <w:color w:val="000000"/>
                <w:sz w:val="20"/>
                <w:szCs w:val="20"/>
              </w:rPr>
              <w:t>50-64 years</w:t>
            </w:r>
          </w:p>
        </w:tc>
        <w:tc>
          <w:tcPr>
            <w:tcW w:w="1644" w:type="dxa"/>
            <w:vAlign w:val="center"/>
          </w:tcPr>
          <w:p w:rsidR="00412565" w:rsidRPr="00D26C54" w:rsidRDefault="00412565" w:rsidP="00A87D6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26C54">
              <w:rPr>
                <w:rFonts w:ascii="Times New Roman" w:hAnsi="Times New Roman" w:cs="Times New Roman"/>
                <w:color w:val="000000"/>
                <w:sz w:val="20"/>
                <w:szCs w:val="20"/>
              </w:rPr>
              <w:t>130 (39.2)</w:t>
            </w:r>
          </w:p>
        </w:tc>
        <w:tc>
          <w:tcPr>
            <w:tcW w:w="3290"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hAnsi="Times New Roman" w:cs="Times New Roman"/>
                <w:sz w:val="20"/>
                <w:szCs w:val="20"/>
              </w:rPr>
              <w:t xml:space="preserve"> </w:t>
            </w:r>
            <w:r w:rsidRPr="00D26C54">
              <w:rPr>
                <w:rFonts w:ascii="Times New Roman" w:hAnsi="Times New Roman" w:cs="Times New Roman"/>
                <w:color w:val="000000"/>
                <w:sz w:val="20"/>
                <w:szCs w:val="20"/>
              </w:rPr>
              <w:t>332</w:t>
            </w:r>
            <w:r w:rsidRPr="00D26C54">
              <w:rPr>
                <w:rFonts w:ascii="Times New Roman" w:hAnsi="Times New Roman" w:cs="Times New Roman"/>
                <w:sz w:val="20"/>
                <w:szCs w:val="20"/>
              </w:rPr>
              <w:t xml:space="preserve"> </w:t>
            </w:r>
          </w:p>
        </w:tc>
      </w:tr>
      <w:tr w:rsidR="00412565" w:rsidRPr="00D26C54" w:rsidTr="00A87D69">
        <w:tc>
          <w:tcPr>
            <w:tcW w:w="1536" w:type="dxa"/>
          </w:tcPr>
          <w:p w:rsidR="00412565" w:rsidRPr="00D26C54" w:rsidRDefault="00412565" w:rsidP="00A87D6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26C54">
              <w:rPr>
                <w:rFonts w:ascii="Times New Roman" w:eastAsia="Calibri" w:hAnsi="Times New Roman" w:cs="Times New Roman"/>
                <w:color w:val="000000"/>
                <w:sz w:val="20"/>
                <w:szCs w:val="20"/>
              </w:rPr>
              <w:t>65-79 years</w:t>
            </w:r>
          </w:p>
        </w:tc>
        <w:tc>
          <w:tcPr>
            <w:tcW w:w="1644"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hAnsi="Times New Roman" w:cs="Times New Roman"/>
                <w:color w:val="000000"/>
                <w:sz w:val="20"/>
                <w:szCs w:val="20"/>
              </w:rPr>
              <w:t xml:space="preserve">  95 (57.2)</w:t>
            </w:r>
          </w:p>
        </w:tc>
        <w:tc>
          <w:tcPr>
            <w:tcW w:w="3290"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hAnsi="Times New Roman" w:cs="Times New Roman"/>
                <w:sz w:val="20"/>
                <w:szCs w:val="20"/>
              </w:rPr>
              <w:t xml:space="preserve"> </w:t>
            </w:r>
            <w:r w:rsidRPr="00D26C54">
              <w:rPr>
                <w:rFonts w:ascii="Times New Roman" w:hAnsi="Times New Roman" w:cs="Times New Roman"/>
                <w:color w:val="000000"/>
                <w:sz w:val="20"/>
                <w:szCs w:val="20"/>
              </w:rPr>
              <w:t>166</w:t>
            </w:r>
            <w:r w:rsidRPr="00D26C54">
              <w:rPr>
                <w:rFonts w:ascii="Times New Roman" w:hAnsi="Times New Roman" w:cs="Times New Roman"/>
                <w:sz w:val="20"/>
                <w:szCs w:val="20"/>
              </w:rPr>
              <w:t xml:space="preserve"> </w:t>
            </w:r>
          </w:p>
        </w:tc>
      </w:tr>
      <w:tr w:rsidR="00412565" w:rsidRPr="00D26C54" w:rsidTr="00A87D69">
        <w:tc>
          <w:tcPr>
            <w:tcW w:w="1536" w:type="dxa"/>
          </w:tcPr>
          <w:p w:rsidR="00412565" w:rsidRPr="00D26C54" w:rsidRDefault="00412565" w:rsidP="00A87D6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26C54">
              <w:rPr>
                <w:rFonts w:ascii="Times New Roman" w:eastAsia="Calibri" w:hAnsi="Times New Roman" w:cs="Times New Roman"/>
                <w:color w:val="000000"/>
                <w:sz w:val="20"/>
                <w:szCs w:val="20"/>
              </w:rPr>
              <w:t>80 years &amp; above</w:t>
            </w:r>
          </w:p>
        </w:tc>
        <w:tc>
          <w:tcPr>
            <w:tcW w:w="1644"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hAnsi="Times New Roman" w:cs="Times New Roman"/>
                <w:color w:val="000000"/>
                <w:sz w:val="20"/>
                <w:szCs w:val="20"/>
              </w:rPr>
              <w:t xml:space="preserve">  60 (62.5)</w:t>
            </w:r>
          </w:p>
        </w:tc>
        <w:tc>
          <w:tcPr>
            <w:tcW w:w="3290"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hAnsi="Times New Roman" w:cs="Times New Roman"/>
                <w:sz w:val="20"/>
                <w:szCs w:val="20"/>
              </w:rPr>
              <w:t xml:space="preserve">   96 </w:t>
            </w:r>
          </w:p>
        </w:tc>
      </w:tr>
      <w:tr w:rsidR="00412565" w:rsidRPr="00D26C54" w:rsidTr="00A87D69">
        <w:tc>
          <w:tcPr>
            <w:tcW w:w="1536"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eastAsia="Calibri" w:hAnsi="Times New Roman" w:cs="Times New Roman"/>
                <w:b/>
                <w:sz w:val="20"/>
                <w:szCs w:val="20"/>
              </w:rPr>
              <w:t>Total</w:t>
            </w:r>
          </w:p>
        </w:tc>
        <w:tc>
          <w:tcPr>
            <w:tcW w:w="1644" w:type="dxa"/>
          </w:tcPr>
          <w:p w:rsidR="00412565" w:rsidRPr="00D26C54" w:rsidRDefault="00412565" w:rsidP="00A87D69">
            <w:pPr>
              <w:spacing w:after="0" w:line="240" w:lineRule="auto"/>
              <w:rPr>
                <w:rFonts w:ascii="Times New Roman" w:eastAsia="Calibri" w:hAnsi="Times New Roman" w:cs="Times New Roman"/>
                <w:b/>
                <w:color w:val="000000"/>
                <w:sz w:val="20"/>
                <w:szCs w:val="20"/>
              </w:rPr>
            </w:pPr>
            <w:r w:rsidRPr="00D26C54">
              <w:rPr>
                <w:rFonts w:ascii="Times New Roman" w:eastAsia="Calibri" w:hAnsi="Times New Roman" w:cs="Times New Roman"/>
                <w:b/>
                <w:color w:val="000000"/>
                <w:sz w:val="20"/>
                <w:szCs w:val="20"/>
              </w:rPr>
              <w:t>285 (48.0)</w:t>
            </w:r>
          </w:p>
        </w:tc>
        <w:tc>
          <w:tcPr>
            <w:tcW w:w="3290" w:type="dxa"/>
          </w:tcPr>
          <w:p w:rsidR="00412565" w:rsidRPr="00D26C54" w:rsidRDefault="00412565" w:rsidP="00A87D69">
            <w:pPr>
              <w:spacing w:after="0" w:line="240" w:lineRule="auto"/>
              <w:rPr>
                <w:rFonts w:ascii="Times New Roman" w:eastAsia="Calibri" w:hAnsi="Times New Roman" w:cs="Times New Roman"/>
                <w:b/>
                <w:color w:val="000000"/>
                <w:sz w:val="20"/>
                <w:szCs w:val="20"/>
              </w:rPr>
            </w:pPr>
            <w:r w:rsidRPr="00D26C54">
              <w:rPr>
                <w:rFonts w:ascii="Times New Roman" w:eastAsia="Calibri" w:hAnsi="Times New Roman" w:cs="Times New Roman"/>
                <w:b/>
                <w:color w:val="000000"/>
                <w:sz w:val="20"/>
                <w:szCs w:val="20"/>
              </w:rPr>
              <w:t xml:space="preserve"> 594</w:t>
            </w:r>
          </w:p>
        </w:tc>
      </w:tr>
      <w:tr w:rsidR="00412565" w:rsidRPr="00D26C54" w:rsidTr="00A87D69">
        <w:tc>
          <w:tcPr>
            <w:tcW w:w="1536" w:type="dxa"/>
          </w:tcPr>
          <w:p w:rsidR="00412565" w:rsidRPr="00D26C54" w:rsidRDefault="00412565" w:rsidP="00A87D69">
            <w:pPr>
              <w:spacing w:after="0" w:line="240" w:lineRule="auto"/>
              <w:rPr>
                <w:rFonts w:ascii="Times New Roman" w:eastAsia="Calibri" w:hAnsi="Times New Roman" w:cs="Times New Roman"/>
                <w:b/>
                <w:sz w:val="20"/>
                <w:szCs w:val="20"/>
              </w:rPr>
            </w:pPr>
            <w:r w:rsidRPr="00D26C54">
              <w:rPr>
                <w:rFonts w:ascii="Times New Roman" w:eastAsia="Calibri" w:hAnsi="Times New Roman" w:cs="Times New Roman"/>
                <w:b/>
                <w:sz w:val="20"/>
                <w:szCs w:val="20"/>
              </w:rPr>
              <w:t>Means of livelihood</w:t>
            </w:r>
          </w:p>
        </w:tc>
        <w:tc>
          <w:tcPr>
            <w:tcW w:w="1644" w:type="dxa"/>
          </w:tcPr>
          <w:p w:rsidR="00412565" w:rsidRPr="00D26C54" w:rsidRDefault="00412565" w:rsidP="00A87D69">
            <w:pPr>
              <w:tabs>
                <w:tab w:val="left" w:pos="990"/>
              </w:tabs>
              <w:spacing w:after="0" w:line="240" w:lineRule="auto"/>
              <w:rPr>
                <w:rFonts w:ascii="Times New Roman" w:eastAsia="Calibri" w:hAnsi="Times New Roman" w:cs="Times New Roman"/>
                <w:b/>
                <w:sz w:val="20"/>
                <w:szCs w:val="20"/>
              </w:rPr>
            </w:pPr>
            <w:r w:rsidRPr="00D26C54">
              <w:rPr>
                <w:rFonts w:ascii="Times New Roman" w:eastAsia="Calibri" w:hAnsi="Times New Roman" w:cs="Times New Roman"/>
                <w:b/>
                <w:sz w:val="20"/>
                <w:szCs w:val="20"/>
              </w:rPr>
              <w:tab/>
            </w:r>
          </w:p>
        </w:tc>
        <w:tc>
          <w:tcPr>
            <w:tcW w:w="3290" w:type="dxa"/>
          </w:tcPr>
          <w:p w:rsidR="00412565" w:rsidRPr="00D26C54" w:rsidRDefault="00412565" w:rsidP="00A87D69">
            <w:pPr>
              <w:spacing w:after="0" w:line="240" w:lineRule="auto"/>
              <w:rPr>
                <w:rFonts w:ascii="Times New Roman" w:eastAsia="Calibri" w:hAnsi="Times New Roman" w:cs="Times New Roman"/>
                <w:sz w:val="20"/>
                <w:szCs w:val="20"/>
              </w:rPr>
            </w:pPr>
          </w:p>
        </w:tc>
      </w:tr>
      <w:tr w:rsidR="00412565" w:rsidRPr="00D26C54" w:rsidTr="00A87D69">
        <w:tc>
          <w:tcPr>
            <w:tcW w:w="1536"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eastAsia="Calibri" w:hAnsi="Times New Roman" w:cs="Times New Roman"/>
                <w:sz w:val="20"/>
                <w:szCs w:val="20"/>
              </w:rPr>
              <w:t>Salary</w:t>
            </w:r>
          </w:p>
        </w:tc>
        <w:tc>
          <w:tcPr>
            <w:tcW w:w="1644"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eastAsia="Calibri" w:hAnsi="Times New Roman" w:cs="Times New Roman"/>
                <w:sz w:val="20"/>
                <w:szCs w:val="20"/>
              </w:rPr>
              <w:t xml:space="preserve">   49 (26.3)</w:t>
            </w:r>
          </w:p>
        </w:tc>
        <w:tc>
          <w:tcPr>
            <w:tcW w:w="3290"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eastAsia="Calibri" w:hAnsi="Times New Roman" w:cs="Times New Roman"/>
                <w:sz w:val="20"/>
                <w:szCs w:val="20"/>
              </w:rPr>
              <w:t>186</w:t>
            </w:r>
          </w:p>
        </w:tc>
      </w:tr>
      <w:tr w:rsidR="00412565" w:rsidRPr="00D26C54" w:rsidTr="00A87D69">
        <w:tc>
          <w:tcPr>
            <w:tcW w:w="1536" w:type="dxa"/>
          </w:tcPr>
          <w:p w:rsidR="00412565" w:rsidRPr="00D26C54" w:rsidRDefault="00412565" w:rsidP="00A87D6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26C54">
              <w:rPr>
                <w:rFonts w:ascii="Times New Roman" w:eastAsia="Calibri" w:hAnsi="Times New Roman" w:cs="Times New Roman"/>
                <w:color w:val="000000"/>
                <w:sz w:val="20"/>
                <w:szCs w:val="20"/>
              </w:rPr>
              <w:t xml:space="preserve">Business </w:t>
            </w:r>
          </w:p>
        </w:tc>
        <w:tc>
          <w:tcPr>
            <w:tcW w:w="1644"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hAnsi="Times New Roman" w:cs="Times New Roman"/>
                <w:color w:val="000000"/>
                <w:sz w:val="20"/>
                <w:szCs w:val="20"/>
              </w:rPr>
              <w:t xml:space="preserve">   25 (22.3)</w:t>
            </w:r>
          </w:p>
        </w:tc>
        <w:tc>
          <w:tcPr>
            <w:tcW w:w="3290"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hAnsi="Times New Roman" w:cs="Times New Roman"/>
                <w:color w:val="000000"/>
                <w:sz w:val="20"/>
                <w:szCs w:val="20"/>
              </w:rPr>
              <w:t>112</w:t>
            </w:r>
            <w:r w:rsidRPr="00D26C54">
              <w:rPr>
                <w:rFonts w:ascii="Times New Roman" w:eastAsia="Calibri" w:hAnsi="Times New Roman" w:cs="Times New Roman"/>
                <w:sz w:val="20"/>
                <w:szCs w:val="20"/>
              </w:rPr>
              <w:t xml:space="preserve"> </w:t>
            </w:r>
          </w:p>
        </w:tc>
      </w:tr>
      <w:tr w:rsidR="00412565" w:rsidRPr="00D26C54" w:rsidTr="00A87D69">
        <w:tc>
          <w:tcPr>
            <w:tcW w:w="1536" w:type="dxa"/>
            <w:vAlign w:val="bottom"/>
          </w:tcPr>
          <w:p w:rsidR="00412565" w:rsidRPr="00D26C54" w:rsidRDefault="00412565" w:rsidP="00A87D6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26C54">
              <w:rPr>
                <w:rFonts w:ascii="Times New Roman" w:eastAsia="Calibri" w:hAnsi="Times New Roman" w:cs="Times New Roman"/>
                <w:color w:val="000000"/>
                <w:sz w:val="20"/>
                <w:szCs w:val="20"/>
              </w:rPr>
              <w:t>Support from children</w:t>
            </w:r>
          </w:p>
        </w:tc>
        <w:tc>
          <w:tcPr>
            <w:tcW w:w="1644"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hAnsi="Times New Roman" w:cs="Times New Roman"/>
                <w:color w:val="000000"/>
                <w:sz w:val="20"/>
                <w:szCs w:val="20"/>
              </w:rPr>
              <w:t xml:space="preserve">     8 (13.5)</w:t>
            </w:r>
          </w:p>
        </w:tc>
        <w:tc>
          <w:tcPr>
            <w:tcW w:w="3290"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eastAsia="Calibri" w:hAnsi="Times New Roman" w:cs="Times New Roman"/>
                <w:sz w:val="20"/>
                <w:szCs w:val="20"/>
              </w:rPr>
              <w:t xml:space="preserve">  59</w:t>
            </w:r>
          </w:p>
        </w:tc>
      </w:tr>
      <w:tr w:rsidR="00412565" w:rsidRPr="00D26C54" w:rsidTr="00A87D69">
        <w:tc>
          <w:tcPr>
            <w:tcW w:w="1536"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eastAsia="Calibri" w:hAnsi="Times New Roman" w:cs="Times New Roman"/>
                <w:color w:val="000000"/>
                <w:sz w:val="20"/>
                <w:szCs w:val="20"/>
              </w:rPr>
              <w:t>Pension  earnings</w:t>
            </w:r>
          </w:p>
        </w:tc>
        <w:tc>
          <w:tcPr>
            <w:tcW w:w="1644"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hAnsi="Times New Roman" w:cs="Times New Roman"/>
                <w:color w:val="000000"/>
                <w:sz w:val="20"/>
                <w:szCs w:val="20"/>
              </w:rPr>
              <w:t xml:space="preserve">   46 (37.1)</w:t>
            </w:r>
          </w:p>
        </w:tc>
        <w:tc>
          <w:tcPr>
            <w:tcW w:w="3290"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hAnsi="Times New Roman" w:cs="Times New Roman"/>
                <w:color w:val="000000"/>
                <w:sz w:val="20"/>
                <w:szCs w:val="20"/>
              </w:rPr>
              <w:t>124</w:t>
            </w:r>
            <w:r w:rsidRPr="00D26C54">
              <w:rPr>
                <w:rFonts w:ascii="Times New Roman" w:eastAsia="Calibri" w:hAnsi="Times New Roman" w:cs="Times New Roman"/>
                <w:sz w:val="20"/>
                <w:szCs w:val="20"/>
              </w:rPr>
              <w:t xml:space="preserve"> </w:t>
            </w:r>
          </w:p>
        </w:tc>
      </w:tr>
      <w:tr w:rsidR="00412565" w:rsidRPr="00D26C54" w:rsidTr="00A87D69">
        <w:tc>
          <w:tcPr>
            <w:tcW w:w="1536" w:type="dxa"/>
          </w:tcPr>
          <w:p w:rsidR="00412565" w:rsidRPr="00D26C54" w:rsidRDefault="00412565" w:rsidP="00A87D69">
            <w:pPr>
              <w:spacing w:after="0" w:line="240" w:lineRule="auto"/>
              <w:rPr>
                <w:rFonts w:ascii="Times New Roman" w:eastAsia="Calibri" w:hAnsi="Times New Roman" w:cs="Times New Roman"/>
                <w:color w:val="000000"/>
                <w:sz w:val="20"/>
                <w:szCs w:val="20"/>
              </w:rPr>
            </w:pPr>
            <w:r w:rsidRPr="00D26C54">
              <w:rPr>
                <w:rFonts w:ascii="Times New Roman" w:eastAsia="Calibri" w:hAnsi="Times New Roman" w:cs="Times New Roman"/>
                <w:color w:val="000000"/>
                <w:sz w:val="20"/>
                <w:szCs w:val="20"/>
              </w:rPr>
              <w:t>No Response</w:t>
            </w:r>
          </w:p>
        </w:tc>
        <w:tc>
          <w:tcPr>
            <w:tcW w:w="1644" w:type="dxa"/>
          </w:tcPr>
          <w:p w:rsidR="00412565" w:rsidRPr="00D26C54" w:rsidRDefault="00412565" w:rsidP="00A87D69">
            <w:pPr>
              <w:spacing w:after="0" w:line="240" w:lineRule="auto"/>
              <w:rPr>
                <w:rFonts w:ascii="Times New Roman" w:hAnsi="Times New Roman" w:cs="Times New Roman"/>
                <w:color w:val="000000"/>
                <w:sz w:val="20"/>
                <w:szCs w:val="20"/>
              </w:rPr>
            </w:pPr>
            <w:r w:rsidRPr="00D26C54">
              <w:rPr>
                <w:rFonts w:ascii="Times New Roman" w:hAnsi="Times New Roman" w:cs="Times New Roman"/>
                <w:color w:val="000000"/>
                <w:sz w:val="20"/>
                <w:szCs w:val="20"/>
              </w:rPr>
              <w:t xml:space="preserve"> 113 (100.0)</w:t>
            </w:r>
          </w:p>
        </w:tc>
        <w:tc>
          <w:tcPr>
            <w:tcW w:w="3290" w:type="dxa"/>
          </w:tcPr>
          <w:p w:rsidR="00412565" w:rsidRPr="00D26C54" w:rsidRDefault="00412565" w:rsidP="00A87D69">
            <w:pPr>
              <w:spacing w:after="0" w:line="240" w:lineRule="auto"/>
              <w:rPr>
                <w:rFonts w:ascii="Times New Roman" w:hAnsi="Times New Roman" w:cs="Times New Roman"/>
                <w:color w:val="000000"/>
                <w:sz w:val="20"/>
                <w:szCs w:val="20"/>
              </w:rPr>
            </w:pPr>
            <w:r w:rsidRPr="00D26C54">
              <w:rPr>
                <w:rFonts w:ascii="Times New Roman" w:hAnsi="Times New Roman" w:cs="Times New Roman"/>
                <w:color w:val="000000"/>
                <w:sz w:val="20"/>
                <w:szCs w:val="20"/>
              </w:rPr>
              <w:t>113</w:t>
            </w:r>
          </w:p>
        </w:tc>
      </w:tr>
      <w:tr w:rsidR="00412565" w:rsidRPr="00D26C54" w:rsidTr="00A87D69">
        <w:tc>
          <w:tcPr>
            <w:tcW w:w="1536" w:type="dxa"/>
          </w:tcPr>
          <w:p w:rsidR="00412565" w:rsidRPr="00D26C54" w:rsidRDefault="00412565" w:rsidP="00A87D69">
            <w:pPr>
              <w:spacing w:after="0" w:line="240" w:lineRule="auto"/>
              <w:rPr>
                <w:rFonts w:ascii="Times New Roman" w:eastAsia="Calibri" w:hAnsi="Times New Roman" w:cs="Times New Roman"/>
                <w:b/>
                <w:sz w:val="20"/>
                <w:szCs w:val="20"/>
              </w:rPr>
            </w:pPr>
            <w:r w:rsidRPr="00D26C54">
              <w:rPr>
                <w:rFonts w:ascii="Times New Roman" w:eastAsia="Calibri" w:hAnsi="Times New Roman" w:cs="Times New Roman"/>
                <w:b/>
                <w:sz w:val="20"/>
                <w:szCs w:val="20"/>
              </w:rPr>
              <w:t>Total</w:t>
            </w:r>
          </w:p>
        </w:tc>
        <w:tc>
          <w:tcPr>
            <w:tcW w:w="1644" w:type="dxa"/>
          </w:tcPr>
          <w:p w:rsidR="00412565" w:rsidRPr="00D26C54" w:rsidRDefault="00412565" w:rsidP="00A87D69">
            <w:pPr>
              <w:spacing w:after="0" w:line="240" w:lineRule="auto"/>
              <w:rPr>
                <w:rFonts w:ascii="Times New Roman" w:eastAsia="Calibri" w:hAnsi="Times New Roman" w:cs="Times New Roman"/>
                <w:b/>
                <w:sz w:val="20"/>
                <w:szCs w:val="20"/>
              </w:rPr>
            </w:pPr>
            <w:r w:rsidRPr="00D26C54">
              <w:rPr>
                <w:rFonts w:ascii="Times New Roman" w:eastAsia="Calibri" w:hAnsi="Times New Roman" w:cs="Times New Roman"/>
                <w:b/>
                <w:sz w:val="20"/>
                <w:szCs w:val="20"/>
              </w:rPr>
              <w:t>285 (48.0)</w:t>
            </w:r>
          </w:p>
        </w:tc>
        <w:tc>
          <w:tcPr>
            <w:tcW w:w="3290" w:type="dxa"/>
          </w:tcPr>
          <w:p w:rsidR="00412565" w:rsidRPr="00D26C54" w:rsidRDefault="00412565" w:rsidP="00A87D69">
            <w:pPr>
              <w:spacing w:after="0" w:line="240" w:lineRule="auto"/>
              <w:rPr>
                <w:rFonts w:ascii="Times New Roman" w:eastAsia="Calibri" w:hAnsi="Times New Roman" w:cs="Times New Roman"/>
                <w:b/>
                <w:sz w:val="20"/>
                <w:szCs w:val="20"/>
              </w:rPr>
            </w:pPr>
            <w:r w:rsidRPr="00D26C54">
              <w:rPr>
                <w:rFonts w:ascii="Times New Roman" w:eastAsia="Calibri" w:hAnsi="Times New Roman" w:cs="Times New Roman"/>
                <w:b/>
                <w:sz w:val="20"/>
                <w:szCs w:val="20"/>
              </w:rPr>
              <w:t>594</w:t>
            </w:r>
          </w:p>
        </w:tc>
      </w:tr>
      <w:tr w:rsidR="00412565" w:rsidRPr="00D26C54" w:rsidTr="00A87D69">
        <w:tc>
          <w:tcPr>
            <w:tcW w:w="1536" w:type="dxa"/>
          </w:tcPr>
          <w:p w:rsidR="00412565" w:rsidRPr="00D26C54" w:rsidRDefault="00412565" w:rsidP="00A87D69">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D26C54">
              <w:rPr>
                <w:rFonts w:ascii="Times New Roman" w:eastAsia="Calibri" w:hAnsi="Times New Roman" w:cs="Times New Roman"/>
                <w:b/>
                <w:color w:val="000000"/>
                <w:sz w:val="20"/>
                <w:szCs w:val="20"/>
              </w:rPr>
              <w:t>Usual place of residence</w:t>
            </w:r>
          </w:p>
        </w:tc>
        <w:tc>
          <w:tcPr>
            <w:tcW w:w="1644" w:type="dxa"/>
          </w:tcPr>
          <w:p w:rsidR="00412565" w:rsidRPr="00D26C54" w:rsidRDefault="00412565" w:rsidP="00A87D69">
            <w:pPr>
              <w:tabs>
                <w:tab w:val="left" w:pos="990"/>
              </w:tabs>
              <w:spacing w:after="0" w:line="240" w:lineRule="auto"/>
              <w:rPr>
                <w:rFonts w:ascii="Times New Roman" w:eastAsia="Calibri" w:hAnsi="Times New Roman" w:cs="Times New Roman"/>
                <w:b/>
                <w:sz w:val="20"/>
                <w:szCs w:val="20"/>
              </w:rPr>
            </w:pPr>
          </w:p>
        </w:tc>
        <w:tc>
          <w:tcPr>
            <w:tcW w:w="3290" w:type="dxa"/>
          </w:tcPr>
          <w:p w:rsidR="00412565" w:rsidRPr="00D26C54" w:rsidRDefault="00412565" w:rsidP="00A87D69">
            <w:pPr>
              <w:spacing w:after="0" w:line="240" w:lineRule="auto"/>
              <w:rPr>
                <w:rFonts w:ascii="Times New Roman" w:eastAsia="Calibri" w:hAnsi="Times New Roman" w:cs="Times New Roman"/>
                <w:sz w:val="20"/>
                <w:szCs w:val="20"/>
              </w:rPr>
            </w:pPr>
          </w:p>
        </w:tc>
      </w:tr>
      <w:tr w:rsidR="00412565" w:rsidRPr="00D26C54" w:rsidTr="00A87D69">
        <w:tc>
          <w:tcPr>
            <w:tcW w:w="1536" w:type="dxa"/>
          </w:tcPr>
          <w:p w:rsidR="00412565" w:rsidRPr="00D26C54" w:rsidRDefault="00412565" w:rsidP="00A87D69">
            <w:pPr>
              <w:spacing w:after="0" w:line="240" w:lineRule="auto"/>
              <w:rPr>
                <w:rFonts w:ascii="Times New Roman" w:eastAsia="Calibri" w:hAnsi="Times New Roman" w:cs="Times New Roman"/>
                <w:sz w:val="20"/>
                <w:szCs w:val="20"/>
                <w:lang w:val="en-ZA"/>
              </w:rPr>
            </w:pPr>
            <w:r w:rsidRPr="00D26C54">
              <w:rPr>
                <w:rFonts w:ascii="Times New Roman" w:eastAsia="Calibri" w:hAnsi="Times New Roman" w:cs="Times New Roman"/>
                <w:color w:val="000000"/>
                <w:sz w:val="20"/>
                <w:szCs w:val="20"/>
              </w:rPr>
              <w:t>Lagos/Urban</w:t>
            </w:r>
          </w:p>
        </w:tc>
        <w:tc>
          <w:tcPr>
            <w:tcW w:w="1644"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hAnsi="Times New Roman" w:cs="Times New Roman"/>
                <w:color w:val="000000"/>
                <w:sz w:val="20"/>
                <w:szCs w:val="20"/>
              </w:rPr>
              <w:t xml:space="preserve">  76 (31.0)</w:t>
            </w:r>
          </w:p>
        </w:tc>
        <w:tc>
          <w:tcPr>
            <w:tcW w:w="3290"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eastAsia="Calibri" w:hAnsi="Times New Roman" w:cs="Times New Roman"/>
                <w:sz w:val="20"/>
                <w:szCs w:val="20"/>
              </w:rPr>
              <w:t xml:space="preserve"> </w:t>
            </w:r>
            <w:r w:rsidRPr="00D26C54">
              <w:rPr>
                <w:rFonts w:ascii="Times New Roman" w:hAnsi="Times New Roman" w:cs="Times New Roman"/>
                <w:color w:val="000000"/>
                <w:sz w:val="20"/>
                <w:szCs w:val="20"/>
              </w:rPr>
              <w:t>245</w:t>
            </w:r>
            <w:r w:rsidRPr="00D26C54">
              <w:rPr>
                <w:rFonts w:ascii="Times New Roman" w:eastAsia="Calibri" w:hAnsi="Times New Roman" w:cs="Times New Roman"/>
                <w:sz w:val="20"/>
                <w:szCs w:val="20"/>
              </w:rPr>
              <w:t xml:space="preserve"> </w:t>
            </w:r>
          </w:p>
        </w:tc>
      </w:tr>
      <w:tr w:rsidR="00412565" w:rsidRPr="00D26C54" w:rsidTr="00A87D69">
        <w:tc>
          <w:tcPr>
            <w:tcW w:w="1536" w:type="dxa"/>
          </w:tcPr>
          <w:p w:rsidR="00412565" w:rsidRPr="00D26C54" w:rsidRDefault="00412565" w:rsidP="00A87D69">
            <w:pPr>
              <w:spacing w:after="0" w:line="240" w:lineRule="auto"/>
              <w:rPr>
                <w:rFonts w:ascii="Times New Roman" w:eastAsia="Calibri" w:hAnsi="Times New Roman" w:cs="Times New Roman"/>
                <w:sz w:val="20"/>
                <w:szCs w:val="20"/>
                <w:lang w:val="en-ZA"/>
              </w:rPr>
            </w:pPr>
            <w:r w:rsidRPr="00D26C54">
              <w:rPr>
                <w:rFonts w:ascii="Times New Roman" w:eastAsia="Calibri" w:hAnsi="Times New Roman" w:cs="Times New Roman"/>
                <w:color w:val="000000"/>
                <w:sz w:val="20"/>
                <w:szCs w:val="20"/>
              </w:rPr>
              <w:t>Lagos/Rural</w:t>
            </w:r>
          </w:p>
        </w:tc>
        <w:tc>
          <w:tcPr>
            <w:tcW w:w="1644"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hAnsi="Times New Roman" w:cs="Times New Roman"/>
                <w:color w:val="000000"/>
                <w:sz w:val="20"/>
                <w:szCs w:val="20"/>
              </w:rPr>
              <w:t xml:space="preserve">  40 (64.5)</w:t>
            </w:r>
          </w:p>
        </w:tc>
        <w:tc>
          <w:tcPr>
            <w:tcW w:w="3290"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eastAsia="Calibri" w:hAnsi="Times New Roman" w:cs="Times New Roman"/>
                <w:sz w:val="20"/>
                <w:szCs w:val="20"/>
              </w:rPr>
              <w:t xml:space="preserve">   </w:t>
            </w:r>
            <w:r w:rsidRPr="00D26C54">
              <w:rPr>
                <w:rFonts w:ascii="Times New Roman" w:hAnsi="Times New Roman" w:cs="Times New Roman"/>
                <w:color w:val="000000"/>
                <w:sz w:val="20"/>
                <w:szCs w:val="20"/>
              </w:rPr>
              <w:t>62</w:t>
            </w:r>
            <w:r w:rsidRPr="00D26C54">
              <w:rPr>
                <w:rFonts w:ascii="Times New Roman" w:eastAsia="Calibri" w:hAnsi="Times New Roman" w:cs="Times New Roman"/>
                <w:sz w:val="20"/>
                <w:szCs w:val="20"/>
              </w:rPr>
              <w:t xml:space="preserve"> </w:t>
            </w:r>
          </w:p>
        </w:tc>
      </w:tr>
      <w:tr w:rsidR="00412565" w:rsidRPr="00D26C54" w:rsidTr="00A87D69">
        <w:tc>
          <w:tcPr>
            <w:tcW w:w="1536" w:type="dxa"/>
          </w:tcPr>
          <w:p w:rsidR="00412565" w:rsidRPr="00D26C54" w:rsidRDefault="00412565" w:rsidP="00A87D69">
            <w:pPr>
              <w:spacing w:after="0" w:line="240" w:lineRule="auto"/>
              <w:rPr>
                <w:rFonts w:ascii="Times New Roman" w:eastAsia="Calibri" w:hAnsi="Times New Roman" w:cs="Times New Roman"/>
                <w:sz w:val="20"/>
                <w:szCs w:val="20"/>
                <w:lang w:val="en-ZA"/>
              </w:rPr>
            </w:pPr>
            <w:r w:rsidRPr="00D26C54">
              <w:rPr>
                <w:rFonts w:ascii="Times New Roman" w:eastAsia="Calibri" w:hAnsi="Times New Roman" w:cs="Times New Roman"/>
                <w:color w:val="000000"/>
                <w:sz w:val="20"/>
                <w:szCs w:val="20"/>
              </w:rPr>
              <w:t>Oyo/Urban</w:t>
            </w:r>
          </w:p>
        </w:tc>
        <w:tc>
          <w:tcPr>
            <w:tcW w:w="1644"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hAnsi="Times New Roman" w:cs="Times New Roman"/>
                <w:color w:val="000000"/>
                <w:sz w:val="20"/>
                <w:szCs w:val="20"/>
              </w:rPr>
              <w:t>131 (52.6)</w:t>
            </w:r>
          </w:p>
        </w:tc>
        <w:tc>
          <w:tcPr>
            <w:tcW w:w="3290"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eastAsia="Calibri" w:hAnsi="Times New Roman" w:cs="Times New Roman"/>
                <w:sz w:val="20"/>
                <w:szCs w:val="20"/>
              </w:rPr>
              <w:t xml:space="preserve"> </w:t>
            </w:r>
            <w:r w:rsidRPr="00D26C54">
              <w:rPr>
                <w:rFonts w:ascii="Times New Roman" w:hAnsi="Times New Roman" w:cs="Times New Roman"/>
                <w:color w:val="000000"/>
                <w:sz w:val="20"/>
                <w:szCs w:val="20"/>
              </w:rPr>
              <w:t>249</w:t>
            </w:r>
            <w:r w:rsidRPr="00D26C54">
              <w:rPr>
                <w:rFonts w:ascii="Times New Roman" w:eastAsia="Calibri" w:hAnsi="Times New Roman" w:cs="Times New Roman"/>
                <w:sz w:val="20"/>
                <w:szCs w:val="20"/>
              </w:rPr>
              <w:t xml:space="preserve"> </w:t>
            </w:r>
          </w:p>
        </w:tc>
      </w:tr>
      <w:tr w:rsidR="00412565" w:rsidRPr="00D26C54" w:rsidTr="00A87D69">
        <w:tc>
          <w:tcPr>
            <w:tcW w:w="1536" w:type="dxa"/>
          </w:tcPr>
          <w:p w:rsidR="00412565" w:rsidRPr="00D26C54" w:rsidRDefault="00412565" w:rsidP="00A87D69">
            <w:pPr>
              <w:spacing w:after="0" w:line="240" w:lineRule="auto"/>
              <w:rPr>
                <w:rFonts w:ascii="Times New Roman" w:eastAsia="Calibri" w:hAnsi="Times New Roman" w:cs="Times New Roman"/>
                <w:sz w:val="20"/>
                <w:szCs w:val="20"/>
                <w:lang w:val="en-ZA"/>
              </w:rPr>
            </w:pPr>
            <w:r w:rsidRPr="00D26C54">
              <w:rPr>
                <w:rFonts w:ascii="Times New Roman" w:eastAsia="Calibri" w:hAnsi="Times New Roman" w:cs="Times New Roman"/>
                <w:color w:val="000000"/>
                <w:sz w:val="20"/>
                <w:szCs w:val="20"/>
              </w:rPr>
              <w:t>Oyo/Rural</w:t>
            </w:r>
          </w:p>
        </w:tc>
        <w:tc>
          <w:tcPr>
            <w:tcW w:w="1644"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hAnsi="Times New Roman" w:cs="Times New Roman"/>
                <w:color w:val="000000"/>
                <w:sz w:val="20"/>
                <w:szCs w:val="20"/>
              </w:rPr>
              <w:t xml:space="preserve">  38 (100.0)</w:t>
            </w:r>
          </w:p>
        </w:tc>
        <w:tc>
          <w:tcPr>
            <w:tcW w:w="3290"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eastAsia="Calibri" w:hAnsi="Times New Roman" w:cs="Times New Roman"/>
                <w:sz w:val="20"/>
                <w:szCs w:val="20"/>
              </w:rPr>
              <w:t xml:space="preserve">   38 </w:t>
            </w:r>
          </w:p>
        </w:tc>
      </w:tr>
      <w:tr w:rsidR="00412565" w:rsidRPr="00D26C54" w:rsidTr="00A87D69">
        <w:tc>
          <w:tcPr>
            <w:tcW w:w="1536" w:type="dxa"/>
          </w:tcPr>
          <w:p w:rsidR="00412565" w:rsidRPr="00D26C54" w:rsidRDefault="00412565" w:rsidP="00A87D69">
            <w:pPr>
              <w:spacing w:after="0" w:line="240" w:lineRule="auto"/>
              <w:rPr>
                <w:rFonts w:ascii="Times New Roman" w:eastAsia="Calibri" w:hAnsi="Times New Roman" w:cs="Times New Roman"/>
                <w:sz w:val="20"/>
                <w:szCs w:val="20"/>
              </w:rPr>
            </w:pPr>
            <w:r w:rsidRPr="00D26C54">
              <w:rPr>
                <w:rFonts w:ascii="Times New Roman" w:eastAsia="Calibri" w:hAnsi="Times New Roman" w:cs="Times New Roman"/>
                <w:b/>
                <w:sz w:val="20"/>
                <w:szCs w:val="20"/>
              </w:rPr>
              <w:t>Total</w:t>
            </w:r>
          </w:p>
        </w:tc>
        <w:tc>
          <w:tcPr>
            <w:tcW w:w="1644" w:type="dxa"/>
          </w:tcPr>
          <w:p w:rsidR="00412565" w:rsidRPr="00D26C54" w:rsidRDefault="00412565" w:rsidP="00A87D69">
            <w:pPr>
              <w:spacing w:after="0" w:line="240" w:lineRule="auto"/>
              <w:rPr>
                <w:rFonts w:ascii="Times New Roman" w:eastAsia="Calibri" w:hAnsi="Times New Roman" w:cs="Times New Roman"/>
                <w:b/>
                <w:color w:val="000000"/>
                <w:sz w:val="20"/>
                <w:szCs w:val="20"/>
              </w:rPr>
            </w:pPr>
            <w:r w:rsidRPr="00D26C54">
              <w:rPr>
                <w:rFonts w:ascii="Times New Roman" w:eastAsia="Calibri" w:hAnsi="Times New Roman" w:cs="Times New Roman"/>
                <w:b/>
                <w:color w:val="000000"/>
                <w:sz w:val="20"/>
                <w:szCs w:val="20"/>
              </w:rPr>
              <w:t>285 (48.0)</w:t>
            </w:r>
          </w:p>
        </w:tc>
        <w:tc>
          <w:tcPr>
            <w:tcW w:w="3290" w:type="dxa"/>
            <w:vAlign w:val="center"/>
          </w:tcPr>
          <w:p w:rsidR="00412565" w:rsidRPr="00D26C54" w:rsidRDefault="00412565" w:rsidP="00A87D69">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D26C54">
              <w:rPr>
                <w:rFonts w:ascii="Times New Roman" w:eastAsia="Calibri" w:hAnsi="Times New Roman" w:cs="Times New Roman"/>
                <w:b/>
                <w:color w:val="000000"/>
                <w:sz w:val="20"/>
                <w:szCs w:val="20"/>
              </w:rPr>
              <w:t xml:space="preserve"> 594</w:t>
            </w:r>
          </w:p>
        </w:tc>
      </w:tr>
      <w:tr w:rsidR="00412565" w:rsidRPr="00D26C54" w:rsidTr="00A87D69">
        <w:tc>
          <w:tcPr>
            <w:tcW w:w="6470" w:type="dxa"/>
            <w:gridSpan w:val="3"/>
          </w:tcPr>
          <w:p w:rsidR="00412565" w:rsidRPr="00D26C54" w:rsidRDefault="00412565" w:rsidP="00A87D69">
            <w:pPr>
              <w:spacing w:after="0" w:line="240" w:lineRule="auto"/>
              <w:jc w:val="both"/>
              <w:rPr>
                <w:rFonts w:ascii="Times New Roman" w:eastAsia="Calibri" w:hAnsi="Times New Roman" w:cs="Times New Roman"/>
                <w:b/>
                <w:sz w:val="20"/>
                <w:szCs w:val="20"/>
                <w:lang w:val="en-ZA"/>
              </w:rPr>
            </w:pPr>
            <w:r w:rsidRPr="00D26C54">
              <w:rPr>
                <w:rFonts w:ascii="Times New Roman" w:eastAsia="Calibri" w:hAnsi="Times New Roman" w:cs="Times New Roman"/>
                <w:b/>
                <w:sz w:val="20"/>
                <w:szCs w:val="20"/>
                <w:lang w:val="en-ZA"/>
              </w:rPr>
              <w:t>Source: Author’s Field Survey, 2012</w:t>
            </w:r>
          </w:p>
        </w:tc>
      </w:tr>
    </w:tbl>
    <w:p w:rsidR="00412565" w:rsidRPr="00D26C54" w:rsidRDefault="00412565" w:rsidP="00412565">
      <w:pPr>
        <w:autoSpaceDE w:val="0"/>
        <w:autoSpaceDN w:val="0"/>
        <w:adjustRightInd w:val="0"/>
        <w:spacing w:after="0" w:line="360" w:lineRule="auto"/>
        <w:jc w:val="both"/>
        <w:rPr>
          <w:rFonts w:ascii="Times New Roman" w:hAnsi="Times New Roman" w:cs="Times New Roman"/>
          <w:sz w:val="20"/>
          <w:szCs w:val="20"/>
          <w:lang w:val="en-ZA"/>
        </w:rPr>
      </w:pPr>
    </w:p>
    <w:p w:rsidR="0055353C" w:rsidRPr="0055353C" w:rsidRDefault="0055353C" w:rsidP="00412565">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1.1.3 </w:t>
      </w:r>
      <w:r w:rsidRPr="0055353C">
        <w:rPr>
          <w:rFonts w:ascii="Times New Roman" w:hAnsi="Times New Roman" w:cs="Times New Roman"/>
          <w:b/>
          <w:sz w:val="20"/>
          <w:szCs w:val="20"/>
        </w:rPr>
        <w:t>Interpretations</w:t>
      </w:r>
      <w:r>
        <w:rPr>
          <w:rFonts w:ascii="Times New Roman" w:hAnsi="Times New Roman" w:cs="Times New Roman"/>
          <w:b/>
          <w:sz w:val="20"/>
          <w:szCs w:val="20"/>
        </w:rPr>
        <w:t xml:space="preserve"> of Table 3</w:t>
      </w:r>
      <w:r w:rsidRPr="0055353C">
        <w:rPr>
          <w:rFonts w:ascii="Times New Roman" w:hAnsi="Times New Roman" w:cs="Times New Roman"/>
          <w:b/>
          <w:sz w:val="20"/>
          <w:szCs w:val="20"/>
        </w:rPr>
        <w:t xml:space="preserve"> on F-ratio results</w:t>
      </w:r>
    </w:p>
    <w:p w:rsidR="00412565" w:rsidRPr="00D26C54" w:rsidRDefault="00BF503D" w:rsidP="00412565">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As previously discovered in</w:t>
      </w:r>
      <w:r w:rsidR="00412565" w:rsidRPr="00D26C54">
        <w:rPr>
          <w:rFonts w:ascii="Times New Roman" w:hAnsi="Times New Roman" w:cs="Times New Roman"/>
          <w:sz w:val="20"/>
          <w:szCs w:val="20"/>
        </w:rPr>
        <w:t xml:space="preserve"> Tables 1 &amp; 2 </w:t>
      </w:r>
      <w:r>
        <w:rPr>
          <w:rFonts w:ascii="Times New Roman" w:hAnsi="Times New Roman" w:cs="Times New Roman"/>
          <w:sz w:val="20"/>
          <w:szCs w:val="20"/>
        </w:rPr>
        <w:t>findings,</w:t>
      </w:r>
      <w:r w:rsidR="00412565" w:rsidRPr="00D26C54">
        <w:rPr>
          <w:rFonts w:ascii="Times New Roman" w:hAnsi="Times New Roman" w:cs="Times New Roman"/>
          <w:sz w:val="20"/>
          <w:szCs w:val="20"/>
        </w:rPr>
        <w:t xml:space="preserve"> there are interactions of study location, age category, usual place of residence, and means of livelihood of responden</w:t>
      </w:r>
      <w:r>
        <w:rPr>
          <w:rFonts w:ascii="Times New Roman" w:hAnsi="Times New Roman" w:cs="Times New Roman"/>
          <w:sz w:val="20"/>
          <w:szCs w:val="20"/>
        </w:rPr>
        <w:t>ts with perception about ageing. However</w:t>
      </w:r>
      <w:r w:rsidR="00412565" w:rsidRPr="00D26C54">
        <w:rPr>
          <w:rFonts w:ascii="Times New Roman" w:hAnsi="Times New Roman" w:cs="Times New Roman"/>
          <w:sz w:val="20"/>
          <w:szCs w:val="20"/>
        </w:rPr>
        <w:t>,</w:t>
      </w:r>
      <w:r>
        <w:rPr>
          <w:rFonts w:ascii="Times New Roman" w:hAnsi="Times New Roman" w:cs="Times New Roman"/>
          <w:sz w:val="20"/>
          <w:szCs w:val="20"/>
        </w:rPr>
        <w:t xml:space="preserve"> at this point in time,</w:t>
      </w:r>
      <w:r w:rsidR="00412565" w:rsidRPr="00D26C54">
        <w:rPr>
          <w:rFonts w:ascii="Times New Roman" w:hAnsi="Times New Roman" w:cs="Times New Roman"/>
          <w:sz w:val="20"/>
          <w:szCs w:val="20"/>
        </w:rPr>
        <w:t xml:space="preserve"> it is expedient to undertake the analysis of Table 3</w:t>
      </w:r>
      <w:r>
        <w:rPr>
          <w:rFonts w:ascii="Times New Roman" w:hAnsi="Times New Roman" w:cs="Times New Roman"/>
          <w:sz w:val="20"/>
          <w:szCs w:val="20"/>
        </w:rPr>
        <w:t xml:space="preserve"> (one-way Analysis of variance) in order to confirm whether there are or not significant relationship of the selected socio-demographic variables with </w:t>
      </w:r>
      <w:r w:rsidRPr="00D26C54">
        <w:rPr>
          <w:rFonts w:ascii="Times New Roman" w:hAnsi="Times New Roman" w:cs="Times New Roman"/>
          <w:sz w:val="20"/>
          <w:szCs w:val="20"/>
        </w:rPr>
        <w:t>perception about being an aged person in</w:t>
      </w:r>
      <w:r>
        <w:rPr>
          <w:rFonts w:ascii="Times New Roman" w:hAnsi="Times New Roman" w:cs="Times New Roman"/>
          <w:sz w:val="20"/>
          <w:szCs w:val="20"/>
        </w:rPr>
        <w:t xml:space="preserve"> South-Western Nigeria.</w:t>
      </w:r>
    </w:p>
    <w:p w:rsidR="00412565" w:rsidRPr="00D26C54" w:rsidRDefault="006A51C4" w:rsidP="00412565">
      <w:pPr>
        <w:spacing w:after="0" w:line="360" w:lineRule="auto"/>
        <w:jc w:val="both"/>
        <w:rPr>
          <w:rFonts w:ascii="Times New Roman" w:hAnsi="Times New Roman" w:cs="Times New Roman"/>
          <w:sz w:val="20"/>
          <w:szCs w:val="20"/>
        </w:rPr>
      </w:pPr>
      <w:r>
        <w:rPr>
          <w:rFonts w:ascii="Times New Roman" w:hAnsi="Times New Roman" w:cs="Times New Roman"/>
          <w:sz w:val="20"/>
          <w:szCs w:val="20"/>
        </w:rPr>
        <w:t>Nevertheless</w:t>
      </w:r>
      <w:r w:rsidR="00412565" w:rsidRPr="00D26C54">
        <w:rPr>
          <w:rFonts w:ascii="Times New Roman" w:hAnsi="Times New Roman" w:cs="Times New Roman"/>
          <w:sz w:val="20"/>
          <w:szCs w:val="20"/>
        </w:rPr>
        <w:t xml:space="preserve">, Table 3 brought insight into the significant relationship between the afore-stated selected socio-demographic variables and perception about being an aged person in the study areas. </w:t>
      </w:r>
    </w:p>
    <w:p w:rsidR="00292587" w:rsidRDefault="00412565" w:rsidP="00412565">
      <w:pPr>
        <w:autoSpaceDE w:val="0"/>
        <w:autoSpaceDN w:val="0"/>
        <w:adjustRightInd w:val="0"/>
        <w:spacing w:after="0" w:line="360" w:lineRule="auto"/>
        <w:jc w:val="both"/>
        <w:rPr>
          <w:rFonts w:ascii="Times New Roman" w:hAnsi="Times New Roman" w:cs="Times New Roman"/>
          <w:sz w:val="20"/>
          <w:szCs w:val="20"/>
        </w:rPr>
      </w:pPr>
      <w:r w:rsidRPr="00D26C54">
        <w:rPr>
          <w:rFonts w:ascii="Times New Roman" w:hAnsi="Times New Roman" w:cs="Times New Roman"/>
          <w:sz w:val="20"/>
          <w:szCs w:val="20"/>
        </w:rPr>
        <w:t>According to study location, we discovered that at p=0.000, there is a very high-significant interaction between study location (Oyo state) and perception about being an aged person.</w:t>
      </w:r>
      <w:r w:rsidR="00292587">
        <w:rPr>
          <w:rFonts w:ascii="Times New Roman" w:hAnsi="Times New Roman" w:cs="Times New Roman"/>
          <w:sz w:val="20"/>
          <w:szCs w:val="20"/>
        </w:rPr>
        <w:t xml:space="preserve"> This implies that</w:t>
      </w:r>
      <w:r w:rsidR="00292587" w:rsidRPr="00D26C54">
        <w:rPr>
          <w:rFonts w:ascii="Times New Roman" w:hAnsi="Times New Roman" w:cs="Times New Roman"/>
          <w:sz w:val="20"/>
          <w:szCs w:val="20"/>
        </w:rPr>
        <w:t xml:space="preserve"> </w:t>
      </w:r>
      <w:r w:rsidR="00292587">
        <w:rPr>
          <w:rFonts w:ascii="Times New Roman" w:hAnsi="Times New Roman" w:cs="Times New Roman"/>
          <w:sz w:val="20"/>
          <w:szCs w:val="20"/>
        </w:rPr>
        <w:t>there is a strong</w:t>
      </w:r>
      <w:r w:rsidR="00292587" w:rsidRPr="00292587">
        <w:rPr>
          <w:rFonts w:ascii="Times New Roman" w:hAnsi="Times New Roman" w:cs="Times New Roman"/>
          <w:sz w:val="20"/>
          <w:szCs w:val="20"/>
        </w:rPr>
        <w:t xml:space="preserve"> </w:t>
      </w:r>
      <w:r w:rsidR="00292587" w:rsidRPr="00D26C54">
        <w:rPr>
          <w:rFonts w:ascii="Times New Roman" w:hAnsi="Times New Roman" w:cs="Times New Roman"/>
          <w:sz w:val="20"/>
          <w:szCs w:val="20"/>
        </w:rPr>
        <w:t>perception about being an aged person in</w:t>
      </w:r>
      <w:r w:rsidR="00292587">
        <w:rPr>
          <w:rFonts w:ascii="Times New Roman" w:hAnsi="Times New Roman" w:cs="Times New Roman"/>
          <w:sz w:val="20"/>
          <w:szCs w:val="20"/>
        </w:rPr>
        <w:t xml:space="preserve"> South-Western Nigeria. </w:t>
      </w:r>
    </w:p>
    <w:p w:rsidR="00173ECD" w:rsidRDefault="00173ECD" w:rsidP="00412565">
      <w:pPr>
        <w:autoSpaceDE w:val="0"/>
        <w:autoSpaceDN w:val="0"/>
        <w:adjustRightInd w:val="0"/>
        <w:spacing w:after="0" w:line="360" w:lineRule="auto"/>
        <w:jc w:val="both"/>
        <w:rPr>
          <w:rFonts w:ascii="Times New Roman" w:hAnsi="Times New Roman" w:cs="Times New Roman"/>
          <w:sz w:val="20"/>
          <w:szCs w:val="20"/>
        </w:rPr>
      </w:pPr>
    </w:p>
    <w:p w:rsidR="00173ECD" w:rsidRPr="00280E08" w:rsidRDefault="00173ECD" w:rsidP="00173ECD">
      <w:pPr>
        <w:pStyle w:val="Header"/>
        <w:pBdr>
          <w:bottom w:val="single" w:sz="4" w:space="1" w:color="auto"/>
        </w:pBdr>
        <w:tabs>
          <w:tab w:val="left" w:pos="2016"/>
        </w:tabs>
      </w:pPr>
      <w:r>
        <w:tab/>
      </w:r>
    </w:p>
    <w:p w:rsidR="00173ECD" w:rsidRDefault="00173ECD" w:rsidP="00173ECD">
      <w:pPr>
        <w:pStyle w:val="Header"/>
        <w:tabs>
          <w:tab w:val="left" w:pos="7752"/>
        </w:tabs>
      </w:pPr>
      <w:r>
        <w:rPr>
          <w:rFonts w:hint="eastAsia"/>
        </w:rPr>
        <w:t>Australian Society for Commerce Industry &amp; Engineering</w:t>
      </w:r>
      <w:r>
        <w:tab/>
      </w:r>
    </w:p>
    <w:p w:rsidR="00173ECD" w:rsidRDefault="00C90B14" w:rsidP="00173ECD">
      <w:pPr>
        <w:spacing w:after="0" w:line="360" w:lineRule="auto"/>
        <w:rPr>
          <w:rFonts w:ascii="Times New Roman" w:hAnsi="Times New Roman"/>
          <w:b/>
          <w:i/>
          <w:sz w:val="20"/>
          <w:szCs w:val="20"/>
        </w:rPr>
      </w:pPr>
      <w:hyperlink r:id="rId83" w:history="1">
        <w:r w:rsidR="00173ECD" w:rsidRPr="00D7513E">
          <w:rPr>
            <w:rStyle w:val="Hyperlink"/>
            <w:rFonts w:hint="eastAsia"/>
          </w:rPr>
          <w:t>www.scie.org.au</w:t>
        </w:r>
      </w:hyperlink>
    </w:p>
    <w:p w:rsidR="00173ECD" w:rsidRDefault="00173ECD" w:rsidP="00173ECD">
      <w:pPr>
        <w:pStyle w:val="Header"/>
        <w:tabs>
          <w:tab w:val="left" w:pos="7752"/>
        </w:tabs>
      </w:pPr>
      <w:r>
        <w:rPr>
          <w:rFonts w:hint="eastAsia"/>
        </w:rPr>
        <w:lastRenderedPageBreak/>
        <w:t>Australian Journal of Public Health</w:t>
      </w:r>
    </w:p>
    <w:p w:rsidR="00173ECD" w:rsidRPr="00552682" w:rsidRDefault="00173ECD" w:rsidP="00173ECD">
      <w:pPr>
        <w:pStyle w:val="Header"/>
        <w:pBdr>
          <w:bottom w:val="single" w:sz="4" w:space="1" w:color="auto"/>
        </w:pBdr>
        <w:tabs>
          <w:tab w:val="left" w:pos="1776"/>
        </w:tabs>
        <w:rPr>
          <w:u w:val="single"/>
        </w:rPr>
      </w:pPr>
      <w:r w:rsidRPr="0055451A">
        <w:t>ISSN: 2203-9488 (Print) ISSN: 2203-9496 (Online)</w:t>
      </w:r>
      <w:r>
        <w:tab/>
      </w:r>
    </w:p>
    <w:p w:rsidR="00173ECD" w:rsidRDefault="00173ECD" w:rsidP="00412565">
      <w:pPr>
        <w:autoSpaceDE w:val="0"/>
        <w:autoSpaceDN w:val="0"/>
        <w:adjustRightInd w:val="0"/>
        <w:spacing w:after="0" w:line="360" w:lineRule="auto"/>
        <w:jc w:val="both"/>
        <w:rPr>
          <w:rFonts w:ascii="Times New Roman" w:hAnsi="Times New Roman" w:cs="Times New Roman"/>
          <w:sz w:val="20"/>
          <w:szCs w:val="20"/>
        </w:rPr>
      </w:pPr>
    </w:p>
    <w:p w:rsidR="00412565" w:rsidRDefault="00412565" w:rsidP="00412565">
      <w:pPr>
        <w:autoSpaceDE w:val="0"/>
        <w:autoSpaceDN w:val="0"/>
        <w:adjustRightInd w:val="0"/>
        <w:spacing w:after="0" w:line="360" w:lineRule="auto"/>
        <w:jc w:val="both"/>
        <w:rPr>
          <w:rFonts w:ascii="Times New Roman" w:hAnsi="Times New Roman" w:cs="Times New Roman"/>
          <w:sz w:val="20"/>
          <w:szCs w:val="20"/>
        </w:rPr>
      </w:pPr>
      <w:r w:rsidRPr="00D26C54">
        <w:rPr>
          <w:rFonts w:ascii="Times New Roman" w:hAnsi="Times New Roman" w:cs="Times New Roman"/>
          <w:sz w:val="20"/>
          <w:szCs w:val="20"/>
        </w:rPr>
        <w:t>With reference to age category, we observed that at p=0.000, there is a very high-significant relationship between age-category (</w:t>
      </w:r>
      <w:r w:rsidR="00292587">
        <w:rPr>
          <w:rFonts w:ascii="Times New Roman" w:hAnsi="Times New Roman" w:cs="Times New Roman"/>
          <w:sz w:val="20"/>
          <w:szCs w:val="20"/>
        </w:rPr>
        <w:t xml:space="preserve">respondents who are </w:t>
      </w:r>
      <w:r w:rsidRPr="00D26C54">
        <w:rPr>
          <w:rFonts w:ascii="Times New Roman" w:hAnsi="Times New Roman" w:cs="Times New Roman"/>
          <w:sz w:val="20"/>
          <w:szCs w:val="20"/>
        </w:rPr>
        <w:t>80 years and above) and perception about being an aged person.</w:t>
      </w:r>
      <w:r w:rsidR="00292587">
        <w:rPr>
          <w:rFonts w:ascii="Times New Roman" w:hAnsi="Times New Roman" w:cs="Times New Roman"/>
          <w:sz w:val="20"/>
          <w:szCs w:val="20"/>
        </w:rPr>
        <w:t xml:space="preserve"> </w:t>
      </w:r>
      <w:r w:rsidRPr="00D26C54">
        <w:rPr>
          <w:rFonts w:ascii="Times New Roman" w:hAnsi="Times New Roman" w:cs="Times New Roman"/>
          <w:sz w:val="20"/>
          <w:szCs w:val="20"/>
        </w:rPr>
        <w:t xml:space="preserve">This finding is in support of Table 2 cross-tabulation result. </w:t>
      </w:r>
    </w:p>
    <w:p w:rsidR="00292587" w:rsidRPr="00D26C54" w:rsidRDefault="00292587" w:rsidP="00412565">
      <w:pPr>
        <w:autoSpaceDE w:val="0"/>
        <w:autoSpaceDN w:val="0"/>
        <w:adjustRightInd w:val="0"/>
        <w:spacing w:after="0" w:line="360" w:lineRule="auto"/>
        <w:jc w:val="both"/>
        <w:rPr>
          <w:rFonts w:ascii="Times New Roman" w:hAnsi="Times New Roman" w:cs="Times New Roman"/>
          <w:sz w:val="20"/>
          <w:szCs w:val="20"/>
        </w:rPr>
      </w:pPr>
    </w:p>
    <w:p w:rsidR="00412565" w:rsidRPr="00D26C54" w:rsidRDefault="00412565" w:rsidP="00412565">
      <w:pPr>
        <w:spacing w:after="0" w:line="360" w:lineRule="auto"/>
        <w:jc w:val="both"/>
        <w:rPr>
          <w:rFonts w:ascii="Times New Roman" w:hAnsi="Times New Roman" w:cs="Times New Roman"/>
          <w:sz w:val="20"/>
          <w:szCs w:val="20"/>
        </w:rPr>
      </w:pPr>
      <w:r w:rsidRPr="00D26C54">
        <w:rPr>
          <w:rFonts w:ascii="Times New Roman" w:hAnsi="Times New Roman" w:cs="Times New Roman"/>
          <w:sz w:val="20"/>
          <w:szCs w:val="20"/>
        </w:rPr>
        <w:t xml:space="preserve">Further evidence from Table 3 showed that at p=0.000, there is a very high significant association between the means of livelihood and perception about being an aged person. Here, this implies that pension-earning has a high significant influence on perception about being an aged person. This variance result is in agreement with that of cross-tabulation (Table 2) in the study. However, this finding is a partial justification of hypothesis two of the study. </w:t>
      </w:r>
    </w:p>
    <w:p w:rsidR="00412565" w:rsidRDefault="00412565" w:rsidP="00412565">
      <w:pPr>
        <w:spacing w:after="0" w:line="360" w:lineRule="auto"/>
        <w:jc w:val="both"/>
        <w:rPr>
          <w:rFonts w:ascii="Times New Roman" w:hAnsi="Times New Roman" w:cs="Times New Roman"/>
          <w:sz w:val="20"/>
          <w:szCs w:val="20"/>
        </w:rPr>
      </w:pPr>
      <w:r w:rsidRPr="00D26C54">
        <w:rPr>
          <w:rFonts w:ascii="Times New Roman" w:hAnsi="Times New Roman" w:cs="Times New Roman"/>
          <w:sz w:val="20"/>
          <w:szCs w:val="20"/>
        </w:rPr>
        <w:t xml:space="preserve">At 5 percent level of significance, the usual place of residence (that is, at p=0.000) has a very strong significant relationship with perception about being an aged person. The emphasis is that Oyo state rural respondents have a very strong influence on perception about being an aged person in the study. The previous univariate and bi-variate findings (Tables 1&amp; 2) are in concordance with this variance result. </w:t>
      </w:r>
    </w:p>
    <w:p w:rsidR="006D0E4A" w:rsidRDefault="006D0E4A" w:rsidP="00412565">
      <w:pPr>
        <w:spacing w:after="0" w:line="360" w:lineRule="auto"/>
        <w:jc w:val="both"/>
        <w:rPr>
          <w:rFonts w:ascii="Times New Roman" w:hAnsi="Times New Roman" w:cs="Times New Roman"/>
          <w:sz w:val="20"/>
          <w:szCs w:val="20"/>
        </w:rPr>
      </w:pPr>
    </w:p>
    <w:p w:rsidR="00412565" w:rsidRPr="006D0E4A" w:rsidRDefault="006D0E4A" w:rsidP="00412565">
      <w:pPr>
        <w:spacing w:after="0" w:line="360" w:lineRule="auto"/>
        <w:jc w:val="both"/>
        <w:rPr>
          <w:rFonts w:ascii="Times New Roman" w:hAnsi="Times New Roman" w:cs="Times New Roman"/>
          <w:sz w:val="20"/>
          <w:szCs w:val="20"/>
        </w:rPr>
      </w:pPr>
      <w:r w:rsidRPr="00D26C54">
        <w:rPr>
          <w:rFonts w:ascii="Times New Roman" w:hAnsi="Times New Roman" w:cs="Times New Roman"/>
          <w:b/>
          <w:sz w:val="20"/>
          <w:szCs w:val="20"/>
        </w:rPr>
        <w:t>Table 3: One-way ANOVA showing the</w:t>
      </w:r>
      <w:r w:rsidRPr="00D26C54">
        <w:rPr>
          <w:rFonts w:ascii="Times New Roman" w:eastAsia="Calibri" w:hAnsi="Times New Roman" w:cs="Times New Roman"/>
          <w:b/>
          <w:sz w:val="20"/>
          <w:szCs w:val="20"/>
        </w:rPr>
        <w:t xml:space="preserve"> Perception about being an aged person by</w:t>
      </w:r>
      <w:r>
        <w:rPr>
          <w:rFonts w:ascii="Times New Roman" w:eastAsia="Calibri" w:hAnsi="Times New Roman" w:cs="Times New Roman"/>
          <w:b/>
          <w:sz w:val="20"/>
          <w:szCs w:val="20"/>
        </w:rPr>
        <w:t xml:space="preserve"> study location, age category, </w:t>
      </w:r>
      <w:r w:rsidRPr="00D26C54">
        <w:rPr>
          <w:rFonts w:ascii="Times New Roman" w:eastAsia="Calibri" w:hAnsi="Times New Roman" w:cs="Times New Roman"/>
          <w:b/>
          <w:sz w:val="20"/>
          <w:szCs w:val="20"/>
        </w:rPr>
        <w:t>means of livelihood and usual place of residence of respondents</w:t>
      </w:r>
    </w:p>
    <w:tbl>
      <w:tblPr>
        <w:tblStyle w:val="TableGrid"/>
        <w:tblW w:w="0" w:type="auto"/>
        <w:tblInd w:w="108" w:type="dxa"/>
        <w:tblLook w:val="04A0"/>
      </w:tblPr>
      <w:tblGrid>
        <w:gridCol w:w="2202"/>
        <w:gridCol w:w="2311"/>
        <w:gridCol w:w="2311"/>
        <w:gridCol w:w="2311"/>
      </w:tblGrid>
      <w:tr w:rsidR="00412565" w:rsidRPr="00D26C54" w:rsidTr="00A87D69">
        <w:tc>
          <w:tcPr>
            <w:tcW w:w="2202" w:type="dxa"/>
            <w:vMerge w:val="restart"/>
          </w:tcPr>
          <w:p w:rsidR="00412565" w:rsidRPr="00D26C54" w:rsidRDefault="00412565" w:rsidP="00A87D69">
            <w:pPr>
              <w:spacing w:line="360" w:lineRule="auto"/>
              <w:rPr>
                <w:rFonts w:ascii="Times New Roman" w:hAnsi="Times New Roman" w:cs="Times New Roman"/>
                <w:b/>
                <w:sz w:val="20"/>
                <w:szCs w:val="20"/>
              </w:rPr>
            </w:pPr>
            <w:r w:rsidRPr="00D26C54">
              <w:rPr>
                <w:rFonts w:ascii="Times New Roman" w:hAnsi="Times New Roman" w:cs="Times New Roman"/>
                <w:b/>
                <w:sz w:val="20"/>
                <w:szCs w:val="20"/>
              </w:rPr>
              <w:t xml:space="preserve">Selected socio-demographic </w:t>
            </w:r>
          </w:p>
          <w:p w:rsidR="00412565" w:rsidRPr="00D26C54" w:rsidRDefault="00412565" w:rsidP="00A87D69">
            <w:pPr>
              <w:spacing w:line="360" w:lineRule="auto"/>
              <w:jc w:val="both"/>
              <w:rPr>
                <w:rFonts w:ascii="Times New Roman" w:hAnsi="Times New Roman" w:cs="Times New Roman"/>
                <w:sz w:val="20"/>
                <w:szCs w:val="20"/>
              </w:rPr>
            </w:pPr>
            <w:r w:rsidRPr="00D26C54">
              <w:rPr>
                <w:rFonts w:ascii="Times New Roman" w:hAnsi="Times New Roman" w:cs="Times New Roman"/>
                <w:b/>
                <w:sz w:val="20"/>
                <w:szCs w:val="20"/>
              </w:rPr>
              <w:t>Variables</w:t>
            </w:r>
          </w:p>
        </w:tc>
        <w:tc>
          <w:tcPr>
            <w:tcW w:w="6933" w:type="dxa"/>
            <w:gridSpan w:val="3"/>
          </w:tcPr>
          <w:p w:rsidR="00412565" w:rsidRPr="00D26C54" w:rsidRDefault="00412565" w:rsidP="00A87D69">
            <w:pPr>
              <w:spacing w:line="360" w:lineRule="auto"/>
              <w:jc w:val="both"/>
              <w:rPr>
                <w:rFonts w:ascii="Times New Roman" w:hAnsi="Times New Roman" w:cs="Times New Roman"/>
                <w:sz w:val="20"/>
                <w:szCs w:val="20"/>
              </w:rPr>
            </w:pPr>
            <w:r w:rsidRPr="00D26C54">
              <w:rPr>
                <w:rFonts w:ascii="Times New Roman" w:eastAsia="Calibri" w:hAnsi="Times New Roman" w:cs="Times New Roman"/>
                <w:b/>
                <w:sz w:val="20"/>
                <w:szCs w:val="20"/>
              </w:rPr>
              <w:t xml:space="preserve">                            Perception about ageing</w:t>
            </w:r>
          </w:p>
        </w:tc>
      </w:tr>
      <w:tr w:rsidR="00412565" w:rsidRPr="00D26C54" w:rsidTr="00A87D69">
        <w:tc>
          <w:tcPr>
            <w:tcW w:w="2202" w:type="dxa"/>
            <w:vMerge/>
          </w:tcPr>
          <w:p w:rsidR="00412565" w:rsidRPr="00D26C54" w:rsidRDefault="00412565" w:rsidP="00A87D69">
            <w:pPr>
              <w:spacing w:line="360" w:lineRule="auto"/>
              <w:jc w:val="both"/>
              <w:rPr>
                <w:rFonts w:ascii="Times New Roman" w:hAnsi="Times New Roman" w:cs="Times New Roman"/>
                <w:sz w:val="20"/>
                <w:szCs w:val="20"/>
              </w:rPr>
            </w:pPr>
          </w:p>
        </w:tc>
        <w:tc>
          <w:tcPr>
            <w:tcW w:w="2311" w:type="dxa"/>
          </w:tcPr>
          <w:p w:rsidR="00412565" w:rsidRPr="00D26C54" w:rsidRDefault="00412565" w:rsidP="00A87D69">
            <w:pPr>
              <w:spacing w:line="360" w:lineRule="auto"/>
              <w:rPr>
                <w:rFonts w:ascii="Times New Roman" w:hAnsi="Times New Roman" w:cs="Times New Roman"/>
                <w:b/>
                <w:sz w:val="20"/>
                <w:szCs w:val="20"/>
              </w:rPr>
            </w:pPr>
            <w:r w:rsidRPr="00D26C54">
              <w:rPr>
                <w:rFonts w:ascii="Times New Roman" w:hAnsi="Times New Roman" w:cs="Times New Roman"/>
                <w:b/>
                <w:sz w:val="20"/>
                <w:szCs w:val="20"/>
              </w:rPr>
              <w:t>D f</w:t>
            </w:r>
          </w:p>
        </w:tc>
        <w:tc>
          <w:tcPr>
            <w:tcW w:w="2311" w:type="dxa"/>
          </w:tcPr>
          <w:p w:rsidR="00412565" w:rsidRPr="00D26C54" w:rsidRDefault="00412565" w:rsidP="00A87D69">
            <w:pPr>
              <w:spacing w:line="360" w:lineRule="auto"/>
              <w:rPr>
                <w:rFonts w:ascii="Times New Roman" w:hAnsi="Times New Roman" w:cs="Times New Roman"/>
                <w:b/>
                <w:sz w:val="20"/>
                <w:szCs w:val="20"/>
              </w:rPr>
            </w:pPr>
            <w:r w:rsidRPr="00D26C54">
              <w:rPr>
                <w:rFonts w:ascii="Times New Roman" w:hAnsi="Times New Roman" w:cs="Times New Roman"/>
                <w:b/>
                <w:sz w:val="20"/>
                <w:szCs w:val="20"/>
              </w:rPr>
              <w:t>F-ratio</w:t>
            </w:r>
          </w:p>
        </w:tc>
        <w:tc>
          <w:tcPr>
            <w:tcW w:w="2311" w:type="dxa"/>
          </w:tcPr>
          <w:p w:rsidR="00412565" w:rsidRPr="00D26C54" w:rsidRDefault="00412565" w:rsidP="00A87D69">
            <w:pPr>
              <w:spacing w:line="360" w:lineRule="auto"/>
              <w:rPr>
                <w:rFonts w:ascii="Times New Roman" w:hAnsi="Times New Roman" w:cs="Times New Roman"/>
                <w:b/>
                <w:sz w:val="20"/>
                <w:szCs w:val="20"/>
              </w:rPr>
            </w:pPr>
            <w:r w:rsidRPr="00D26C54">
              <w:rPr>
                <w:rFonts w:ascii="Times New Roman" w:hAnsi="Times New Roman" w:cs="Times New Roman"/>
                <w:b/>
                <w:sz w:val="20"/>
                <w:szCs w:val="20"/>
              </w:rPr>
              <w:t>Sig</w:t>
            </w:r>
          </w:p>
        </w:tc>
      </w:tr>
      <w:tr w:rsidR="00412565" w:rsidRPr="00D26C54" w:rsidTr="00A87D69">
        <w:tc>
          <w:tcPr>
            <w:tcW w:w="2202" w:type="dxa"/>
          </w:tcPr>
          <w:p w:rsidR="00412565" w:rsidRPr="00D26C54" w:rsidRDefault="00412565" w:rsidP="00A87D69">
            <w:pPr>
              <w:widowControl w:val="0"/>
              <w:autoSpaceDE w:val="0"/>
              <w:autoSpaceDN w:val="0"/>
              <w:adjustRightInd w:val="0"/>
              <w:rPr>
                <w:rFonts w:ascii="Times New Roman" w:eastAsia="Calibri" w:hAnsi="Times New Roman" w:cs="Times New Roman"/>
                <w:color w:val="000000"/>
                <w:sz w:val="20"/>
                <w:szCs w:val="20"/>
              </w:rPr>
            </w:pPr>
            <w:r w:rsidRPr="00D26C54">
              <w:rPr>
                <w:rFonts w:ascii="Times New Roman" w:eastAsia="Calibri" w:hAnsi="Times New Roman" w:cs="Times New Roman"/>
                <w:color w:val="000000"/>
                <w:sz w:val="20"/>
                <w:szCs w:val="20"/>
              </w:rPr>
              <w:t>Study-Location</w:t>
            </w:r>
          </w:p>
        </w:tc>
        <w:tc>
          <w:tcPr>
            <w:tcW w:w="2311" w:type="dxa"/>
          </w:tcPr>
          <w:p w:rsidR="00412565" w:rsidRPr="00D26C54" w:rsidRDefault="00412565" w:rsidP="00A87D69">
            <w:pPr>
              <w:spacing w:line="360" w:lineRule="auto"/>
              <w:jc w:val="both"/>
              <w:rPr>
                <w:rFonts w:ascii="Times New Roman" w:hAnsi="Times New Roman" w:cs="Times New Roman"/>
                <w:sz w:val="20"/>
                <w:szCs w:val="20"/>
              </w:rPr>
            </w:pPr>
            <w:r w:rsidRPr="00D26C54">
              <w:rPr>
                <w:rFonts w:ascii="Times New Roman" w:hAnsi="Times New Roman" w:cs="Times New Roman"/>
                <w:sz w:val="20"/>
                <w:szCs w:val="20"/>
              </w:rPr>
              <w:t>1</w:t>
            </w:r>
          </w:p>
        </w:tc>
        <w:tc>
          <w:tcPr>
            <w:tcW w:w="2311" w:type="dxa"/>
            <w:vAlign w:val="center"/>
          </w:tcPr>
          <w:p w:rsidR="00412565" w:rsidRPr="00D26C54" w:rsidRDefault="00412565" w:rsidP="00A87D69">
            <w:pPr>
              <w:widowControl w:val="0"/>
              <w:autoSpaceDE w:val="0"/>
              <w:autoSpaceDN w:val="0"/>
              <w:adjustRightInd w:val="0"/>
              <w:rPr>
                <w:rFonts w:ascii="Times New Roman" w:hAnsi="Times New Roman" w:cs="Times New Roman"/>
                <w:color w:val="000000"/>
                <w:sz w:val="20"/>
                <w:szCs w:val="20"/>
              </w:rPr>
            </w:pPr>
            <w:r w:rsidRPr="00D26C54">
              <w:rPr>
                <w:rFonts w:ascii="Times New Roman" w:hAnsi="Times New Roman" w:cs="Times New Roman"/>
                <w:color w:val="000000"/>
                <w:sz w:val="20"/>
                <w:szCs w:val="20"/>
              </w:rPr>
              <w:t>27.599</w:t>
            </w:r>
          </w:p>
        </w:tc>
        <w:tc>
          <w:tcPr>
            <w:tcW w:w="2311" w:type="dxa"/>
            <w:vAlign w:val="center"/>
          </w:tcPr>
          <w:p w:rsidR="00412565" w:rsidRPr="00D26C54" w:rsidRDefault="00412565" w:rsidP="00A87D69">
            <w:pPr>
              <w:widowControl w:val="0"/>
              <w:autoSpaceDE w:val="0"/>
              <w:autoSpaceDN w:val="0"/>
              <w:adjustRightInd w:val="0"/>
              <w:rPr>
                <w:rFonts w:ascii="Times New Roman" w:hAnsi="Times New Roman" w:cs="Times New Roman"/>
                <w:color w:val="000000"/>
                <w:sz w:val="20"/>
                <w:szCs w:val="20"/>
              </w:rPr>
            </w:pPr>
            <w:r w:rsidRPr="00D26C54">
              <w:rPr>
                <w:rFonts w:ascii="Times New Roman" w:hAnsi="Times New Roman" w:cs="Times New Roman"/>
                <w:color w:val="000000"/>
                <w:sz w:val="20"/>
                <w:szCs w:val="20"/>
              </w:rPr>
              <w:t>0.000</w:t>
            </w:r>
          </w:p>
        </w:tc>
      </w:tr>
      <w:tr w:rsidR="00412565" w:rsidRPr="00D26C54" w:rsidTr="00A87D69">
        <w:tc>
          <w:tcPr>
            <w:tcW w:w="2202" w:type="dxa"/>
          </w:tcPr>
          <w:p w:rsidR="00412565" w:rsidRPr="00D26C54" w:rsidRDefault="00412565" w:rsidP="00A87D69">
            <w:pPr>
              <w:widowControl w:val="0"/>
              <w:autoSpaceDE w:val="0"/>
              <w:autoSpaceDN w:val="0"/>
              <w:adjustRightInd w:val="0"/>
              <w:rPr>
                <w:rFonts w:ascii="Times New Roman" w:eastAsia="Calibri" w:hAnsi="Times New Roman" w:cs="Times New Roman"/>
                <w:color w:val="000000"/>
                <w:sz w:val="20"/>
                <w:szCs w:val="20"/>
              </w:rPr>
            </w:pPr>
            <w:r w:rsidRPr="00D26C54">
              <w:rPr>
                <w:rFonts w:ascii="Times New Roman" w:eastAsia="Calibri" w:hAnsi="Times New Roman" w:cs="Times New Roman"/>
                <w:color w:val="000000"/>
                <w:sz w:val="20"/>
                <w:szCs w:val="20"/>
              </w:rPr>
              <w:t>Age Group</w:t>
            </w:r>
          </w:p>
        </w:tc>
        <w:tc>
          <w:tcPr>
            <w:tcW w:w="2311" w:type="dxa"/>
          </w:tcPr>
          <w:p w:rsidR="00412565" w:rsidRPr="00D26C54" w:rsidRDefault="00412565" w:rsidP="00A87D69">
            <w:pPr>
              <w:spacing w:line="360" w:lineRule="auto"/>
              <w:jc w:val="both"/>
              <w:rPr>
                <w:rFonts w:ascii="Times New Roman" w:hAnsi="Times New Roman" w:cs="Times New Roman"/>
                <w:sz w:val="20"/>
                <w:szCs w:val="20"/>
              </w:rPr>
            </w:pPr>
            <w:r w:rsidRPr="00D26C54">
              <w:rPr>
                <w:rFonts w:ascii="Times New Roman" w:hAnsi="Times New Roman" w:cs="Times New Roman"/>
                <w:sz w:val="20"/>
                <w:szCs w:val="20"/>
              </w:rPr>
              <w:t>2</w:t>
            </w:r>
          </w:p>
        </w:tc>
        <w:tc>
          <w:tcPr>
            <w:tcW w:w="2311" w:type="dxa"/>
            <w:vAlign w:val="center"/>
          </w:tcPr>
          <w:p w:rsidR="00412565" w:rsidRPr="00D26C54" w:rsidRDefault="00412565" w:rsidP="00A87D69">
            <w:pPr>
              <w:widowControl w:val="0"/>
              <w:autoSpaceDE w:val="0"/>
              <w:autoSpaceDN w:val="0"/>
              <w:adjustRightInd w:val="0"/>
              <w:rPr>
                <w:rFonts w:ascii="Times New Roman" w:hAnsi="Times New Roman" w:cs="Times New Roman"/>
                <w:color w:val="000000"/>
                <w:sz w:val="20"/>
                <w:szCs w:val="20"/>
              </w:rPr>
            </w:pPr>
            <w:r w:rsidRPr="00D26C54">
              <w:rPr>
                <w:rFonts w:ascii="Times New Roman" w:hAnsi="Times New Roman" w:cs="Times New Roman"/>
                <w:color w:val="000000"/>
                <w:sz w:val="20"/>
                <w:szCs w:val="20"/>
              </w:rPr>
              <w:t>10.026</w:t>
            </w:r>
          </w:p>
        </w:tc>
        <w:tc>
          <w:tcPr>
            <w:tcW w:w="2311" w:type="dxa"/>
            <w:vAlign w:val="center"/>
          </w:tcPr>
          <w:p w:rsidR="00412565" w:rsidRPr="00D26C54" w:rsidRDefault="00412565" w:rsidP="00A87D69">
            <w:pPr>
              <w:widowControl w:val="0"/>
              <w:autoSpaceDE w:val="0"/>
              <w:autoSpaceDN w:val="0"/>
              <w:adjustRightInd w:val="0"/>
              <w:rPr>
                <w:rFonts w:ascii="Times New Roman" w:hAnsi="Times New Roman" w:cs="Times New Roman"/>
                <w:color w:val="000000"/>
                <w:sz w:val="20"/>
                <w:szCs w:val="20"/>
              </w:rPr>
            </w:pPr>
            <w:r w:rsidRPr="00D26C54">
              <w:rPr>
                <w:rFonts w:ascii="Times New Roman" w:hAnsi="Times New Roman" w:cs="Times New Roman"/>
                <w:color w:val="000000"/>
                <w:sz w:val="20"/>
                <w:szCs w:val="20"/>
              </w:rPr>
              <w:t>0.000</w:t>
            </w:r>
          </w:p>
        </w:tc>
      </w:tr>
      <w:tr w:rsidR="00412565" w:rsidRPr="00D26C54" w:rsidTr="00A87D69">
        <w:tc>
          <w:tcPr>
            <w:tcW w:w="2202" w:type="dxa"/>
          </w:tcPr>
          <w:p w:rsidR="00412565" w:rsidRPr="00D26C54" w:rsidRDefault="00412565" w:rsidP="00A87D69">
            <w:pPr>
              <w:rPr>
                <w:rFonts w:ascii="Times New Roman" w:eastAsia="Calibri" w:hAnsi="Times New Roman" w:cs="Times New Roman"/>
                <w:sz w:val="20"/>
                <w:szCs w:val="20"/>
              </w:rPr>
            </w:pPr>
            <w:r w:rsidRPr="00D26C54">
              <w:rPr>
                <w:rFonts w:ascii="Times New Roman" w:eastAsia="Calibri" w:hAnsi="Times New Roman" w:cs="Times New Roman"/>
                <w:sz w:val="20"/>
                <w:szCs w:val="20"/>
              </w:rPr>
              <w:t>Means of livelihood</w:t>
            </w:r>
          </w:p>
        </w:tc>
        <w:tc>
          <w:tcPr>
            <w:tcW w:w="2311" w:type="dxa"/>
          </w:tcPr>
          <w:p w:rsidR="00412565" w:rsidRPr="00D26C54" w:rsidRDefault="00412565" w:rsidP="00A87D69">
            <w:pPr>
              <w:spacing w:line="360" w:lineRule="auto"/>
              <w:jc w:val="both"/>
              <w:rPr>
                <w:rFonts w:ascii="Times New Roman" w:hAnsi="Times New Roman" w:cs="Times New Roman"/>
                <w:sz w:val="20"/>
                <w:szCs w:val="20"/>
              </w:rPr>
            </w:pPr>
            <w:r w:rsidRPr="00D26C54">
              <w:rPr>
                <w:rFonts w:ascii="Times New Roman" w:hAnsi="Times New Roman" w:cs="Times New Roman"/>
                <w:sz w:val="20"/>
                <w:szCs w:val="20"/>
              </w:rPr>
              <w:t>3</w:t>
            </w:r>
          </w:p>
        </w:tc>
        <w:tc>
          <w:tcPr>
            <w:tcW w:w="2311" w:type="dxa"/>
            <w:vAlign w:val="center"/>
          </w:tcPr>
          <w:p w:rsidR="00412565" w:rsidRPr="00D26C54" w:rsidRDefault="00412565" w:rsidP="00A87D69">
            <w:pPr>
              <w:widowControl w:val="0"/>
              <w:autoSpaceDE w:val="0"/>
              <w:autoSpaceDN w:val="0"/>
              <w:adjustRightInd w:val="0"/>
              <w:rPr>
                <w:rFonts w:ascii="Times New Roman" w:hAnsi="Times New Roman" w:cs="Times New Roman"/>
                <w:color w:val="000000"/>
                <w:sz w:val="20"/>
                <w:szCs w:val="20"/>
              </w:rPr>
            </w:pPr>
            <w:r w:rsidRPr="00D26C54">
              <w:rPr>
                <w:rFonts w:ascii="Times New Roman" w:hAnsi="Times New Roman" w:cs="Times New Roman"/>
                <w:color w:val="000000"/>
                <w:sz w:val="20"/>
                <w:szCs w:val="20"/>
              </w:rPr>
              <w:t>9.925</w:t>
            </w:r>
          </w:p>
        </w:tc>
        <w:tc>
          <w:tcPr>
            <w:tcW w:w="2311" w:type="dxa"/>
            <w:vAlign w:val="center"/>
          </w:tcPr>
          <w:p w:rsidR="00412565" w:rsidRPr="00D26C54" w:rsidRDefault="00412565" w:rsidP="00A87D69">
            <w:pPr>
              <w:widowControl w:val="0"/>
              <w:autoSpaceDE w:val="0"/>
              <w:autoSpaceDN w:val="0"/>
              <w:adjustRightInd w:val="0"/>
              <w:rPr>
                <w:rFonts w:ascii="Times New Roman" w:hAnsi="Times New Roman" w:cs="Times New Roman"/>
                <w:color w:val="000000"/>
                <w:sz w:val="20"/>
                <w:szCs w:val="20"/>
              </w:rPr>
            </w:pPr>
            <w:r w:rsidRPr="00D26C54">
              <w:rPr>
                <w:rFonts w:ascii="Times New Roman" w:hAnsi="Times New Roman" w:cs="Times New Roman"/>
                <w:color w:val="000000"/>
                <w:sz w:val="20"/>
                <w:szCs w:val="20"/>
              </w:rPr>
              <w:t>0.000</w:t>
            </w:r>
          </w:p>
        </w:tc>
      </w:tr>
      <w:tr w:rsidR="00412565" w:rsidRPr="00D26C54" w:rsidTr="00A87D69">
        <w:tc>
          <w:tcPr>
            <w:tcW w:w="2202" w:type="dxa"/>
          </w:tcPr>
          <w:p w:rsidR="00412565" w:rsidRPr="00D26C54" w:rsidRDefault="00412565" w:rsidP="00A87D69">
            <w:pPr>
              <w:widowControl w:val="0"/>
              <w:autoSpaceDE w:val="0"/>
              <w:autoSpaceDN w:val="0"/>
              <w:adjustRightInd w:val="0"/>
              <w:rPr>
                <w:rFonts w:ascii="Times New Roman" w:eastAsia="Calibri" w:hAnsi="Times New Roman" w:cs="Times New Roman"/>
                <w:color w:val="000000"/>
                <w:sz w:val="20"/>
                <w:szCs w:val="20"/>
              </w:rPr>
            </w:pPr>
            <w:r w:rsidRPr="00D26C54">
              <w:rPr>
                <w:rFonts w:ascii="Times New Roman" w:eastAsia="Calibri" w:hAnsi="Times New Roman" w:cs="Times New Roman"/>
                <w:color w:val="000000"/>
                <w:sz w:val="20"/>
                <w:szCs w:val="20"/>
              </w:rPr>
              <w:t>Usual place of residence</w:t>
            </w:r>
          </w:p>
        </w:tc>
        <w:tc>
          <w:tcPr>
            <w:tcW w:w="2311" w:type="dxa"/>
          </w:tcPr>
          <w:p w:rsidR="00412565" w:rsidRPr="00D26C54" w:rsidRDefault="00412565" w:rsidP="00A87D69">
            <w:pPr>
              <w:spacing w:line="360" w:lineRule="auto"/>
              <w:jc w:val="both"/>
              <w:rPr>
                <w:rFonts w:ascii="Times New Roman" w:hAnsi="Times New Roman" w:cs="Times New Roman"/>
                <w:sz w:val="20"/>
                <w:szCs w:val="20"/>
              </w:rPr>
            </w:pPr>
            <w:r w:rsidRPr="00D26C54">
              <w:rPr>
                <w:rFonts w:ascii="Times New Roman" w:hAnsi="Times New Roman" w:cs="Times New Roman"/>
                <w:sz w:val="20"/>
                <w:szCs w:val="20"/>
              </w:rPr>
              <w:t>3</w:t>
            </w:r>
          </w:p>
        </w:tc>
        <w:tc>
          <w:tcPr>
            <w:tcW w:w="2311" w:type="dxa"/>
            <w:vAlign w:val="center"/>
          </w:tcPr>
          <w:p w:rsidR="00412565" w:rsidRPr="00D26C54" w:rsidRDefault="00412565" w:rsidP="00A87D69">
            <w:pPr>
              <w:widowControl w:val="0"/>
              <w:autoSpaceDE w:val="0"/>
              <w:autoSpaceDN w:val="0"/>
              <w:adjustRightInd w:val="0"/>
              <w:rPr>
                <w:rFonts w:ascii="Times New Roman" w:hAnsi="Times New Roman" w:cs="Times New Roman"/>
                <w:color w:val="000000"/>
                <w:sz w:val="20"/>
                <w:szCs w:val="20"/>
              </w:rPr>
            </w:pPr>
            <w:r w:rsidRPr="00D26C54">
              <w:rPr>
                <w:rFonts w:ascii="Times New Roman" w:hAnsi="Times New Roman" w:cs="Times New Roman"/>
                <w:color w:val="000000"/>
                <w:sz w:val="20"/>
                <w:szCs w:val="20"/>
              </w:rPr>
              <w:t>29.889</w:t>
            </w:r>
          </w:p>
        </w:tc>
        <w:tc>
          <w:tcPr>
            <w:tcW w:w="2311" w:type="dxa"/>
            <w:vAlign w:val="center"/>
          </w:tcPr>
          <w:p w:rsidR="00412565" w:rsidRPr="00D26C54" w:rsidRDefault="00412565" w:rsidP="00A87D69">
            <w:pPr>
              <w:widowControl w:val="0"/>
              <w:autoSpaceDE w:val="0"/>
              <w:autoSpaceDN w:val="0"/>
              <w:adjustRightInd w:val="0"/>
              <w:rPr>
                <w:rFonts w:ascii="Times New Roman" w:hAnsi="Times New Roman" w:cs="Times New Roman"/>
                <w:color w:val="000000"/>
                <w:sz w:val="20"/>
                <w:szCs w:val="20"/>
              </w:rPr>
            </w:pPr>
            <w:r w:rsidRPr="00D26C54">
              <w:rPr>
                <w:rFonts w:ascii="Times New Roman" w:hAnsi="Times New Roman" w:cs="Times New Roman"/>
                <w:color w:val="000000"/>
                <w:sz w:val="20"/>
                <w:szCs w:val="20"/>
              </w:rPr>
              <w:t>0.000</w:t>
            </w:r>
          </w:p>
        </w:tc>
      </w:tr>
      <w:tr w:rsidR="00412565" w:rsidRPr="00D26C54" w:rsidTr="00A87D69">
        <w:tc>
          <w:tcPr>
            <w:tcW w:w="9135" w:type="dxa"/>
            <w:gridSpan w:val="4"/>
          </w:tcPr>
          <w:p w:rsidR="00412565" w:rsidRPr="00D26C54" w:rsidRDefault="00412565" w:rsidP="00A87D69">
            <w:pPr>
              <w:spacing w:line="360" w:lineRule="auto"/>
              <w:jc w:val="both"/>
              <w:rPr>
                <w:rFonts w:ascii="Times New Roman" w:hAnsi="Times New Roman" w:cs="Times New Roman"/>
                <w:sz w:val="20"/>
                <w:szCs w:val="20"/>
              </w:rPr>
            </w:pPr>
            <w:r w:rsidRPr="00D26C54">
              <w:rPr>
                <w:rFonts w:ascii="Times New Roman" w:eastAsia="Calibri" w:hAnsi="Times New Roman" w:cs="Times New Roman"/>
                <w:b/>
                <w:sz w:val="20"/>
                <w:szCs w:val="20"/>
                <w:lang w:val="en-ZA"/>
              </w:rPr>
              <w:t>Source: Field Survey, 2012</w:t>
            </w:r>
          </w:p>
        </w:tc>
      </w:tr>
    </w:tbl>
    <w:p w:rsidR="00412565" w:rsidRPr="00D26C54" w:rsidRDefault="00412565" w:rsidP="00412565">
      <w:pPr>
        <w:rPr>
          <w:rFonts w:ascii="Times New Roman" w:hAnsi="Times New Roman" w:cs="Times New Roman"/>
          <w:sz w:val="20"/>
          <w:szCs w:val="20"/>
        </w:rPr>
      </w:pPr>
    </w:p>
    <w:p w:rsidR="00412565" w:rsidRPr="00D26C54" w:rsidRDefault="0055353C" w:rsidP="00412565">
      <w:pPr>
        <w:rPr>
          <w:rFonts w:ascii="Times New Roman" w:hAnsi="Times New Roman" w:cs="Times New Roman"/>
          <w:b/>
          <w:sz w:val="20"/>
          <w:szCs w:val="20"/>
        </w:rPr>
      </w:pPr>
      <w:r>
        <w:rPr>
          <w:rFonts w:ascii="Times New Roman" w:hAnsi="Times New Roman" w:cs="Times New Roman"/>
          <w:b/>
          <w:sz w:val="20"/>
          <w:szCs w:val="20"/>
        </w:rPr>
        <w:t xml:space="preserve">1.1.4 </w:t>
      </w:r>
      <w:r w:rsidR="00412565" w:rsidRPr="00D26C54">
        <w:rPr>
          <w:rFonts w:ascii="Times New Roman" w:hAnsi="Times New Roman" w:cs="Times New Roman"/>
          <w:b/>
          <w:sz w:val="20"/>
          <w:szCs w:val="20"/>
        </w:rPr>
        <w:t xml:space="preserve">Summaries of findings  </w:t>
      </w:r>
    </w:p>
    <w:p w:rsidR="00412565" w:rsidRDefault="00412565" w:rsidP="00412565">
      <w:pPr>
        <w:jc w:val="both"/>
        <w:rPr>
          <w:rFonts w:ascii="Times New Roman" w:hAnsi="Times New Roman" w:cs="Times New Roman"/>
          <w:sz w:val="20"/>
          <w:szCs w:val="20"/>
        </w:rPr>
      </w:pPr>
      <w:r w:rsidRPr="00D26C54">
        <w:rPr>
          <w:rFonts w:ascii="Times New Roman" w:hAnsi="Times New Roman" w:cs="Times New Roman"/>
          <w:sz w:val="20"/>
          <w:szCs w:val="20"/>
        </w:rPr>
        <w:t>Evidence from univariate findings showed that there is a higher perception of being an aged person in Oyo state than Lagos state. The respondents with age category 65-79 years indicate higher perception about being an aged person than those respondents who are 80 years and above in the study. In-fact, more proportion of respondents who are business-owners revealed perception about being an aged person than their counterparts who are salary earners. Moreover, a greater proportion of Oyo-urban respondents indicate perception about being an aged person compared to their Lagos-urban counterparts.</w:t>
      </w:r>
    </w:p>
    <w:p w:rsidR="00173ECD" w:rsidRDefault="00173ECD" w:rsidP="00412565">
      <w:pPr>
        <w:jc w:val="both"/>
        <w:rPr>
          <w:rFonts w:ascii="Times New Roman" w:hAnsi="Times New Roman" w:cs="Times New Roman"/>
          <w:sz w:val="20"/>
          <w:szCs w:val="20"/>
        </w:rPr>
      </w:pPr>
    </w:p>
    <w:p w:rsidR="00173ECD" w:rsidRDefault="00173ECD" w:rsidP="00412565">
      <w:pPr>
        <w:jc w:val="both"/>
        <w:rPr>
          <w:rFonts w:ascii="Times New Roman" w:hAnsi="Times New Roman" w:cs="Times New Roman"/>
          <w:sz w:val="20"/>
          <w:szCs w:val="20"/>
        </w:rPr>
      </w:pPr>
    </w:p>
    <w:p w:rsidR="00173ECD" w:rsidRPr="00280E08" w:rsidRDefault="00173ECD" w:rsidP="00173ECD">
      <w:pPr>
        <w:pStyle w:val="Header"/>
        <w:pBdr>
          <w:bottom w:val="single" w:sz="4" w:space="1" w:color="auto"/>
        </w:pBdr>
        <w:tabs>
          <w:tab w:val="left" w:pos="2016"/>
        </w:tabs>
      </w:pPr>
      <w:r>
        <w:tab/>
      </w:r>
    </w:p>
    <w:p w:rsidR="00173ECD" w:rsidRDefault="00173ECD" w:rsidP="00173ECD">
      <w:pPr>
        <w:pStyle w:val="Header"/>
        <w:tabs>
          <w:tab w:val="left" w:pos="7752"/>
        </w:tabs>
      </w:pPr>
      <w:r>
        <w:rPr>
          <w:rFonts w:hint="eastAsia"/>
        </w:rPr>
        <w:t>Australian Society for Commerce Industry &amp; Engineering</w:t>
      </w:r>
      <w:r>
        <w:tab/>
      </w:r>
    </w:p>
    <w:p w:rsidR="00173ECD" w:rsidRDefault="00C90B14" w:rsidP="00173ECD">
      <w:pPr>
        <w:spacing w:after="0" w:line="360" w:lineRule="auto"/>
        <w:rPr>
          <w:rFonts w:ascii="Times New Roman" w:hAnsi="Times New Roman"/>
          <w:b/>
          <w:i/>
          <w:sz w:val="20"/>
          <w:szCs w:val="20"/>
        </w:rPr>
      </w:pPr>
      <w:hyperlink r:id="rId84" w:history="1">
        <w:r w:rsidR="00173ECD" w:rsidRPr="00D7513E">
          <w:rPr>
            <w:rStyle w:val="Hyperlink"/>
            <w:rFonts w:hint="eastAsia"/>
          </w:rPr>
          <w:t>www.scie.org.au</w:t>
        </w:r>
      </w:hyperlink>
    </w:p>
    <w:p w:rsidR="00173ECD" w:rsidRDefault="00173ECD" w:rsidP="00173ECD">
      <w:pPr>
        <w:pStyle w:val="Header"/>
        <w:tabs>
          <w:tab w:val="left" w:pos="7752"/>
        </w:tabs>
      </w:pPr>
      <w:r>
        <w:rPr>
          <w:rFonts w:hint="eastAsia"/>
        </w:rPr>
        <w:lastRenderedPageBreak/>
        <w:t>Australian Journal of Public Health</w:t>
      </w:r>
    </w:p>
    <w:p w:rsidR="00173ECD" w:rsidRPr="00552682" w:rsidRDefault="00173ECD" w:rsidP="00173ECD">
      <w:pPr>
        <w:pStyle w:val="Header"/>
        <w:pBdr>
          <w:bottom w:val="single" w:sz="4" w:space="1" w:color="auto"/>
        </w:pBdr>
        <w:tabs>
          <w:tab w:val="left" w:pos="1776"/>
        </w:tabs>
        <w:rPr>
          <w:u w:val="single"/>
        </w:rPr>
      </w:pPr>
      <w:r w:rsidRPr="0055451A">
        <w:t>ISSN: 2203-9488 (Print) ISSN: 2203-9496 (Online)</w:t>
      </w:r>
      <w:r>
        <w:tab/>
      </w:r>
    </w:p>
    <w:p w:rsidR="00173ECD" w:rsidRPr="00D26C54" w:rsidRDefault="00173ECD" w:rsidP="00412565">
      <w:pPr>
        <w:jc w:val="both"/>
        <w:rPr>
          <w:rFonts w:ascii="Times New Roman" w:hAnsi="Times New Roman" w:cs="Times New Roman"/>
          <w:sz w:val="20"/>
          <w:szCs w:val="20"/>
        </w:rPr>
      </w:pPr>
    </w:p>
    <w:p w:rsidR="00412565" w:rsidRPr="00D26C54" w:rsidRDefault="00412565" w:rsidP="00412565">
      <w:pPr>
        <w:jc w:val="both"/>
        <w:rPr>
          <w:rFonts w:ascii="Times New Roman" w:hAnsi="Times New Roman" w:cs="Times New Roman"/>
          <w:sz w:val="20"/>
          <w:szCs w:val="20"/>
        </w:rPr>
      </w:pPr>
      <w:r w:rsidRPr="00D26C54">
        <w:rPr>
          <w:rFonts w:ascii="Times New Roman" w:hAnsi="Times New Roman" w:cs="Times New Roman"/>
          <w:sz w:val="20"/>
          <w:szCs w:val="20"/>
        </w:rPr>
        <w:t>The results from bivariate analyses depict the following: firstly, that Oyo state respondents show a higher perception about being an aged person than their Lagos state counterparts. Secondly, more proportion of respondents who are 80 years and above indicate perception about being an aged person than those respondents who are 65-79 years in the study areas. Thirdly, a greater proportion of respondents with pension-earnings revealed perception about being an aged person compared to their counterparts with salary-earnings. In addition, more proportion of Oyo-rural respondents indicated perception about being an aged person compared to their Lagos-rural counterparts.</w:t>
      </w:r>
    </w:p>
    <w:p w:rsidR="00412565" w:rsidRPr="00AB1BAE" w:rsidRDefault="00412565" w:rsidP="00AB1BAE">
      <w:pPr>
        <w:spacing w:before="100" w:beforeAutospacing="1" w:after="100" w:afterAutospacing="1" w:line="360" w:lineRule="auto"/>
        <w:jc w:val="both"/>
        <w:rPr>
          <w:rFonts w:ascii="Times New Roman" w:eastAsia="Times New Roman" w:hAnsi="Times New Roman" w:cs="Times New Roman"/>
          <w:sz w:val="20"/>
          <w:szCs w:val="20"/>
        </w:rPr>
      </w:pPr>
      <w:r w:rsidRPr="00D26C54">
        <w:rPr>
          <w:rFonts w:ascii="Times New Roman" w:hAnsi="Times New Roman" w:cs="Times New Roman"/>
          <w:sz w:val="20"/>
          <w:szCs w:val="20"/>
        </w:rPr>
        <w:t>The F-ratio results of this study revealed the following: Firstly, that Oyo state has significant influence on perception about being an aged person.</w:t>
      </w:r>
      <w:r w:rsidR="00292587">
        <w:rPr>
          <w:rFonts w:ascii="Times New Roman" w:hAnsi="Times New Roman" w:cs="Times New Roman"/>
          <w:sz w:val="20"/>
          <w:szCs w:val="20"/>
        </w:rPr>
        <w:t xml:space="preserve"> Here, the emphasis is that South-Western Nigerian society has strong influence on </w:t>
      </w:r>
      <w:r w:rsidR="00292587" w:rsidRPr="00D26C54">
        <w:rPr>
          <w:rFonts w:ascii="Times New Roman" w:hAnsi="Times New Roman" w:cs="Times New Roman"/>
          <w:sz w:val="20"/>
          <w:szCs w:val="20"/>
        </w:rPr>
        <w:t>perception about being an aged person</w:t>
      </w:r>
      <w:r w:rsidR="00292587">
        <w:rPr>
          <w:rFonts w:ascii="Times New Roman" w:hAnsi="Times New Roman" w:cs="Times New Roman"/>
          <w:sz w:val="20"/>
          <w:szCs w:val="20"/>
        </w:rPr>
        <w:t>.</w:t>
      </w:r>
      <w:r w:rsidR="00AB1BAE">
        <w:rPr>
          <w:rFonts w:ascii="Times New Roman" w:hAnsi="Times New Roman" w:cs="Times New Roman"/>
          <w:sz w:val="20"/>
          <w:szCs w:val="20"/>
        </w:rPr>
        <w:t xml:space="preserve"> In essence, this result corroborate the previous findings of </w:t>
      </w:r>
      <w:hyperlink r:id="rId85" w:anchor="R45" w:history="1">
        <w:r w:rsidR="00AB1BAE" w:rsidRPr="00D26C54">
          <w:rPr>
            <w:rFonts w:ascii="Times New Roman" w:eastAsia="Times New Roman" w:hAnsi="Times New Roman" w:cs="Times New Roman"/>
            <w:color w:val="000000" w:themeColor="text1"/>
            <w:sz w:val="20"/>
            <w:szCs w:val="20"/>
          </w:rPr>
          <w:t>Pasupathi &amp; Löckenhoff, 2002</w:t>
        </w:r>
      </w:hyperlink>
      <w:r w:rsidR="00AB1BAE" w:rsidRPr="00D26C54">
        <w:rPr>
          <w:rFonts w:ascii="Times New Roman" w:hAnsi="Times New Roman" w:cs="Times New Roman"/>
          <w:color w:val="000000" w:themeColor="text1"/>
          <w:sz w:val="20"/>
          <w:szCs w:val="20"/>
        </w:rPr>
        <w:t xml:space="preserve">; </w:t>
      </w:r>
      <w:hyperlink r:id="rId86" w:anchor="R33" w:history="1">
        <w:r w:rsidR="00AB1BAE" w:rsidRPr="00D26C54">
          <w:rPr>
            <w:rFonts w:ascii="Times New Roman" w:eastAsia="Times New Roman" w:hAnsi="Times New Roman" w:cs="Times New Roman"/>
            <w:color w:val="000000" w:themeColor="text1"/>
            <w:sz w:val="20"/>
            <w:szCs w:val="20"/>
          </w:rPr>
          <w:t>Levy, 2003</w:t>
        </w:r>
      </w:hyperlink>
      <w:r w:rsidR="00AB1BAE" w:rsidRPr="00D26C54">
        <w:rPr>
          <w:rFonts w:ascii="Times New Roman" w:eastAsia="Times New Roman" w:hAnsi="Times New Roman" w:cs="Times New Roman"/>
          <w:color w:val="000000" w:themeColor="text1"/>
          <w:sz w:val="20"/>
          <w:szCs w:val="20"/>
        </w:rPr>
        <w:t xml:space="preserve">; </w:t>
      </w:r>
      <w:hyperlink r:id="rId87" w:anchor="R32" w:history="1">
        <w:r w:rsidR="00AB1BAE" w:rsidRPr="00D26C54">
          <w:rPr>
            <w:rFonts w:ascii="Times New Roman" w:eastAsia="Times New Roman" w:hAnsi="Times New Roman" w:cs="Times New Roman"/>
            <w:color w:val="000000" w:themeColor="text1"/>
            <w:sz w:val="20"/>
            <w:szCs w:val="20"/>
          </w:rPr>
          <w:t>Levy &amp; Myers, 2004</w:t>
        </w:r>
      </w:hyperlink>
      <w:r w:rsidR="00AB1BAE">
        <w:rPr>
          <w:rFonts w:ascii="Times New Roman" w:eastAsia="Times New Roman" w:hAnsi="Times New Roman" w:cs="Times New Roman"/>
          <w:sz w:val="20"/>
          <w:szCs w:val="20"/>
        </w:rPr>
        <w:t xml:space="preserve"> which posits that</w:t>
      </w:r>
      <w:r w:rsidR="00AB1BAE" w:rsidRPr="00AB1BAE">
        <w:rPr>
          <w:rFonts w:ascii="Times New Roman" w:eastAsia="Times New Roman" w:hAnsi="Times New Roman" w:cs="Times New Roman"/>
          <w:sz w:val="20"/>
          <w:szCs w:val="20"/>
        </w:rPr>
        <w:t xml:space="preserve"> </w:t>
      </w:r>
      <w:r w:rsidR="00AB1BAE" w:rsidRPr="00D26C54">
        <w:rPr>
          <w:rFonts w:ascii="Times New Roman" w:eastAsia="Times New Roman" w:hAnsi="Times New Roman" w:cs="Times New Roman"/>
          <w:sz w:val="20"/>
          <w:szCs w:val="20"/>
        </w:rPr>
        <w:t>the societal behavioral attitudes, expectations towards aged people</w:t>
      </w:r>
      <w:r w:rsidR="00AB1BAE">
        <w:rPr>
          <w:rFonts w:ascii="Times New Roman" w:eastAsia="Times New Roman" w:hAnsi="Times New Roman" w:cs="Times New Roman"/>
          <w:sz w:val="20"/>
          <w:szCs w:val="20"/>
        </w:rPr>
        <w:t xml:space="preserve"> had influence on ageing perception in the Western societies</w:t>
      </w:r>
      <w:r w:rsidR="00AB1BAE" w:rsidRPr="00D26C54">
        <w:rPr>
          <w:rFonts w:ascii="Times New Roman" w:eastAsia="Times New Roman" w:hAnsi="Times New Roman" w:cs="Times New Roman"/>
          <w:sz w:val="20"/>
          <w:szCs w:val="20"/>
        </w:rPr>
        <w:t xml:space="preserve">. </w:t>
      </w:r>
      <w:r w:rsidR="00292587">
        <w:rPr>
          <w:rFonts w:ascii="Times New Roman" w:hAnsi="Times New Roman" w:cs="Times New Roman"/>
          <w:sz w:val="20"/>
          <w:szCs w:val="20"/>
        </w:rPr>
        <w:t xml:space="preserve"> </w:t>
      </w:r>
      <w:r w:rsidRPr="00D26C54">
        <w:rPr>
          <w:rFonts w:ascii="Times New Roman" w:hAnsi="Times New Roman" w:cs="Times New Roman"/>
          <w:sz w:val="20"/>
          <w:szCs w:val="20"/>
        </w:rPr>
        <w:t>Secondly, there is a highly significant i</w:t>
      </w:r>
      <w:r w:rsidR="00292587">
        <w:rPr>
          <w:rFonts w:ascii="Times New Roman" w:hAnsi="Times New Roman" w:cs="Times New Roman"/>
          <w:sz w:val="20"/>
          <w:szCs w:val="20"/>
        </w:rPr>
        <w:t>nteraction between 80 years and above</w:t>
      </w:r>
      <w:r w:rsidRPr="00D26C54">
        <w:rPr>
          <w:rFonts w:ascii="Times New Roman" w:hAnsi="Times New Roman" w:cs="Times New Roman"/>
          <w:sz w:val="20"/>
          <w:szCs w:val="20"/>
        </w:rPr>
        <w:t xml:space="preserve"> respondents and perception about being an aged person in the study locations. Thirdly, pension-earning has a high significant relationship with perception about being an aged person. Lastly, Oyo rural setting has a significant influence on respondents’ perception about being an aged person in the study.</w:t>
      </w:r>
    </w:p>
    <w:p w:rsidR="00412565" w:rsidRPr="00D26C54" w:rsidRDefault="0055353C" w:rsidP="00412565">
      <w:pPr>
        <w:jc w:val="both"/>
        <w:rPr>
          <w:rFonts w:ascii="Times New Roman" w:hAnsi="Times New Roman" w:cs="Times New Roman"/>
          <w:b/>
          <w:sz w:val="20"/>
          <w:szCs w:val="20"/>
        </w:rPr>
      </w:pPr>
      <w:r>
        <w:rPr>
          <w:rFonts w:ascii="Times New Roman" w:hAnsi="Times New Roman" w:cs="Times New Roman"/>
          <w:b/>
          <w:sz w:val="20"/>
          <w:szCs w:val="20"/>
        </w:rPr>
        <w:t xml:space="preserve">1.1.5 </w:t>
      </w:r>
      <w:r w:rsidR="00412565" w:rsidRPr="00D26C54">
        <w:rPr>
          <w:rFonts w:ascii="Times New Roman" w:hAnsi="Times New Roman" w:cs="Times New Roman"/>
          <w:b/>
          <w:sz w:val="20"/>
          <w:szCs w:val="20"/>
        </w:rPr>
        <w:t>Conclusions</w:t>
      </w:r>
    </w:p>
    <w:p w:rsidR="00412565" w:rsidRPr="00D26C54" w:rsidRDefault="00412565" w:rsidP="00412565">
      <w:pPr>
        <w:jc w:val="both"/>
        <w:rPr>
          <w:rFonts w:ascii="Times New Roman" w:hAnsi="Times New Roman" w:cs="Times New Roman"/>
          <w:sz w:val="20"/>
          <w:szCs w:val="20"/>
        </w:rPr>
      </w:pPr>
      <w:r w:rsidRPr="00D26C54">
        <w:rPr>
          <w:rFonts w:ascii="Times New Roman" w:hAnsi="Times New Roman" w:cs="Times New Roman"/>
          <w:sz w:val="20"/>
          <w:szCs w:val="20"/>
        </w:rPr>
        <w:t>The study on perception about being an aged person in South-western Nigeria is concluded as follows: Firstly, O</w:t>
      </w:r>
      <w:r w:rsidR="00AB1BAE">
        <w:rPr>
          <w:rFonts w:ascii="Times New Roman" w:hAnsi="Times New Roman" w:cs="Times New Roman"/>
          <w:sz w:val="20"/>
          <w:szCs w:val="20"/>
        </w:rPr>
        <w:t>yo state as a study location as well as 80 years and above</w:t>
      </w:r>
      <w:r w:rsidRPr="00D26C54">
        <w:rPr>
          <w:rFonts w:ascii="Times New Roman" w:hAnsi="Times New Roman" w:cs="Times New Roman"/>
          <w:sz w:val="20"/>
          <w:szCs w:val="20"/>
        </w:rPr>
        <w:t xml:space="preserve"> respondents have significant influences on perception about being an aged person. Secondly, pension-earnings and Oyo rural settings have significant effects on perception about being an aged person in the study. In essence, this paper clearly show that the study location, age category, means of livelihood and usual place of residence have strong interactions with perception about being an aged person in South-western Nigeria.</w:t>
      </w:r>
    </w:p>
    <w:p w:rsidR="00412565" w:rsidRPr="00D26C54" w:rsidRDefault="0055353C" w:rsidP="00412565">
      <w:pPr>
        <w:rPr>
          <w:rFonts w:ascii="Times New Roman" w:hAnsi="Times New Roman" w:cs="Times New Roman"/>
          <w:b/>
          <w:sz w:val="20"/>
          <w:szCs w:val="20"/>
        </w:rPr>
      </w:pPr>
      <w:r>
        <w:rPr>
          <w:rFonts w:ascii="Times New Roman" w:hAnsi="Times New Roman" w:cs="Times New Roman"/>
          <w:b/>
          <w:sz w:val="20"/>
          <w:szCs w:val="20"/>
        </w:rPr>
        <w:t xml:space="preserve">1.1.6 </w:t>
      </w:r>
      <w:r w:rsidR="00412565" w:rsidRPr="00D26C54">
        <w:rPr>
          <w:rFonts w:ascii="Times New Roman" w:hAnsi="Times New Roman" w:cs="Times New Roman"/>
          <w:b/>
          <w:sz w:val="20"/>
          <w:szCs w:val="20"/>
        </w:rPr>
        <w:t>Recommendations</w:t>
      </w:r>
    </w:p>
    <w:p w:rsidR="00412565" w:rsidRPr="00D26C54" w:rsidRDefault="00412565" w:rsidP="00412565">
      <w:pPr>
        <w:jc w:val="both"/>
        <w:rPr>
          <w:rFonts w:ascii="Times New Roman" w:eastAsia="Times New Roman" w:hAnsi="Times New Roman" w:cs="Times New Roman"/>
          <w:sz w:val="20"/>
          <w:szCs w:val="20"/>
        </w:rPr>
      </w:pPr>
      <w:r w:rsidRPr="00D26C54">
        <w:rPr>
          <w:rFonts w:ascii="Times New Roman" w:hAnsi="Times New Roman" w:cs="Times New Roman"/>
          <w:sz w:val="20"/>
          <w:szCs w:val="20"/>
        </w:rPr>
        <w:t xml:space="preserve">This recent study offers the following recommendations: firstly, that aged persons from Lagos state who are 50-79 years should begin to admit from now that they are ‘elderly people’ despite the fact that some of them are </w:t>
      </w:r>
      <w:r w:rsidRPr="00D26C54">
        <w:rPr>
          <w:rFonts w:ascii="Times New Roman" w:eastAsia="Times New Roman" w:hAnsi="Times New Roman" w:cs="Times New Roman"/>
          <w:sz w:val="20"/>
          <w:szCs w:val="20"/>
        </w:rPr>
        <w:t>retired and still physically active. Secondly, the salary earners who are still working as well as Lagos-rural dwellers should urgently assume their roles as elders both in the families and in larger Nigerian society.</w:t>
      </w:r>
    </w:p>
    <w:p w:rsidR="00412565" w:rsidRDefault="00412565" w:rsidP="00412565">
      <w:pPr>
        <w:jc w:val="both"/>
        <w:rPr>
          <w:rFonts w:ascii="Times New Roman" w:eastAsia="Times New Roman" w:hAnsi="Times New Roman" w:cs="Times New Roman"/>
          <w:b/>
          <w:sz w:val="20"/>
          <w:szCs w:val="20"/>
        </w:rPr>
      </w:pPr>
      <w:r w:rsidRPr="00D26C54">
        <w:rPr>
          <w:rFonts w:ascii="Times New Roman" w:eastAsia="Times New Roman" w:hAnsi="Times New Roman" w:cs="Times New Roman"/>
          <w:b/>
          <w:sz w:val="20"/>
          <w:szCs w:val="20"/>
        </w:rPr>
        <w:t xml:space="preserve"> </w:t>
      </w:r>
    </w:p>
    <w:p w:rsidR="00173ECD" w:rsidRDefault="00173ECD" w:rsidP="00412565">
      <w:pPr>
        <w:jc w:val="both"/>
        <w:rPr>
          <w:rFonts w:ascii="Times New Roman" w:eastAsia="Times New Roman" w:hAnsi="Times New Roman" w:cs="Times New Roman"/>
          <w:b/>
          <w:sz w:val="20"/>
          <w:szCs w:val="20"/>
        </w:rPr>
      </w:pPr>
    </w:p>
    <w:p w:rsidR="00173ECD" w:rsidRDefault="00173ECD" w:rsidP="00412565">
      <w:pPr>
        <w:jc w:val="both"/>
        <w:rPr>
          <w:rFonts w:ascii="Times New Roman" w:eastAsia="Times New Roman" w:hAnsi="Times New Roman" w:cs="Times New Roman"/>
          <w:b/>
          <w:sz w:val="20"/>
          <w:szCs w:val="20"/>
        </w:rPr>
      </w:pPr>
    </w:p>
    <w:p w:rsidR="00173ECD" w:rsidRDefault="00173ECD" w:rsidP="00412565">
      <w:pPr>
        <w:jc w:val="both"/>
        <w:rPr>
          <w:rFonts w:ascii="Times New Roman" w:eastAsia="Times New Roman" w:hAnsi="Times New Roman" w:cs="Times New Roman"/>
          <w:b/>
          <w:sz w:val="20"/>
          <w:szCs w:val="20"/>
        </w:rPr>
      </w:pPr>
    </w:p>
    <w:p w:rsidR="00173ECD" w:rsidRDefault="00173ECD" w:rsidP="00412565">
      <w:pPr>
        <w:jc w:val="both"/>
        <w:rPr>
          <w:rFonts w:ascii="Times New Roman" w:eastAsia="Times New Roman" w:hAnsi="Times New Roman" w:cs="Times New Roman"/>
          <w:b/>
          <w:sz w:val="20"/>
          <w:szCs w:val="20"/>
        </w:rPr>
      </w:pPr>
    </w:p>
    <w:p w:rsidR="00173ECD" w:rsidRPr="00280E08" w:rsidRDefault="00173ECD" w:rsidP="00173ECD">
      <w:pPr>
        <w:pStyle w:val="Header"/>
        <w:pBdr>
          <w:bottom w:val="single" w:sz="4" w:space="1" w:color="auto"/>
        </w:pBdr>
        <w:tabs>
          <w:tab w:val="left" w:pos="2016"/>
        </w:tabs>
      </w:pPr>
      <w:r>
        <w:tab/>
      </w:r>
    </w:p>
    <w:p w:rsidR="00173ECD" w:rsidRDefault="00173ECD" w:rsidP="00173ECD">
      <w:pPr>
        <w:pStyle w:val="Header"/>
        <w:tabs>
          <w:tab w:val="left" w:pos="7752"/>
        </w:tabs>
      </w:pPr>
      <w:r>
        <w:rPr>
          <w:rFonts w:hint="eastAsia"/>
        </w:rPr>
        <w:t>Australian Society for Commerce Industry &amp; Engineering</w:t>
      </w:r>
      <w:r>
        <w:tab/>
      </w:r>
    </w:p>
    <w:p w:rsidR="00173ECD" w:rsidRDefault="00C90B14" w:rsidP="00173ECD">
      <w:pPr>
        <w:spacing w:after="0" w:line="360" w:lineRule="auto"/>
        <w:rPr>
          <w:rFonts w:ascii="Times New Roman" w:hAnsi="Times New Roman"/>
          <w:b/>
          <w:i/>
          <w:sz w:val="20"/>
          <w:szCs w:val="20"/>
        </w:rPr>
      </w:pPr>
      <w:hyperlink r:id="rId88" w:history="1">
        <w:r w:rsidR="00173ECD" w:rsidRPr="00D7513E">
          <w:rPr>
            <w:rStyle w:val="Hyperlink"/>
            <w:rFonts w:hint="eastAsia"/>
          </w:rPr>
          <w:t>www.scie.org.au</w:t>
        </w:r>
      </w:hyperlink>
    </w:p>
    <w:p w:rsidR="00FB1EB3" w:rsidRDefault="00FB1EB3" w:rsidP="00FB1EB3">
      <w:pPr>
        <w:pStyle w:val="Header"/>
        <w:tabs>
          <w:tab w:val="left" w:pos="7752"/>
        </w:tabs>
      </w:pPr>
      <w:r>
        <w:rPr>
          <w:rFonts w:hint="eastAsia"/>
        </w:rPr>
        <w:lastRenderedPageBreak/>
        <w:t>Australian Journal of Public Health</w:t>
      </w:r>
    </w:p>
    <w:p w:rsidR="00FB1EB3" w:rsidRPr="00552682" w:rsidRDefault="00FB1EB3" w:rsidP="00FB1EB3">
      <w:pPr>
        <w:pStyle w:val="Header"/>
        <w:pBdr>
          <w:bottom w:val="single" w:sz="4" w:space="1" w:color="auto"/>
        </w:pBdr>
        <w:tabs>
          <w:tab w:val="left" w:pos="1776"/>
        </w:tabs>
        <w:rPr>
          <w:u w:val="single"/>
        </w:rPr>
      </w:pPr>
      <w:r w:rsidRPr="0055451A">
        <w:t>ISSN: 2203-9488 (Print) ISSN: 2203-9496 (Online)</w:t>
      </w:r>
      <w:r>
        <w:tab/>
      </w:r>
    </w:p>
    <w:p w:rsidR="00173ECD" w:rsidRPr="00D26C54" w:rsidRDefault="00173ECD" w:rsidP="00412565">
      <w:pPr>
        <w:jc w:val="both"/>
        <w:rPr>
          <w:rFonts w:ascii="Times New Roman" w:hAnsi="Times New Roman" w:cs="Times New Roman"/>
          <w:b/>
          <w:sz w:val="20"/>
          <w:szCs w:val="20"/>
        </w:rPr>
      </w:pPr>
    </w:p>
    <w:p w:rsidR="00412565" w:rsidRDefault="00412565" w:rsidP="00412565">
      <w:pPr>
        <w:rPr>
          <w:rFonts w:ascii="Times New Roman" w:hAnsi="Times New Roman" w:cs="Times New Roman"/>
          <w:b/>
          <w:sz w:val="20"/>
          <w:szCs w:val="20"/>
        </w:rPr>
      </w:pPr>
      <w:r w:rsidRPr="00D26C54">
        <w:rPr>
          <w:rFonts w:ascii="Times New Roman" w:hAnsi="Times New Roman" w:cs="Times New Roman"/>
          <w:b/>
          <w:sz w:val="20"/>
          <w:szCs w:val="20"/>
        </w:rPr>
        <w:t>References</w:t>
      </w:r>
    </w:p>
    <w:p w:rsidR="00A87D69" w:rsidRPr="00A87D69" w:rsidRDefault="00A87D69" w:rsidP="00A87D69">
      <w:pPr>
        <w:autoSpaceDE w:val="0"/>
        <w:autoSpaceDN w:val="0"/>
        <w:adjustRightInd w:val="0"/>
        <w:spacing w:after="0" w:line="360" w:lineRule="auto"/>
        <w:jc w:val="both"/>
        <w:rPr>
          <w:rFonts w:ascii="Times New Roman" w:hAnsi="Times New Roman"/>
          <w:bCs/>
          <w:i/>
          <w:color w:val="292526"/>
          <w:sz w:val="20"/>
          <w:szCs w:val="20"/>
        </w:rPr>
      </w:pPr>
      <w:r w:rsidRPr="00E26B3F">
        <w:rPr>
          <w:rFonts w:ascii="Times New Roman" w:hAnsi="Times New Roman"/>
          <w:color w:val="292526"/>
          <w:sz w:val="20"/>
          <w:szCs w:val="20"/>
        </w:rPr>
        <w:t>Ajala, A.S. (2006).</w:t>
      </w:r>
      <w:r w:rsidRPr="00E26B3F">
        <w:rPr>
          <w:rFonts w:ascii="Times New Roman" w:hAnsi="Times New Roman"/>
          <w:b/>
          <w:bCs/>
          <w:color w:val="292526"/>
          <w:sz w:val="20"/>
          <w:szCs w:val="20"/>
        </w:rPr>
        <w:t xml:space="preserve"> </w:t>
      </w:r>
      <w:r w:rsidRPr="00E26B3F">
        <w:rPr>
          <w:rFonts w:ascii="Times New Roman" w:hAnsi="Times New Roman"/>
          <w:bCs/>
          <w:color w:val="292526"/>
          <w:sz w:val="20"/>
          <w:szCs w:val="20"/>
        </w:rPr>
        <w:t>‘</w:t>
      </w:r>
      <w:r w:rsidRPr="00E26B3F">
        <w:rPr>
          <w:rFonts w:ascii="Times New Roman" w:hAnsi="Times New Roman"/>
          <w:bCs/>
          <w:i/>
          <w:color w:val="292526"/>
          <w:sz w:val="20"/>
          <w:szCs w:val="20"/>
        </w:rPr>
        <w:t>The Changing Perception of Ageing in Yoruba Culture and Its Implications on the Health of the Elderly’</w:t>
      </w:r>
      <w:r w:rsidRPr="00E26B3F">
        <w:rPr>
          <w:rFonts w:ascii="Times New Roman" w:hAnsi="Times New Roman"/>
          <w:b/>
          <w:bCs/>
          <w:i/>
          <w:color w:val="292526"/>
          <w:sz w:val="20"/>
          <w:szCs w:val="20"/>
        </w:rPr>
        <w:t xml:space="preserve"> </w:t>
      </w:r>
      <w:r w:rsidRPr="00E26B3F">
        <w:rPr>
          <w:rFonts w:ascii="Times New Roman" w:hAnsi="Times New Roman"/>
          <w:bCs/>
          <w:i/>
          <w:color w:val="292526"/>
          <w:sz w:val="20"/>
          <w:szCs w:val="20"/>
        </w:rPr>
        <w:t>Kamla-Raj Journal of Anthropologist, 8(3): 181-188 (2006)</w:t>
      </w:r>
    </w:p>
    <w:p w:rsidR="00182C58" w:rsidRPr="00182C58" w:rsidRDefault="00182C58" w:rsidP="00182C58">
      <w:pPr>
        <w:autoSpaceDE w:val="0"/>
        <w:autoSpaceDN w:val="0"/>
        <w:adjustRightInd w:val="0"/>
        <w:spacing w:after="0" w:line="360" w:lineRule="auto"/>
        <w:jc w:val="both"/>
        <w:rPr>
          <w:rFonts w:ascii="Times New Roman" w:hAnsi="Times New Roman" w:cs="Times New Roman"/>
          <w:sz w:val="20"/>
          <w:szCs w:val="20"/>
        </w:rPr>
      </w:pPr>
      <w:r w:rsidRPr="00182C58">
        <w:rPr>
          <w:rFonts w:ascii="Times New Roman" w:hAnsi="Times New Roman" w:cs="Times New Roman"/>
          <w:sz w:val="20"/>
          <w:szCs w:val="20"/>
        </w:rPr>
        <w:t>Akanbi, M. A. (2014):  Variations in old-age support in an urbanising Society: A Study of South-Western Nigeria. Unpublished Ph.D Thesis held by the Department of Economics and Development Studies (Demography and Social Statistics Programme), Covenant University, Canaan-Land, Ota, Ogun State, Nigeria.</w:t>
      </w:r>
    </w:p>
    <w:p w:rsidR="007F0BC4" w:rsidRDefault="00E26B3F" w:rsidP="00005C6E">
      <w:pPr>
        <w:jc w:val="both"/>
        <w:rPr>
          <w:rFonts w:ascii="Times New Roman" w:hAnsi="Times New Roman"/>
          <w:sz w:val="20"/>
          <w:szCs w:val="20"/>
        </w:rPr>
      </w:pPr>
      <w:r>
        <w:rPr>
          <w:rFonts w:ascii="Times New Roman" w:hAnsi="Times New Roman"/>
          <w:sz w:val="20"/>
          <w:szCs w:val="20"/>
        </w:rPr>
        <w:t>Akanbi, M.</w:t>
      </w:r>
      <w:r w:rsidR="00005C6E" w:rsidRPr="00005C6E">
        <w:rPr>
          <w:rFonts w:ascii="Times New Roman" w:hAnsi="Times New Roman"/>
          <w:sz w:val="20"/>
          <w:szCs w:val="20"/>
        </w:rPr>
        <w:t xml:space="preserve"> A</w:t>
      </w:r>
      <w:r>
        <w:rPr>
          <w:rFonts w:ascii="Times New Roman" w:hAnsi="Times New Roman"/>
          <w:sz w:val="20"/>
          <w:szCs w:val="20"/>
        </w:rPr>
        <w:t>; Fadayomi, T.</w:t>
      </w:r>
      <w:r w:rsidR="00005C6E" w:rsidRPr="00005C6E">
        <w:rPr>
          <w:rFonts w:ascii="Times New Roman" w:hAnsi="Times New Roman"/>
          <w:sz w:val="20"/>
          <w:szCs w:val="20"/>
        </w:rPr>
        <w:t xml:space="preserve">  O; Wusu Onipede;</w:t>
      </w:r>
      <w:r>
        <w:rPr>
          <w:rFonts w:ascii="Times New Roman" w:hAnsi="Times New Roman"/>
          <w:sz w:val="20"/>
          <w:szCs w:val="20"/>
        </w:rPr>
        <w:t xml:space="preserve"> Tinuola, F.</w:t>
      </w:r>
      <w:r w:rsidR="00005C6E" w:rsidRPr="00005C6E">
        <w:rPr>
          <w:rFonts w:ascii="Times New Roman" w:hAnsi="Times New Roman"/>
          <w:sz w:val="20"/>
          <w:szCs w:val="20"/>
        </w:rPr>
        <w:t xml:space="preserve"> O;</w:t>
      </w:r>
      <w:r>
        <w:rPr>
          <w:rFonts w:ascii="Times New Roman" w:hAnsi="Times New Roman"/>
          <w:sz w:val="20"/>
          <w:szCs w:val="20"/>
        </w:rPr>
        <w:t xml:space="preserve"> Amoo E.</w:t>
      </w:r>
      <w:r w:rsidR="00005C6E" w:rsidRPr="00005C6E">
        <w:rPr>
          <w:rFonts w:ascii="Times New Roman" w:hAnsi="Times New Roman"/>
          <w:sz w:val="20"/>
          <w:szCs w:val="20"/>
        </w:rPr>
        <w:t xml:space="preserve"> O; </w:t>
      </w:r>
      <w:r>
        <w:rPr>
          <w:rFonts w:ascii="Times New Roman" w:hAnsi="Times New Roman"/>
          <w:sz w:val="20"/>
          <w:szCs w:val="20"/>
        </w:rPr>
        <w:t>Gbadebo B. M</w:t>
      </w:r>
      <w:r w:rsidR="00005C6E" w:rsidRPr="00005C6E">
        <w:rPr>
          <w:rFonts w:ascii="Times New Roman" w:hAnsi="Times New Roman"/>
          <w:sz w:val="20"/>
          <w:szCs w:val="20"/>
        </w:rPr>
        <w:t>, O</w:t>
      </w:r>
      <w:r>
        <w:rPr>
          <w:rFonts w:ascii="Times New Roman" w:hAnsi="Times New Roman"/>
          <w:sz w:val="20"/>
          <w:szCs w:val="20"/>
        </w:rPr>
        <w:t>lawole-Isaac A. and Adekola P. O.</w:t>
      </w:r>
      <w:r w:rsidR="00005C6E" w:rsidRPr="00005C6E">
        <w:rPr>
          <w:rFonts w:ascii="Times New Roman" w:hAnsi="Times New Roman"/>
          <w:sz w:val="20"/>
          <w:szCs w:val="20"/>
        </w:rPr>
        <w:t xml:space="preserve"> (2015): ‘The definitions and onset of an old person in South-Western Nigeria’</w:t>
      </w:r>
      <w:r w:rsidR="00005C6E" w:rsidRPr="00005C6E">
        <w:rPr>
          <w:rFonts w:ascii="Times New Roman" w:hAnsi="Times New Roman"/>
          <w:b/>
          <w:sz w:val="20"/>
          <w:szCs w:val="20"/>
        </w:rPr>
        <w:t xml:space="preserve"> </w:t>
      </w:r>
      <w:r w:rsidR="00005C6E" w:rsidRPr="00005C6E">
        <w:rPr>
          <w:rFonts w:ascii="Times New Roman" w:hAnsi="Times New Roman"/>
          <w:i/>
          <w:sz w:val="20"/>
          <w:szCs w:val="20"/>
        </w:rPr>
        <w:t>Educational Gerontology Journal Routledge</w:t>
      </w:r>
      <w:r w:rsidR="00005C6E" w:rsidRPr="00005C6E">
        <w:rPr>
          <w:rFonts w:ascii="Times New Roman" w:hAnsi="Times New Roman"/>
          <w:bCs/>
          <w:i/>
          <w:sz w:val="20"/>
          <w:szCs w:val="20"/>
        </w:rPr>
        <w:t xml:space="preserve"> Taylor and Francis Group</w:t>
      </w:r>
      <w:r w:rsidR="00005C6E" w:rsidRPr="00005C6E">
        <w:rPr>
          <w:rFonts w:ascii="Times New Roman" w:hAnsi="Times New Roman"/>
          <w:b/>
          <w:sz w:val="20"/>
          <w:szCs w:val="20"/>
        </w:rPr>
        <w:t xml:space="preserve">, </w:t>
      </w:r>
      <w:r w:rsidR="00005C6E" w:rsidRPr="00005C6E">
        <w:rPr>
          <w:rFonts w:ascii="Times New Roman" w:hAnsi="Times New Roman"/>
          <w:i/>
          <w:sz w:val="20"/>
          <w:szCs w:val="20"/>
        </w:rPr>
        <w:t>United Kingdom.</w:t>
      </w:r>
      <w:r w:rsidR="003E6033">
        <w:rPr>
          <w:rFonts w:ascii="Times New Roman" w:hAnsi="Times New Roman"/>
          <w:sz w:val="20"/>
          <w:szCs w:val="20"/>
        </w:rPr>
        <w:t xml:space="preserve">, </w:t>
      </w:r>
      <w:r w:rsidR="00005C6E" w:rsidRPr="00005C6E">
        <w:rPr>
          <w:rFonts w:ascii="Times New Roman" w:hAnsi="Times New Roman"/>
          <w:sz w:val="20"/>
          <w:szCs w:val="20"/>
        </w:rPr>
        <w:t>retrieved on 13</w:t>
      </w:r>
      <w:r w:rsidR="00005C6E" w:rsidRPr="00005C6E">
        <w:rPr>
          <w:rFonts w:ascii="Times New Roman" w:hAnsi="Times New Roman"/>
          <w:sz w:val="20"/>
          <w:szCs w:val="20"/>
          <w:vertAlign w:val="superscript"/>
        </w:rPr>
        <w:t>th</w:t>
      </w:r>
      <w:r w:rsidR="00005C6E" w:rsidRPr="00005C6E">
        <w:rPr>
          <w:rFonts w:ascii="Times New Roman" w:hAnsi="Times New Roman"/>
          <w:sz w:val="20"/>
          <w:szCs w:val="20"/>
        </w:rPr>
        <w:t xml:space="preserve"> February, 2015</w:t>
      </w:r>
      <w:r w:rsidR="00005C6E">
        <w:rPr>
          <w:rFonts w:ascii="Times New Roman" w:hAnsi="Times New Roman"/>
          <w:sz w:val="20"/>
          <w:szCs w:val="20"/>
        </w:rPr>
        <w:t xml:space="preserve"> from</w:t>
      </w:r>
      <w:r w:rsidR="00005C6E" w:rsidRPr="00005C6E">
        <w:rPr>
          <w:rFonts w:ascii="Times New Roman" w:hAnsi="Times New Roman"/>
          <w:sz w:val="20"/>
          <w:szCs w:val="20"/>
        </w:rPr>
        <w:t xml:space="preserve"> DOI:10.1080/03601277.2014.1003492</w:t>
      </w:r>
      <w:r w:rsidR="00005C6E">
        <w:rPr>
          <w:rFonts w:ascii="Times New Roman" w:hAnsi="Times New Roman"/>
          <w:sz w:val="20"/>
          <w:szCs w:val="20"/>
        </w:rPr>
        <w:t>.</w:t>
      </w:r>
    </w:p>
    <w:p w:rsidR="008B43B0" w:rsidRPr="00F67F5D" w:rsidRDefault="008B43B0" w:rsidP="008B43B0">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Arnhoff</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F</w:t>
      </w:r>
      <w:r w:rsidR="003A4C6C">
        <w:rPr>
          <w:rFonts w:ascii="Times New Roman" w:eastAsia="Times New Roman" w:hAnsi="Times New Roman" w:cs="Times New Roman"/>
          <w:sz w:val="20"/>
          <w:szCs w:val="20"/>
        </w:rPr>
        <w:t xml:space="preserve">. </w:t>
      </w:r>
      <w:r w:rsidRPr="00F67F5D">
        <w:rPr>
          <w:rFonts w:ascii="Times New Roman" w:eastAsia="Times New Roman" w:hAnsi="Times New Roman" w:cs="Times New Roman"/>
          <w:sz w:val="20"/>
          <w:szCs w:val="20"/>
        </w:rPr>
        <w:t>N, Leon</w:t>
      </w:r>
      <w:r w:rsidR="003A4C6C">
        <w:rPr>
          <w:rFonts w:ascii="Times New Roman" w:eastAsia="Times New Roman" w:hAnsi="Times New Roman" w:cs="Times New Roman"/>
          <w:sz w:val="20"/>
          <w:szCs w:val="20"/>
        </w:rPr>
        <w:t>, H;</w:t>
      </w:r>
      <w:r w:rsidRPr="00F67F5D">
        <w:rPr>
          <w:rFonts w:ascii="Times New Roman" w:eastAsia="Times New Roman" w:hAnsi="Times New Roman" w:cs="Times New Roman"/>
          <w:sz w:val="20"/>
          <w:szCs w:val="20"/>
        </w:rPr>
        <w:t xml:space="preserve"> Lorge</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I.</w:t>
      </w:r>
      <w:r w:rsidR="003A4C6C">
        <w:rPr>
          <w:rFonts w:ascii="Times New Roman" w:eastAsia="Times New Roman" w:hAnsi="Times New Roman" w:cs="Times New Roman"/>
          <w:sz w:val="20"/>
          <w:szCs w:val="20"/>
        </w:rPr>
        <w:t>(1964).</w:t>
      </w:r>
      <w:r w:rsidRPr="00F67F5D">
        <w:rPr>
          <w:rFonts w:ascii="Times New Roman" w:eastAsia="Times New Roman" w:hAnsi="Times New Roman" w:cs="Times New Roman"/>
          <w:sz w:val="20"/>
          <w:szCs w:val="20"/>
        </w:rPr>
        <w:t xml:space="preserve"> Cross-cultural acceptance of stereotypes toward aging. Journal of Social Psychol</w:t>
      </w:r>
      <w:r w:rsidR="003A4C6C">
        <w:rPr>
          <w:rFonts w:ascii="Times New Roman" w:eastAsia="Times New Roman" w:hAnsi="Times New Roman" w:cs="Times New Roman"/>
          <w:sz w:val="20"/>
          <w:szCs w:val="20"/>
        </w:rPr>
        <w:t>ogy;</w:t>
      </w:r>
      <w:r w:rsidRPr="00F67F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63:41–58</w:t>
      </w:r>
    </w:p>
    <w:p w:rsidR="008B43B0" w:rsidRPr="00F67F5D" w:rsidRDefault="008B43B0" w:rsidP="008B43B0">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Bengtson</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V</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L, Dowd</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J</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J, Smith</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D</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H, Inkeles</w:t>
      </w:r>
      <w:r w:rsidR="003A4C6C">
        <w:rPr>
          <w:rFonts w:ascii="Times New Roman" w:eastAsia="Times New Roman" w:hAnsi="Times New Roman" w:cs="Times New Roman"/>
          <w:sz w:val="20"/>
          <w:szCs w:val="20"/>
        </w:rPr>
        <w:t>, A. (1975).</w:t>
      </w:r>
      <w:r w:rsidRPr="00F67F5D">
        <w:rPr>
          <w:rFonts w:ascii="Times New Roman" w:eastAsia="Times New Roman" w:hAnsi="Times New Roman" w:cs="Times New Roman"/>
          <w:sz w:val="20"/>
          <w:szCs w:val="20"/>
        </w:rPr>
        <w:t xml:space="preserve"> Modernization, modernity and attitudes toward aging: A cross-cultural</w:t>
      </w:r>
      <w:r w:rsidR="003A4C6C">
        <w:rPr>
          <w:rFonts w:ascii="Times New Roman" w:eastAsia="Times New Roman" w:hAnsi="Times New Roman" w:cs="Times New Roman"/>
          <w:sz w:val="20"/>
          <w:szCs w:val="20"/>
        </w:rPr>
        <w:t xml:space="preserve"> survey. Journal of Gerontology;</w:t>
      </w:r>
      <w:r w:rsidRPr="00F67F5D">
        <w:rPr>
          <w:rFonts w:ascii="Times New Roman" w:eastAsia="Times New Roman" w:hAnsi="Times New Roman" w:cs="Times New Roman"/>
          <w:sz w:val="20"/>
          <w:szCs w:val="20"/>
        </w:rPr>
        <w:t xml:space="preserve"> 30: </w:t>
      </w:r>
      <w:r>
        <w:rPr>
          <w:rFonts w:ascii="Times New Roman" w:eastAsia="Times New Roman" w:hAnsi="Times New Roman" w:cs="Times New Roman"/>
          <w:sz w:val="20"/>
          <w:szCs w:val="20"/>
        </w:rPr>
        <w:t>689–695</w:t>
      </w:r>
    </w:p>
    <w:p w:rsidR="008B43B0" w:rsidRPr="00F67F5D" w:rsidRDefault="008B43B0" w:rsidP="008B43B0">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Boduroglu</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A</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Yoon</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C</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Luo</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T, Park</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C</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D.</w:t>
      </w:r>
      <w:r w:rsidR="003A4C6C">
        <w:rPr>
          <w:rFonts w:ascii="Times New Roman" w:eastAsia="Times New Roman" w:hAnsi="Times New Roman" w:cs="Times New Roman"/>
          <w:sz w:val="20"/>
          <w:szCs w:val="20"/>
        </w:rPr>
        <w:t xml:space="preserve"> (2006).</w:t>
      </w:r>
      <w:r w:rsidRPr="00F67F5D">
        <w:rPr>
          <w:rFonts w:ascii="Times New Roman" w:eastAsia="Times New Roman" w:hAnsi="Times New Roman" w:cs="Times New Roman"/>
          <w:sz w:val="20"/>
          <w:szCs w:val="20"/>
        </w:rPr>
        <w:t xml:space="preserve"> Stereotypes about young and old adults: A comparison of Chinese and</w:t>
      </w:r>
      <w:r w:rsidR="003A4C6C">
        <w:rPr>
          <w:rFonts w:ascii="Times New Roman" w:eastAsia="Times New Roman" w:hAnsi="Times New Roman" w:cs="Times New Roman"/>
          <w:sz w:val="20"/>
          <w:szCs w:val="20"/>
        </w:rPr>
        <w:t xml:space="preserve"> American Cultures. Gerontology;</w:t>
      </w:r>
      <w:r w:rsidRPr="00F67F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52:324–333</w:t>
      </w:r>
    </w:p>
    <w:p w:rsidR="008B43B0" w:rsidRPr="00F67F5D" w:rsidRDefault="008B43B0" w:rsidP="008B43B0">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Chappell</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N</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L.</w:t>
      </w:r>
      <w:r w:rsidR="003A4C6C">
        <w:rPr>
          <w:rFonts w:ascii="Times New Roman" w:eastAsia="Times New Roman" w:hAnsi="Times New Roman" w:cs="Times New Roman"/>
          <w:sz w:val="20"/>
          <w:szCs w:val="20"/>
        </w:rPr>
        <w:t xml:space="preserve"> (2003).</w:t>
      </w:r>
      <w:r w:rsidRPr="00F67F5D">
        <w:rPr>
          <w:rFonts w:ascii="Times New Roman" w:eastAsia="Times New Roman" w:hAnsi="Times New Roman" w:cs="Times New Roman"/>
          <w:sz w:val="20"/>
          <w:szCs w:val="20"/>
        </w:rPr>
        <w:t xml:space="preserve"> Correcting cross-cultural stereotypes: Aging in Shanghai and Canada. Journal</w:t>
      </w:r>
      <w:r w:rsidR="003A4C6C">
        <w:rPr>
          <w:rFonts w:ascii="Times New Roman" w:eastAsia="Times New Roman" w:hAnsi="Times New Roman" w:cs="Times New Roman"/>
          <w:sz w:val="20"/>
          <w:szCs w:val="20"/>
        </w:rPr>
        <w:t xml:space="preserve"> of Cross-Cultural Gerontology;</w:t>
      </w:r>
      <w:r w:rsidRPr="00F67F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18:127–147</w:t>
      </w:r>
    </w:p>
    <w:p w:rsidR="008B43B0" w:rsidRPr="00F67F5D" w:rsidRDefault="008B43B0" w:rsidP="008B43B0">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Christiansen</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J</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L</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Grzybowski</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J</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M.</w:t>
      </w:r>
      <w:r w:rsidR="003A4C6C">
        <w:rPr>
          <w:rFonts w:ascii="Times New Roman" w:eastAsia="Times New Roman" w:hAnsi="Times New Roman" w:cs="Times New Roman"/>
          <w:sz w:val="20"/>
          <w:szCs w:val="20"/>
        </w:rPr>
        <w:t xml:space="preserve"> (1999).</w:t>
      </w:r>
      <w:r w:rsidRPr="00F67F5D">
        <w:rPr>
          <w:rFonts w:ascii="Times New Roman" w:eastAsia="Times New Roman" w:hAnsi="Times New Roman" w:cs="Times New Roman"/>
          <w:sz w:val="20"/>
          <w:szCs w:val="20"/>
        </w:rPr>
        <w:t xml:space="preserve"> Biology of aging: An introduction to the biomedical aspects of aging. Mc</w:t>
      </w:r>
      <w:r w:rsidR="003A4C6C">
        <w:rPr>
          <w:rFonts w:ascii="Times New Roman" w:eastAsia="Times New Roman" w:hAnsi="Times New Roman" w:cs="Times New Roman"/>
          <w:sz w:val="20"/>
          <w:szCs w:val="20"/>
        </w:rPr>
        <w:t>Graw-Hill; New York</w:t>
      </w:r>
    </w:p>
    <w:p w:rsidR="008B43B0" w:rsidRPr="00F67F5D" w:rsidRDefault="008B43B0" w:rsidP="008B43B0">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Cowgill</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D</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O.</w:t>
      </w:r>
      <w:r w:rsidR="003A4C6C">
        <w:rPr>
          <w:rFonts w:ascii="Times New Roman" w:eastAsia="Times New Roman" w:hAnsi="Times New Roman" w:cs="Times New Roman"/>
          <w:sz w:val="20"/>
          <w:szCs w:val="20"/>
        </w:rPr>
        <w:t xml:space="preserve"> (1972).</w:t>
      </w:r>
      <w:r w:rsidRPr="00F67F5D">
        <w:rPr>
          <w:rFonts w:ascii="Times New Roman" w:eastAsia="Times New Roman" w:hAnsi="Times New Roman" w:cs="Times New Roman"/>
          <w:sz w:val="20"/>
          <w:szCs w:val="20"/>
        </w:rPr>
        <w:t xml:space="preserve"> A theory of agin</w:t>
      </w:r>
      <w:r w:rsidR="003A4C6C">
        <w:rPr>
          <w:rFonts w:ascii="Times New Roman" w:eastAsia="Times New Roman" w:hAnsi="Times New Roman" w:cs="Times New Roman"/>
          <w:sz w:val="20"/>
          <w:szCs w:val="20"/>
        </w:rPr>
        <w:t>g in cross-cultural perspective,</w:t>
      </w:r>
      <w:r w:rsidRPr="00F67F5D">
        <w:rPr>
          <w:rFonts w:ascii="Times New Roman" w:eastAsia="Times New Roman" w:hAnsi="Times New Roman" w:cs="Times New Roman"/>
          <w:sz w:val="20"/>
          <w:szCs w:val="20"/>
        </w:rPr>
        <w:t xml:space="preserve"> In: Cowgill DO, Holmes LD, ed</w:t>
      </w:r>
      <w:r w:rsidR="003A4C6C">
        <w:rPr>
          <w:rFonts w:ascii="Times New Roman" w:eastAsia="Times New Roman" w:hAnsi="Times New Roman" w:cs="Times New Roman"/>
          <w:sz w:val="20"/>
          <w:szCs w:val="20"/>
        </w:rPr>
        <w:t>itors. Ageing and Modernization;</w:t>
      </w:r>
      <w:r w:rsidRPr="00F67F5D">
        <w:rPr>
          <w:rFonts w:ascii="Times New Roman" w:eastAsia="Times New Roman" w:hAnsi="Times New Roman" w:cs="Times New Roman"/>
          <w:sz w:val="20"/>
          <w:szCs w:val="20"/>
        </w:rPr>
        <w:t xml:space="preserve"> Appleton-Century-Crofts; New York </w:t>
      </w:r>
    </w:p>
    <w:p w:rsidR="008B43B0" w:rsidRPr="00F67F5D" w:rsidRDefault="008B43B0" w:rsidP="008B43B0">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Cowgill</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D</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O.</w:t>
      </w:r>
      <w:r w:rsidR="003A4C6C">
        <w:rPr>
          <w:rFonts w:ascii="Times New Roman" w:eastAsia="Times New Roman" w:hAnsi="Times New Roman" w:cs="Times New Roman"/>
          <w:sz w:val="20"/>
          <w:szCs w:val="20"/>
        </w:rPr>
        <w:t xml:space="preserve"> (1986).  Aging around the world, </w:t>
      </w:r>
      <w:r w:rsidRPr="00F67F5D">
        <w:rPr>
          <w:rFonts w:ascii="Times New Roman" w:eastAsia="Times New Roman" w:hAnsi="Times New Roman" w:cs="Times New Roman"/>
          <w:sz w:val="20"/>
          <w:szCs w:val="20"/>
        </w:rPr>
        <w:t>Wadswort</w:t>
      </w:r>
      <w:r w:rsidR="003A4C6C">
        <w:rPr>
          <w:rFonts w:ascii="Times New Roman" w:eastAsia="Times New Roman" w:hAnsi="Times New Roman" w:cs="Times New Roman"/>
          <w:sz w:val="20"/>
          <w:szCs w:val="20"/>
        </w:rPr>
        <w:t>h Publishers; Belmont, CA</w:t>
      </w:r>
      <w:r w:rsidRPr="00F67F5D">
        <w:rPr>
          <w:rFonts w:ascii="Times New Roman" w:eastAsia="Times New Roman" w:hAnsi="Times New Roman" w:cs="Times New Roman"/>
          <w:sz w:val="20"/>
          <w:szCs w:val="20"/>
        </w:rPr>
        <w:t xml:space="preserve"> </w:t>
      </w:r>
    </w:p>
    <w:p w:rsidR="008B43B0" w:rsidRPr="00F67F5D" w:rsidRDefault="008B43B0" w:rsidP="008B43B0">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Davis</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D.</w:t>
      </w:r>
      <w:r w:rsidR="003A4C6C">
        <w:rPr>
          <w:rFonts w:ascii="Times New Roman" w:eastAsia="Times New Roman" w:hAnsi="Times New Roman" w:cs="Times New Roman"/>
          <w:sz w:val="20"/>
          <w:szCs w:val="20"/>
        </w:rPr>
        <w:t xml:space="preserve"> (1983).</w:t>
      </w:r>
      <w:r w:rsidRPr="00F67F5D">
        <w:rPr>
          <w:rFonts w:ascii="Times New Roman" w:eastAsia="Times New Roman" w:hAnsi="Times New Roman" w:cs="Times New Roman"/>
          <w:sz w:val="20"/>
          <w:szCs w:val="20"/>
        </w:rPr>
        <w:t xml:space="preserve"> Long lives: Chinese elderly and the Communist revolution. Harvard Univers</w:t>
      </w:r>
      <w:r w:rsidR="003A4C6C">
        <w:rPr>
          <w:rFonts w:ascii="Times New Roman" w:eastAsia="Times New Roman" w:hAnsi="Times New Roman" w:cs="Times New Roman"/>
          <w:sz w:val="20"/>
          <w:szCs w:val="20"/>
        </w:rPr>
        <w:t>ity Press; Cambridge, MA</w:t>
      </w:r>
    </w:p>
    <w:p w:rsidR="008B43B0" w:rsidRPr="00F67F5D" w:rsidRDefault="008B43B0" w:rsidP="008B43B0">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DiGiovanna</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A</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G.</w:t>
      </w:r>
      <w:r w:rsidR="003A4C6C">
        <w:rPr>
          <w:rFonts w:ascii="Times New Roman" w:eastAsia="Times New Roman" w:hAnsi="Times New Roman" w:cs="Times New Roman"/>
          <w:sz w:val="20"/>
          <w:szCs w:val="20"/>
        </w:rPr>
        <w:t xml:space="preserve"> (2000).</w:t>
      </w:r>
      <w:r w:rsidRPr="00F67F5D">
        <w:rPr>
          <w:rFonts w:ascii="Times New Roman" w:eastAsia="Times New Roman" w:hAnsi="Times New Roman" w:cs="Times New Roman"/>
          <w:sz w:val="20"/>
          <w:szCs w:val="20"/>
        </w:rPr>
        <w:t xml:space="preserve"> Human Aging: Biological Perspectives. Second edition,</w:t>
      </w:r>
      <w:r w:rsidR="003A4C6C">
        <w:rPr>
          <w:rFonts w:ascii="Times New Roman" w:eastAsia="Times New Roman" w:hAnsi="Times New Roman" w:cs="Times New Roman"/>
          <w:sz w:val="20"/>
          <w:szCs w:val="20"/>
        </w:rPr>
        <w:t xml:space="preserve"> McGraw-Hill; Boston, MA</w:t>
      </w:r>
    </w:p>
    <w:p w:rsidR="008B43B0" w:rsidRPr="00F67F5D" w:rsidRDefault="008B43B0" w:rsidP="008B43B0">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Eagly</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A</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H</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Wood</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W, Diekman</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A</w:t>
      </w:r>
      <w:r w:rsidR="003A4C6C">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B.</w:t>
      </w:r>
      <w:r w:rsidR="00824689">
        <w:rPr>
          <w:rFonts w:ascii="Times New Roman" w:eastAsia="Times New Roman" w:hAnsi="Times New Roman" w:cs="Times New Roman"/>
          <w:sz w:val="20"/>
          <w:szCs w:val="20"/>
        </w:rPr>
        <w:t xml:space="preserve"> (2000).</w:t>
      </w:r>
      <w:r w:rsidRPr="00F67F5D">
        <w:rPr>
          <w:rFonts w:ascii="Times New Roman" w:eastAsia="Times New Roman" w:hAnsi="Times New Roman" w:cs="Times New Roman"/>
          <w:sz w:val="20"/>
          <w:szCs w:val="20"/>
        </w:rPr>
        <w:t xml:space="preserve"> Social role theory of sex differences and similarities: A current appraisal. In: Eckes T, editor. The Developmen</w:t>
      </w:r>
      <w:r w:rsidR="00824689">
        <w:rPr>
          <w:rFonts w:ascii="Times New Roman" w:eastAsia="Times New Roman" w:hAnsi="Times New Roman" w:cs="Times New Roman"/>
          <w:sz w:val="20"/>
          <w:szCs w:val="20"/>
        </w:rPr>
        <w:t>tal Social Psychology of Gender, Erlbaum; Mahwah, NJ</w:t>
      </w:r>
      <w:r w:rsidRPr="00F67F5D">
        <w:rPr>
          <w:rFonts w:ascii="Times New Roman" w:eastAsia="Times New Roman" w:hAnsi="Times New Roman" w:cs="Times New Roman"/>
          <w:sz w:val="20"/>
          <w:szCs w:val="20"/>
        </w:rPr>
        <w:t xml:space="preserve"> </w:t>
      </w:r>
    </w:p>
    <w:p w:rsidR="008B43B0" w:rsidRDefault="008B43B0" w:rsidP="008B43B0">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Fung</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H</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H, Rice</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C</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Carstensen</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L</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L.</w:t>
      </w:r>
      <w:r w:rsidR="00824689">
        <w:rPr>
          <w:rFonts w:ascii="Times New Roman" w:eastAsia="Times New Roman" w:hAnsi="Times New Roman" w:cs="Times New Roman"/>
          <w:sz w:val="20"/>
          <w:szCs w:val="20"/>
        </w:rPr>
        <w:t xml:space="preserve"> (2005).</w:t>
      </w:r>
      <w:r w:rsidRPr="00F67F5D">
        <w:rPr>
          <w:rFonts w:ascii="Times New Roman" w:eastAsia="Times New Roman" w:hAnsi="Times New Roman" w:cs="Times New Roman"/>
          <w:sz w:val="20"/>
          <w:szCs w:val="20"/>
        </w:rPr>
        <w:t xml:space="preserve"> Reactive and proactive motiva</w:t>
      </w:r>
      <w:r w:rsidR="00824689">
        <w:rPr>
          <w:rFonts w:ascii="Times New Roman" w:eastAsia="Times New Roman" w:hAnsi="Times New Roman" w:cs="Times New Roman"/>
          <w:sz w:val="20"/>
          <w:szCs w:val="20"/>
        </w:rPr>
        <w:t>tional changes across adulthood,</w:t>
      </w:r>
      <w:r w:rsidRPr="00F67F5D">
        <w:rPr>
          <w:rFonts w:ascii="Times New Roman" w:eastAsia="Times New Roman" w:hAnsi="Times New Roman" w:cs="Times New Roman"/>
          <w:sz w:val="20"/>
          <w:szCs w:val="20"/>
        </w:rPr>
        <w:t xml:space="preserve"> In: Greve W, Rothermund K, Wentura D, editors. The adaptive self: Personal Continuity and Intentional Self-Development. Hogrefe/Hube</w:t>
      </w:r>
      <w:r w:rsidR="00824689">
        <w:rPr>
          <w:rFonts w:ascii="Times New Roman" w:eastAsia="Times New Roman" w:hAnsi="Times New Roman" w:cs="Times New Roman"/>
          <w:sz w:val="20"/>
          <w:szCs w:val="20"/>
        </w:rPr>
        <w:t>r Publisher; New York</w:t>
      </w:r>
    </w:p>
    <w:p w:rsidR="0062020E" w:rsidRPr="00280E08" w:rsidRDefault="0062020E" w:rsidP="0062020E">
      <w:pPr>
        <w:pStyle w:val="Header"/>
        <w:pBdr>
          <w:bottom w:val="single" w:sz="4" w:space="1" w:color="auto"/>
        </w:pBdr>
        <w:tabs>
          <w:tab w:val="left" w:pos="2016"/>
        </w:tabs>
      </w:pPr>
      <w:r>
        <w:tab/>
      </w:r>
    </w:p>
    <w:p w:rsidR="0062020E" w:rsidRDefault="0062020E" w:rsidP="0062020E">
      <w:pPr>
        <w:pStyle w:val="Header"/>
        <w:tabs>
          <w:tab w:val="left" w:pos="7752"/>
        </w:tabs>
      </w:pPr>
      <w:r>
        <w:rPr>
          <w:rFonts w:hint="eastAsia"/>
        </w:rPr>
        <w:t>Australian Society for Commerce Industry &amp; Engineering</w:t>
      </w:r>
      <w:r>
        <w:tab/>
      </w:r>
    </w:p>
    <w:p w:rsidR="0062020E" w:rsidRDefault="0062020E" w:rsidP="0062020E">
      <w:pPr>
        <w:spacing w:before="100" w:beforeAutospacing="1" w:after="100" w:afterAutospacing="1" w:line="240" w:lineRule="auto"/>
        <w:jc w:val="both"/>
        <w:rPr>
          <w:rFonts w:ascii="Times New Roman" w:eastAsia="Times New Roman" w:hAnsi="Times New Roman" w:cs="Times New Roman"/>
          <w:sz w:val="20"/>
          <w:szCs w:val="20"/>
        </w:rPr>
      </w:pPr>
      <w:hyperlink r:id="rId89" w:history="1">
        <w:r w:rsidRPr="00D7513E">
          <w:rPr>
            <w:rStyle w:val="Hyperlink"/>
            <w:rFonts w:hint="eastAsia"/>
          </w:rPr>
          <w:t>www.scie.org.au</w:t>
        </w:r>
      </w:hyperlink>
    </w:p>
    <w:p w:rsidR="0062020E" w:rsidRDefault="0062020E" w:rsidP="0062020E">
      <w:pPr>
        <w:pStyle w:val="Header"/>
        <w:tabs>
          <w:tab w:val="left" w:pos="7752"/>
        </w:tabs>
      </w:pPr>
      <w:r>
        <w:rPr>
          <w:rFonts w:hint="eastAsia"/>
        </w:rPr>
        <w:lastRenderedPageBreak/>
        <w:t>Australian Journal of Public Health</w:t>
      </w:r>
    </w:p>
    <w:p w:rsidR="0062020E" w:rsidRPr="00552682" w:rsidRDefault="0062020E" w:rsidP="0062020E">
      <w:pPr>
        <w:pStyle w:val="Header"/>
        <w:pBdr>
          <w:bottom w:val="single" w:sz="4" w:space="1" w:color="auto"/>
        </w:pBdr>
        <w:tabs>
          <w:tab w:val="left" w:pos="1776"/>
        </w:tabs>
        <w:rPr>
          <w:u w:val="single"/>
        </w:rPr>
      </w:pPr>
      <w:r w:rsidRPr="0055451A">
        <w:t>ISSN: 2203-9488 (Print) ISSN: 2203-9496 (Online)</w:t>
      </w:r>
      <w:r>
        <w:tab/>
      </w:r>
    </w:p>
    <w:p w:rsidR="008B43B0" w:rsidRDefault="008B43B0" w:rsidP="008B43B0">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Giles</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H</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Noels</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K</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Ota</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H</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Ng</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S</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H, Gallois</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C</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Ryan</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E</w:t>
      </w:r>
      <w:r w:rsidR="00824689">
        <w:rPr>
          <w:rFonts w:ascii="Times New Roman" w:eastAsia="Times New Roman" w:hAnsi="Times New Roman" w:cs="Times New Roman"/>
          <w:sz w:val="20"/>
          <w:szCs w:val="20"/>
        </w:rPr>
        <w:t>.B</w:t>
      </w:r>
      <w:r w:rsidRPr="00F67F5D">
        <w:rPr>
          <w:rFonts w:ascii="Times New Roman" w:eastAsia="Times New Roman" w:hAnsi="Times New Roman" w:cs="Times New Roman"/>
          <w:sz w:val="20"/>
          <w:szCs w:val="20"/>
        </w:rPr>
        <w:t>.</w:t>
      </w:r>
      <w:r w:rsidR="00824689">
        <w:rPr>
          <w:rFonts w:ascii="Times New Roman" w:eastAsia="Times New Roman" w:hAnsi="Times New Roman" w:cs="Times New Roman"/>
          <w:sz w:val="20"/>
          <w:szCs w:val="20"/>
        </w:rPr>
        <w:t xml:space="preserve"> (2000).</w:t>
      </w:r>
      <w:r w:rsidRPr="00F67F5D">
        <w:rPr>
          <w:rFonts w:ascii="Times New Roman" w:eastAsia="Times New Roman" w:hAnsi="Times New Roman" w:cs="Times New Roman"/>
          <w:sz w:val="20"/>
          <w:szCs w:val="20"/>
        </w:rPr>
        <w:t xml:space="preserve"> Age</w:t>
      </w:r>
      <w:r w:rsidR="00824689">
        <w:rPr>
          <w:rFonts w:ascii="Times New Roman" w:eastAsia="Times New Roman" w:hAnsi="Times New Roman" w:cs="Times New Roman"/>
          <w:sz w:val="20"/>
          <w:szCs w:val="20"/>
        </w:rPr>
        <w:t xml:space="preserve"> vitality across eleven nations;</w:t>
      </w:r>
      <w:r w:rsidRPr="00F67F5D">
        <w:rPr>
          <w:rFonts w:ascii="Times New Roman" w:eastAsia="Times New Roman" w:hAnsi="Times New Roman" w:cs="Times New Roman"/>
          <w:sz w:val="20"/>
          <w:szCs w:val="20"/>
        </w:rPr>
        <w:t xml:space="preserve"> Journal of Multilingual and Multicultura</w:t>
      </w:r>
      <w:r w:rsidR="00824689">
        <w:rPr>
          <w:rFonts w:ascii="Times New Roman" w:eastAsia="Times New Roman" w:hAnsi="Times New Roman" w:cs="Times New Roman"/>
          <w:sz w:val="20"/>
          <w:szCs w:val="20"/>
        </w:rPr>
        <w:t>l Development;</w:t>
      </w:r>
      <w:r>
        <w:rPr>
          <w:rFonts w:ascii="Times New Roman" w:eastAsia="Times New Roman" w:hAnsi="Times New Roman" w:cs="Times New Roman"/>
          <w:sz w:val="20"/>
          <w:szCs w:val="20"/>
        </w:rPr>
        <w:t xml:space="preserve"> 21:308–323</w:t>
      </w:r>
    </w:p>
    <w:p w:rsidR="008B43B0" w:rsidRPr="00F67F5D" w:rsidRDefault="008B43B0" w:rsidP="008B43B0">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Giles</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H</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Noels</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K</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A, Williams</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A</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Ota</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H</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Lim</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T-S, Ng</w:t>
      </w:r>
      <w:r w:rsidR="00824689">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S</w:t>
      </w:r>
      <w:r w:rsidR="00824689">
        <w:rPr>
          <w:rFonts w:ascii="Times New Roman" w:eastAsia="Times New Roman" w:hAnsi="Times New Roman" w:cs="Times New Roman"/>
          <w:sz w:val="20"/>
          <w:szCs w:val="20"/>
        </w:rPr>
        <w:t>.H, (2003</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Intergenerational communication across cultures: Young people’s perceptions of conversations with family elders, non-family elders and same-age peers. Journal of Cross-Cultu</w:t>
      </w:r>
      <w:r w:rsidR="00EF447E">
        <w:rPr>
          <w:rFonts w:ascii="Times New Roman" w:eastAsia="Times New Roman" w:hAnsi="Times New Roman" w:cs="Times New Roman"/>
          <w:sz w:val="20"/>
          <w:szCs w:val="20"/>
        </w:rPr>
        <w:t>ral Gerontology</w:t>
      </w:r>
      <w:r>
        <w:rPr>
          <w:rFonts w:ascii="Times New Roman" w:eastAsia="Times New Roman" w:hAnsi="Times New Roman" w:cs="Times New Roman"/>
          <w:sz w:val="20"/>
          <w:szCs w:val="20"/>
        </w:rPr>
        <w:t>; 18:1–32</w:t>
      </w:r>
    </w:p>
    <w:p w:rsidR="008B43B0" w:rsidRPr="00F67F5D" w:rsidRDefault="008B43B0" w:rsidP="008B43B0">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Harwood</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J</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Giles</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H</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McCann</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R</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M</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Cai</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D</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Somera</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L</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P</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Ng</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S</w:t>
      </w:r>
      <w:r w:rsidR="00EF447E">
        <w:rPr>
          <w:rFonts w:ascii="Times New Roman" w:eastAsia="Times New Roman" w:hAnsi="Times New Roman" w:cs="Times New Roman"/>
          <w:sz w:val="20"/>
          <w:szCs w:val="20"/>
        </w:rPr>
        <w:t>.H. (2001)</w:t>
      </w:r>
      <w:r w:rsidRPr="00F67F5D">
        <w:rPr>
          <w:rFonts w:ascii="Times New Roman" w:eastAsia="Times New Roman" w:hAnsi="Times New Roman" w:cs="Times New Roman"/>
          <w:sz w:val="20"/>
          <w:szCs w:val="20"/>
        </w:rPr>
        <w:t>. Older adults’ trait ratings of three age-groups around the Pacific rim. Journal of Cross-Cultural Gerontology</w:t>
      </w:r>
      <w:r>
        <w:rPr>
          <w:rFonts w:ascii="Times New Roman" w:eastAsia="Times New Roman" w:hAnsi="Times New Roman" w:cs="Times New Roman"/>
          <w:sz w:val="20"/>
          <w:szCs w:val="20"/>
        </w:rPr>
        <w:t>; 16:157–171</w:t>
      </w:r>
    </w:p>
    <w:p w:rsidR="008B43B0" w:rsidRPr="00F67F5D" w:rsidRDefault="008B43B0" w:rsidP="008B43B0">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Heckhausen</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J</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Dixon</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R</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A</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Baltes</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P</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B.</w:t>
      </w:r>
      <w:r w:rsidR="00EF447E">
        <w:rPr>
          <w:rFonts w:ascii="Times New Roman" w:eastAsia="Times New Roman" w:hAnsi="Times New Roman" w:cs="Times New Roman"/>
          <w:sz w:val="20"/>
          <w:szCs w:val="20"/>
        </w:rPr>
        <w:t xml:space="preserve"> (1989).</w:t>
      </w:r>
      <w:r w:rsidRPr="00F67F5D">
        <w:rPr>
          <w:rFonts w:ascii="Times New Roman" w:eastAsia="Times New Roman" w:hAnsi="Times New Roman" w:cs="Times New Roman"/>
          <w:sz w:val="20"/>
          <w:szCs w:val="20"/>
        </w:rPr>
        <w:t xml:space="preserve"> Gains and losses in development throughout adulthood as perceive</w:t>
      </w:r>
      <w:r w:rsidR="00EF447E">
        <w:rPr>
          <w:rFonts w:ascii="Times New Roman" w:eastAsia="Times New Roman" w:hAnsi="Times New Roman" w:cs="Times New Roman"/>
          <w:sz w:val="20"/>
          <w:szCs w:val="20"/>
        </w:rPr>
        <w:t>d by different adult age groups;</w:t>
      </w:r>
      <w:r w:rsidRPr="00F67F5D">
        <w:rPr>
          <w:rFonts w:ascii="Times New Roman" w:eastAsia="Times New Roman" w:hAnsi="Times New Roman" w:cs="Times New Roman"/>
          <w:sz w:val="20"/>
          <w:szCs w:val="20"/>
        </w:rPr>
        <w:t xml:space="preserve"> Development</w:t>
      </w:r>
      <w:r w:rsidR="00EF447E">
        <w:rPr>
          <w:rFonts w:ascii="Times New Roman" w:eastAsia="Times New Roman" w:hAnsi="Times New Roman" w:cs="Times New Roman"/>
          <w:sz w:val="20"/>
          <w:szCs w:val="20"/>
        </w:rPr>
        <w:t>al Psychology</w:t>
      </w:r>
      <w:r>
        <w:rPr>
          <w:rFonts w:ascii="Times New Roman" w:eastAsia="Times New Roman" w:hAnsi="Times New Roman" w:cs="Times New Roman"/>
          <w:sz w:val="20"/>
          <w:szCs w:val="20"/>
        </w:rPr>
        <w:t>; 25:109–121</w:t>
      </w:r>
    </w:p>
    <w:p w:rsidR="000A203F" w:rsidRPr="00F67F5D" w:rsidRDefault="008B43B0" w:rsidP="000A203F">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Ho</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D</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Y.</w:t>
      </w:r>
      <w:r w:rsidR="00EF447E">
        <w:rPr>
          <w:rFonts w:ascii="Times New Roman" w:eastAsia="Times New Roman" w:hAnsi="Times New Roman" w:cs="Times New Roman"/>
          <w:sz w:val="20"/>
          <w:szCs w:val="20"/>
        </w:rPr>
        <w:t xml:space="preserve"> (1980).</w:t>
      </w:r>
      <w:r w:rsidRPr="00F67F5D">
        <w:rPr>
          <w:rFonts w:ascii="Times New Roman" w:eastAsia="Times New Roman" w:hAnsi="Times New Roman" w:cs="Times New Roman"/>
          <w:sz w:val="20"/>
          <w:szCs w:val="20"/>
        </w:rPr>
        <w:t xml:space="preserve"> Filial Piety, authoritarian moralism, and cognitive conservatism in Chinese societies. Genetic, Social, a</w:t>
      </w:r>
      <w:r w:rsidR="000A203F" w:rsidRPr="000A203F">
        <w:rPr>
          <w:rFonts w:ascii="Times New Roman" w:eastAsia="Times New Roman" w:hAnsi="Times New Roman" w:cs="Times New Roman"/>
          <w:sz w:val="20"/>
          <w:szCs w:val="20"/>
        </w:rPr>
        <w:t xml:space="preserve"> </w:t>
      </w:r>
      <w:r w:rsidR="000A203F" w:rsidRPr="00F67F5D">
        <w:rPr>
          <w:rFonts w:ascii="Times New Roman" w:eastAsia="Times New Roman" w:hAnsi="Times New Roman" w:cs="Times New Roman"/>
          <w:sz w:val="20"/>
          <w:szCs w:val="20"/>
        </w:rPr>
        <w:t>Hofstede G. Culture’s consequences: International differences in work-related value</w:t>
      </w:r>
      <w:r w:rsidR="00EF447E">
        <w:rPr>
          <w:rFonts w:ascii="Times New Roman" w:eastAsia="Times New Roman" w:hAnsi="Times New Roman" w:cs="Times New Roman"/>
          <w:sz w:val="20"/>
          <w:szCs w:val="20"/>
        </w:rPr>
        <w:t>s. Sage; Newbury Park, CA</w:t>
      </w:r>
      <w:r w:rsidR="000A203F" w:rsidRPr="00F67F5D">
        <w:rPr>
          <w:rFonts w:ascii="Times New Roman" w:eastAsia="Times New Roman" w:hAnsi="Times New Roman" w:cs="Times New Roman"/>
          <w:sz w:val="20"/>
          <w:szCs w:val="20"/>
        </w:rPr>
        <w:t xml:space="preserve"> </w:t>
      </w:r>
    </w:p>
    <w:p w:rsidR="000A203F" w:rsidRPr="00F67F5D" w:rsidRDefault="000A203F" w:rsidP="000A203F">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Hofstede</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G.</w:t>
      </w:r>
      <w:r w:rsidR="00EF447E">
        <w:rPr>
          <w:rFonts w:ascii="Times New Roman" w:eastAsia="Times New Roman" w:hAnsi="Times New Roman" w:cs="Times New Roman"/>
          <w:sz w:val="20"/>
          <w:szCs w:val="20"/>
        </w:rPr>
        <w:t xml:space="preserve"> (2001)</w:t>
      </w:r>
      <w:r w:rsidRPr="00F67F5D">
        <w:rPr>
          <w:rFonts w:ascii="Times New Roman" w:eastAsia="Times New Roman" w:hAnsi="Times New Roman" w:cs="Times New Roman"/>
          <w:sz w:val="20"/>
          <w:szCs w:val="20"/>
        </w:rPr>
        <w:t xml:space="preserve"> Culture’s Consequences. 2nd ed</w:t>
      </w:r>
      <w:r w:rsidR="00EF447E">
        <w:rPr>
          <w:rFonts w:ascii="Times New Roman" w:eastAsia="Times New Roman" w:hAnsi="Times New Roman" w:cs="Times New Roman"/>
          <w:sz w:val="20"/>
          <w:szCs w:val="20"/>
        </w:rPr>
        <w:t xml:space="preserve"> Sage; Beverly Hills, CA</w:t>
      </w:r>
    </w:p>
    <w:p w:rsidR="000A203F" w:rsidRPr="00F67F5D" w:rsidRDefault="000A203F" w:rsidP="008B43B0">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Hofstede</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G</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Bond</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M</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H.</w:t>
      </w:r>
      <w:r w:rsidR="00EF447E">
        <w:rPr>
          <w:rFonts w:ascii="Times New Roman" w:eastAsia="Times New Roman" w:hAnsi="Times New Roman" w:cs="Times New Roman"/>
          <w:sz w:val="20"/>
          <w:szCs w:val="20"/>
        </w:rPr>
        <w:t xml:space="preserve"> (1994).</w:t>
      </w:r>
      <w:r w:rsidRPr="00F67F5D">
        <w:rPr>
          <w:rFonts w:ascii="Times New Roman" w:eastAsia="Times New Roman" w:hAnsi="Times New Roman" w:cs="Times New Roman"/>
          <w:sz w:val="20"/>
          <w:szCs w:val="20"/>
        </w:rPr>
        <w:t xml:space="preserve"> The Confucius connection: From cultural roots to economic </w:t>
      </w:r>
      <w:r w:rsidR="00EF447E">
        <w:rPr>
          <w:rFonts w:ascii="Times New Roman" w:eastAsia="Times New Roman" w:hAnsi="Times New Roman" w:cs="Times New Roman"/>
          <w:sz w:val="20"/>
          <w:szCs w:val="20"/>
        </w:rPr>
        <w:t>growth. Organizational Dynamics;</w:t>
      </w:r>
      <w:r w:rsidRPr="00F67F5D">
        <w:rPr>
          <w:rFonts w:ascii="Times New Roman" w:eastAsia="Times New Roman" w:hAnsi="Times New Roman" w:cs="Times New Roman"/>
          <w:sz w:val="20"/>
          <w:szCs w:val="20"/>
        </w:rPr>
        <w:t xml:space="preserve"> 1988; 16:4–21.</w:t>
      </w:r>
      <w:r>
        <w:rPr>
          <w:rFonts w:ascii="Times New Roman" w:eastAsia="Times New Roman" w:hAnsi="Times New Roman" w:cs="Times New Roman"/>
          <w:sz w:val="20"/>
          <w:szCs w:val="20"/>
        </w:rPr>
        <w:t>secon</w:t>
      </w:r>
      <w:r w:rsidR="008B43B0" w:rsidRPr="00F67F5D">
        <w:rPr>
          <w:rFonts w:ascii="Times New Roman" w:eastAsia="Times New Roman" w:hAnsi="Times New Roman" w:cs="Times New Roman"/>
          <w:sz w:val="20"/>
          <w:szCs w:val="20"/>
        </w:rPr>
        <w:t>nd General Psychology</w:t>
      </w:r>
      <w:r w:rsidR="00EF447E">
        <w:rPr>
          <w:rFonts w:ascii="Times New Roman" w:eastAsia="Times New Roman" w:hAnsi="Times New Roman" w:cs="Times New Roman"/>
          <w:sz w:val="20"/>
          <w:szCs w:val="20"/>
        </w:rPr>
        <w:t xml:space="preserve"> Monographs;</w:t>
      </w:r>
      <w:r w:rsidR="008B43B0">
        <w:rPr>
          <w:rFonts w:ascii="Times New Roman" w:eastAsia="Times New Roman" w:hAnsi="Times New Roman" w:cs="Times New Roman"/>
          <w:sz w:val="20"/>
          <w:szCs w:val="20"/>
        </w:rPr>
        <w:t xml:space="preserve"> 120:347–365</w:t>
      </w:r>
    </w:p>
    <w:p w:rsidR="008B43B0" w:rsidRPr="00F67F5D" w:rsidRDefault="008B43B0" w:rsidP="008B43B0">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Hummert</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M</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L.</w:t>
      </w:r>
      <w:r w:rsidR="00EF447E">
        <w:rPr>
          <w:rFonts w:ascii="Times New Roman" w:eastAsia="Times New Roman" w:hAnsi="Times New Roman" w:cs="Times New Roman"/>
          <w:sz w:val="20"/>
          <w:szCs w:val="20"/>
        </w:rPr>
        <w:t xml:space="preserve"> (1990).</w:t>
      </w:r>
      <w:r w:rsidRPr="00F67F5D">
        <w:rPr>
          <w:rFonts w:ascii="Times New Roman" w:eastAsia="Times New Roman" w:hAnsi="Times New Roman" w:cs="Times New Roman"/>
          <w:sz w:val="20"/>
          <w:szCs w:val="20"/>
        </w:rPr>
        <w:t xml:space="preserve"> Multiple stereotypes of elderly and young adults: a comparison of structure and evaluations. Psycho</w:t>
      </w:r>
      <w:r w:rsidR="00EF447E">
        <w:rPr>
          <w:rFonts w:ascii="Times New Roman" w:eastAsia="Times New Roman" w:hAnsi="Times New Roman" w:cs="Times New Roman"/>
          <w:sz w:val="20"/>
          <w:szCs w:val="20"/>
        </w:rPr>
        <w:t>logy and Aging</w:t>
      </w:r>
      <w:r>
        <w:rPr>
          <w:rFonts w:ascii="Times New Roman" w:eastAsia="Times New Roman" w:hAnsi="Times New Roman" w:cs="Times New Roman"/>
          <w:sz w:val="20"/>
          <w:szCs w:val="20"/>
        </w:rPr>
        <w:t>; 5:182–93</w:t>
      </w:r>
    </w:p>
    <w:p w:rsidR="008B43B0" w:rsidRPr="00F67F5D" w:rsidRDefault="00EF447E" w:rsidP="008B43B0">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Inglehart, </w:t>
      </w:r>
      <w:r w:rsidR="008B43B0" w:rsidRPr="00F67F5D">
        <w:rPr>
          <w:rFonts w:ascii="Times New Roman" w:eastAsia="Times New Roman" w:hAnsi="Times New Roman" w:cs="Times New Roman"/>
          <w:sz w:val="20"/>
          <w:szCs w:val="20"/>
        </w:rPr>
        <w:t>R</w:t>
      </w:r>
      <w:r>
        <w:rPr>
          <w:rFonts w:ascii="Times New Roman" w:eastAsia="Times New Roman" w:hAnsi="Times New Roman" w:cs="Times New Roman"/>
          <w:sz w:val="20"/>
          <w:szCs w:val="20"/>
        </w:rPr>
        <w:t>.</w:t>
      </w:r>
      <w:r w:rsidR="008B43B0" w:rsidRPr="00F67F5D">
        <w:rPr>
          <w:rFonts w:ascii="Times New Roman" w:eastAsia="Times New Roman" w:hAnsi="Times New Roman" w:cs="Times New Roman"/>
          <w:sz w:val="20"/>
          <w:szCs w:val="20"/>
        </w:rPr>
        <w:t>, Baker</w:t>
      </w:r>
      <w:r>
        <w:rPr>
          <w:rFonts w:ascii="Times New Roman" w:eastAsia="Times New Roman" w:hAnsi="Times New Roman" w:cs="Times New Roman"/>
          <w:sz w:val="20"/>
          <w:szCs w:val="20"/>
        </w:rPr>
        <w:t>,</w:t>
      </w:r>
      <w:r w:rsidR="008B43B0" w:rsidRPr="00F67F5D">
        <w:rPr>
          <w:rFonts w:ascii="Times New Roman" w:eastAsia="Times New Roman" w:hAnsi="Times New Roman" w:cs="Times New Roman"/>
          <w:sz w:val="20"/>
          <w:szCs w:val="20"/>
        </w:rPr>
        <w:t xml:space="preserve"> W</w:t>
      </w:r>
      <w:r>
        <w:rPr>
          <w:rFonts w:ascii="Times New Roman" w:eastAsia="Times New Roman" w:hAnsi="Times New Roman" w:cs="Times New Roman"/>
          <w:sz w:val="20"/>
          <w:szCs w:val="20"/>
        </w:rPr>
        <w:t>.</w:t>
      </w:r>
      <w:r w:rsidR="008B43B0" w:rsidRPr="00F67F5D">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(2000).</w:t>
      </w:r>
      <w:r w:rsidR="008B43B0" w:rsidRPr="00F67F5D">
        <w:rPr>
          <w:rFonts w:ascii="Times New Roman" w:eastAsia="Times New Roman" w:hAnsi="Times New Roman" w:cs="Times New Roman"/>
          <w:sz w:val="20"/>
          <w:szCs w:val="20"/>
        </w:rPr>
        <w:t xml:space="preserve"> Modernization, cultural change, and the pe</w:t>
      </w:r>
      <w:r>
        <w:rPr>
          <w:rFonts w:ascii="Times New Roman" w:eastAsia="Times New Roman" w:hAnsi="Times New Roman" w:cs="Times New Roman"/>
          <w:sz w:val="20"/>
          <w:szCs w:val="20"/>
        </w:rPr>
        <w:t>rsistence of traditional values,</w:t>
      </w:r>
      <w:r w:rsidR="008B43B0" w:rsidRPr="00F67F5D">
        <w:rPr>
          <w:rFonts w:ascii="Times New Roman" w:eastAsia="Times New Roman" w:hAnsi="Times New Roman" w:cs="Times New Roman"/>
          <w:sz w:val="20"/>
          <w:szCs w:val="20"/>
        </w:rPr>
        <w:t xml:space="preserve"> American Soci</w:t>
      </w:r>
      <w:r>
        <w:rPr>
          <w:rFonts w:ascii="Times New Roman" w:eastAsia="Times New Roman" w:hAnsi="Times New Roman" w:cs="Times New Roman"/>
          <w:sz w:val="20"/>
          <w:szCs w:val="20"/>
        </w:rPr>
        <w:t>ological Review;</w:t>
      </w:r>
      <w:r w:rsidR="008B43B0">
        <w:rPr>
          <w:rFonts w:ascii="Times New Roman" w:eastAsia="Times New Roman" w:hAnsi="Times New Roman" w:cs="Times New Roman"/>
          <w:sz w:val="20"/>
          <w:szCs w:val="20"/>
        </w:rPr>
        <w:t xml:space="preserve"> 65:19–51</w:t>
      </w:r>
    </w:p>
    <w:p w:rsidR="00A87D69" w:rsidRPr="008B43B0" w:rsidRDefault="008B43B0" w:rsidP="008B43B0">
      <w:pPr>
        <w:spacing w:before="100" w:beforeAutospacing="1" w:after="100" w:afterAutospacing="1" w:line="240" w:lineRule="auto"/>
        <w:jc w:val="both"/>
        <w:rPr>
          <w:rFonts w:ascii="Times New Roman" w:eastAsia="Times New Roman" w:hAnsi="Times New Roman" w:cs="Times New Roman"/>
          <w:sz w:val="20"/>
          <w:szCs w:val="20"/>
        </w:rPr>
      </w:pPr>
      <w:r w:rsidRPr="00F67F5D">
        <w:rPr>
          <w:rFonts w:ascii="Times New Roman" w:eastAsia="Times New Roman" w:hAnsi="Times New Roman" w:cs="Times New Roman"/>
          <w:sz w:val="20"/>
          <w:szCs w:val="20"/>
        </w:rPr>
        <w:t>Kite</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M</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E</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Stockdale</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G</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D</w:t>
      </w:r>
      <w:r w:rsidR="00EF447E">
        <w:rPr>
          <w:rFonts w:ascii="Times New Roman" w:eastAsia="Times New Roman" w:hAnsi="Times New Roman" w:cs="Times New Roman"/>
          <w:sz w:val="20"/>
          <w:szCs w:val="20"/>
        </w:rPr>
        <w:t xml:space="preserve">., </w:t>
      </w:r>
      <w:r w:rsidRPr="00F67F5D">
        <w:rPr>
          <w:rFonts w:ascii="Times New Roman" w:eastAsia="Times New Roman" w:hAnsi="Times New Roman" w:cs="Times New Roman"/>
          <w:sz w:val="20"/>
          <w:szCs w:val="20"/>
        </w:rPr>
        <w:t>Whitley</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 xml:space="preserve"> B</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E, Jr., Johnson B</w:t>
      </w:r>
      <w:r w:rsidR="00EF447E">
        <w:rPr>
          <w:rFonts w:ascii="Times New Roman" w:eastAsia="Times New Roman" w:hAnsi="Times New Roman" w:cs="Times New Roman"/>
          <w:sz w:val="20"/>
          <w:szCs w:val="20"/>
        </w:rPr>
        <w:t>.</w:t>
      </w:r>
      <w:r w:rsidRPr="00F67F5D">
        <w:rPr>
          <w:rFonts w:ascii="Times New Roman" w:eastAsia="Times New Roman" w:hAnsi="Times New Roman" w:cs="Times New Roman"/>
          <w:sz w:val="20"/>
          <w:szCs w:val="20"/>
        </w:rPr>
        <w:t>T.</w:t>
      </w:r>
      <w:r w:rsidR="00EF447E">
        <w:rPr>
          <w:rFonts w:ascii="Times New Roman" w:eastAsia="Times New Roman" w:hAnsi="Times New Roman" w:cs="Times New Roman"/>
          <w:sz w:val="20"/>
          <w:szCs w:val="20"/>
        </w:rPr>
        <w:t xml:space="preserve"> (2005)</w:t>
      </w:r>
      <w:r w:rsidRPr="00F67F5D">
        <w:rPr>
          <w:rFonts w:ascii="Times New Roman" w:eastAsia="Times New Roman" w:hAnsi="Times New Roman" w:cs="Times New Roman"/>
          <w:sz w:val="20"/>
          <w:szCs w:val="20"/>
        </w:rPr>
        <w:t xml:space="preserve"> Attitudes toward older and younger adults: An updated meta-analysis. Journal of </w:t>
      </w:r>
      <w:r w:rsidR="00EF447E">
        <w:rPr>
          <w:rFonts w:ascii="Times New Roman" w:eastAsia="Times New Roman" w:hAnsi="Times New Roman" w:cs="Times New Roman"/>
          <w:sz w:val="20"/>
          <w:szCs w:val="20"/>
        </w:rPr>
        <w:t>Social Issues</w:t>
      </w:r>
      <w:r>
        <w:rPr>
          <w:rFonts w:ascii="Times New Roman" w:eastAsia="Times New Roman" w:hAnsi="Times New Roman" w:cs="Times New Roman"/>
          <w:sz w:val="20"/>
          <w:szCs w:val="20"/>
        </w:rPr>
        <w:t>; 61:241–266</w:t>
      </w:r>
    </w:p>
    <w:p w:rsidR="00A87D69" w:rsidRPr="00A87D69" w:rsidRDefault="00A87D69" w:rsidP="00A87D69">
      <w:pPr>
        <w:autoSpaceDE w:val="0"/>
        <w:autoSpaceDN w:val="0"/>
        <w:adjustRightInd w:val="0"/>
        <w:spacing w:after="0" w:line="240" w:lineRule="auto"/>
        <w:jc w:val="both"/>
        <w:rPr>
          <w:rFonts w:ascii="Times New Roman" w:hAnsi="Times New Roman" w:cs="Times New Roman"/>
          <w:color w:val="000000"/>
          <w:sz w:val="20"/>
          <w:szCs w:val="20"/>
        </w:rPr>
      </w:pPr>
      <w:r w:rsidRPr="00A87D69">
        <w:rPr>
          <w:rFonts w:ascii="Times New Roman" w:hAnsi="Times New Roman" w:cs="Times New Roman"/>
          <w:color w:val="000000"/>
          <w:sz w:val="20"/>
          <w:szCs w:val="20"/>
        </w:rPr>
        <w:t>Knoll, N., Rieckmann, N., Scho</w:t>
      </w:r>
      <w:r w:rsidR="006D0E4A">
        <w:rPr>
          <w:rFonts w:ascii="Times New Roman" w:hAnsi="Times New Roman" w:cs="Times New Roman"/>
          <w:color w:val="000000"/>
          <w:sz w:val="20"/>
          <w:szCs w:val="20"/>
        </w:rPr>
        <w:t>lz, U. and Schwarzer, R. (2004).</w:t>
      </w:r>
      <w:r w:rsidRPr="00A87D69">
        <w:rPr>
          <w:rFonts w:ascii="Times New Roman" w:hAnsi="Times New Roman" w:cs="Times New Roman"/>
          <w:color w:val="000000"/>
          <w:sz w:val="20"/>
          <w:szCs w:val="20"/>
        </w:rPr>
        <w:t xml:space="preserve"> ‘Predictors of subjective age before and after cataract surgery: conscientiousness makes a difference’, </w:t>
      </w:r>
      <w:r w:rsidRPr="00A87D69">
        <w:rPr>
          <w:rFonts w:ascii="Times New Roman" w:hAnsi="Times New Roman" w:cs="Times New Roman"/>
          <w:i/>
          <w:iCs/>
          <w:color w:val="000000"/>
          <w:sz w:val="20"/>
          <w:szCs w:val="20"/>
        </w:rPr>
        <w:t>Psychology</w:t>
      </w:r>
      <w:r w:rsidRPr="00A87D69">
        <w:rPr>
          <w:rFonts w:ascii="Times New Roman" w:hAnsi="Times New Roman" w:cs="Times New Roman"/>
          <w:color w:val="000000"/>
          <w:sz w:val="20"/>
          <w:szCs w:val="20"/>
        </w:rPr>
        <w:t xml:space="preserve"> </w:t>
      </w:r>
      <w:r w:rsidRPr="00A87D69">
        <w:rPr>
          <w:rFonts w:ascii="Times New Roman" w:hAnsi="Times New Roman" w:cs="Times New Roman"/>
          <w:i/>
          <w:iCs/>
          <w:color w:val="000000"/>
          <w:sz w:val="20"/>
          <w:szCs w:val="20"/>
        </w:rPr>
        <w:t>and Aging</w:t>
      </w:r>
      <w:r w:rsidRPr="00A87D69">
        <w:rPr>
          <w:rFonts w:ascii="Times New Roman" w:hAnsi="Times New Roman" w:cs="Times New Roman"/>
          <w:color w:val="000000"/>
          <w:sz w:val="20"/>
          <w:szCs w:val="20"/>
        </w:rPr>
        <w:t>, 19: 676–688.</w:t>
      </w:r>
    </w:p>
    <w:p w:rsidR="000A203F" w:rsidRPr="000A203F" w:rsidRDefault="000A203F" w:rsidP="000A203F">
      <w:pPr>
        <w:spacing w:before="100" w:beforeAutospacing="1" w:after="100" w:afterAutospacing="1" w:line="240" w:lineRule="auto"/>
        <w:jc w:val="both"/>
        <w:rPr>
          <w:rFonts w:ascii="Times New Roman" w:eastAsia="Times New Roman" w:hAnsi="Times New Roman" w:cs="Times New Roman"/>
          <w:sz w:val="20"/>
          <w:szCs w:val="20"/>
        </w:rPr>
      </w:pPr>
      <w:r w:rsidRPr="000A203F">
        <w:rPr>
          <w:rFonts w:ascii="Times New Roman" w:eastAsia="Times New Roman" w:hAnsi="Times New Roman" w:cs="Times New Roman"/>
          <w:sz w:val="20"/>
          <w:szCs w:val="20"/>
        </w:rPr>
        <w:t>Levy</w:t>
      </w:r>
      <w:r w:rsidR="00EF447E">
        <w:rPr>
          <w:rFonts w:ascii="Times New Roman" w:eastAsia="Times New Roman" w:hAnsi="Times New Roman" w:cs="Times New Roman"/>
          <w:sz w:val="20"/>
          <w:szCs w:val="20"/>
        </w:rPr>
        <w:t>,</w:t>
      </w:r>
      <w:r w:rsidRPr="000A203F">
        <w:rPr>
          <w:rFonts w:ascii="Times New Roman" w:eastAsia="Times New Roman" w:hAnsi="Times New Roman" w:cs="Times New Roman"/>
          <w:sz w:val="20"/>
          <w:szCs w:val="20"/>
        </w:rPr>
        <w:t xml:space="preserve"> B</w:t>
      </w:r>
      <w:r w:rsidR="00EF447E">
        <w:rPr>
          <w:rFonts w:ascii="Times New Roman" w:eastAsia="Times New Roman" w:hAnsi="Times New Roman" w:cs="Times New Roman"/>
          <w:sz w:val="20"/>
          <w:szCs w:val="20"/>
        </w:rPr>
        <w:t>.</w:t>
      </w:r>
      <w:r w:rsidRPr="000A203F">
        <w:rPr>
          <w:rFonts w:ascii="Times New Roman" w:eastAsia="Times New Roman" w:hAnsi="Times New Roman" w:cs="Times New Roman"/>
          <w:sz w:val="20"/>
          <w:szCs w:val="20"/>
        </w:rPr>
        <w:t>, Langer</w:t>
      </w:r>
      <w:r w:rsidR="00EF447E">
        <w:rPr>
          <w:rFonts w:ascii="Times New Roman" w:eastAsia="Times New Roman" w:hAnsi="Times New Roman" w:cs="Times New Roman"/>
          <w:sz w:val="20"/>
          <w:szCs w:val="20"/>
        </w:rPr>
        <w:t>,</w:t>
      </w:r>
      <w:r w:rsidRPr="000A203F">
        <w:rPr>
          <w:rFonts w:ascii="Times New Roman" w:eastAsia="Times New Roman" w:hAnsi="Times New Roman" w:cs="Times New Roman"/>
          <w:sz w:val="20"/>
          <w:szCs w:val="20"/>
        </w:rPr>
        <w:t xml:space="preserve"> E.</w:t>
      </w:r>
      <w:r w:rsidR="00EF447E">
        <w:rPr>
          <w:rFonts w:ascii="Times New Roman" w:eastAsia="Times New Roman" w:hAnsi="Times New Roman" w:cs="Times New Roman"/>
          <w:sz w:val="20"/>
          <w:szCs w:val="20"/>
        </w:rPr>
        <w:t xml:space="preserve"> (1994)</w:t>
      </w:r>
      <w:r w:rsidR="006D0E4A">
        <w:rPr>
          <w:rFonts w:ascii="Times New Roman" w:eastAsia="Times New Roman" w:hAnsi="Times New Roman" w:cs="Times New Roman"/>
          <w:sz w:val="20"/>
          <w:szCs w:val="20"/>
        </w:rPr>
        <w:t>.</w:t>
      </w:r>
      <w:r w:rsidRPr="000A203F">
        <w:rPr>
          <w:rFonts w:ascii="Times New Roman" w:eastAsia="Times New Roman" w:hAnsi="Times New Roman" w:cs="Times New Roman"/>
          <w:sz w:val="20"/>
          <w:szCs w:val="20"/>
        </w:rPr>
        <w:t xml:space="preserve"> Aging free from negative stereotypes: Successful memory in Ch</w:t>
      </w:r>
      <w:r w:rsidR="00EF447E">
        <w:rPr>
          <w:rFonts w:ascii="Times New Roman" w:eastAsia="Times New Roman" w:hAnsi="Times New Roman" w:cs="Times New Roman"/>
          <w:sz w:val="20"/>
          <w:szCs w:val="20"/>
        </w:rPr>
        <w:t>ina and among the American deaf;</w:t>
      </w:r>
      <w:r w:rsidRPr="000A203F">
        <w:rPr>
          <w:rFonts w:ascii="Times New Roman" w:eastAsia="Times New Roman" w:hAnsi="Times New Roman" w:cs="Times New Roman"/>
          <w:sz w:val="20"/>
          <w:szCs w:val="20"/>
        </w:rPr>
        <w:t xml:space="preserve"> Journal of Personalit</w:t>
      </w:r>
      <w:r w:rsidR="00EF447E">
        <w:rPr>
          <w:rFonts w:ascii="Times New Roman" w:eastAsia="Times New Roman" w:hAnsi="Times New Roman" w:cs="Times New Roman"/>
          <w:sz w:val="20"/>
          <w:szCs w:val="20"/>
        </w:rPr>
        <w:t>y and Social Psychology</w:t>
      </w:r>
      <w:r w:rsidRPr="000A203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66:989–997</w:t>
      </w:r>
      <w:r w:rsidRPr="000A203F">
        <w:rPr>
          <w:rFonts w:ascii="Times New Roman" w:eastAsia="Times New Roman" w:hAnsi="Times New Roman" w:cs="Times New Roman"/>
          <w:sz w:val="20"/>
          <w:szCs w:val="20"/>
        </w:rPr>
        <w:t xml:space="preserve"> </w:t>
      </w:r>
    </w:p>
    <w:p w:rsidR="00A87D69" w:rsidRPr="000A203F" w:rsidRDefault="000A203F" w:rsidP="000A203F">
      <w:pPr>
        <w:spacing w:before="100" w:beforeAutospacing="1" w:after="100" w:afterAutospacing="1" w:line="240" w:lineRule="auto"/>
        <w:jc w:val="both"/>
        <w:rPr>
          <w:rFonts w:ascii="Times New Roman" w:eastAsia="Times New Roman" w:hAnsi="Times New Roman" w:cs="Times New Roman"/>
          <w:sz w:val="20"/>
          <w:szCs w:val="20"/>
        </w:rPr>
      </w:pPr>
      <w:r w:rsidRPr="000A203F">
        <w:rPr>
          <w:rFonts w:ascii="Times New Roman" w:eastAsia="Times New Roman" w:hAnsi="Times New Roman" w:cs="Times New Roman"/>
          <w:sz w:val="20"/>
          <w:szCs w:val="20"/>
        </w:rPr>
        <w:t>Levy</w:t>
      </w:r>
      <w:r w:rsidR="00EF447E">
        <w:rPr>
          <w:rFonts w:ascii="Times New Roman" w:eastAsia="Times New Roman" w:hAnsi="Times New Roman" w:cs="Times New Roman"/>
          <w:sz w:val="20"/>
          <w:szCs w:val="20"/>
        </w:rPr>
        <w:t>,</w:t>
      </w:r>
      <w:r w:rsidRPr="000A203F">
        <w:rPr>
          <w:rFonts w:ascii="Times New Roman" w:eastAsia="Times New Roman" w:hAnsi="Times New Roman" w:cs="Times New Roman"/>
          <w:sz w:val="20"/>
          <w:szCs w:val="20"/>
        </w:rPr>
        <w:t xml:space="preserve"> B</w:t>
      </w:r>
      <w:r w:rsidR="00EF447E">
        <w:rPr>
          <w:rFonts w:ascii="Times New Roman" w:eastAsia="Times New Roman" w:hAnsi="Times New Roman" w:cs="Times New Roman"/>
          <w:sz w:val="20"/>
          <w:szCs w:val="20"/>
        </w:rPr>
        <w:t>.</w:t>
      </w:r>
      <w:r w:rsidRPr="000A203F">
        <w:rPr>
          <w:rFonts w:ascii="Times New Roman" w:eastAsia="Times New Roman" w:hAnsi="Times New Roman" w:cs="Times New Roman"/>
          <w:sz w:val="20"/>
          <w:szCs w:val="20"/>
        </w:rPr>
        <w:t>R</w:t>
      </w:r>
      <w:r w:rsidR="00EF447E">
        <w:rPr>
          <w:rFonts w:ascii="Times New Roman" w:eastAsia="Times New Roman" w:hAnsi="Times New Roman" w:cs="Times New Roman"/>
          <w:sz w:val="20"/>
          <w:szCs w:val="20"/>
        </w:rPr>
        <w:t>.</w:t>
      </w:r>
      <w:r w:rsidRPr="000A203F">
        <w:rPr>
          <w:rFonts w:ascii="Times New Roman" w:eastAsia="Times New Roman" w:hAnsi="Times New Roman" w:cs="Times New Roman"/>
          <w:sz w:val="20"/>
          <w:szCs w:val="20"/>
        </w:rPr>
        <w:t>, Myers</w:t>
      </w:r>
      <w:r w:rsidR="00EF447E">
        <w:rPr>
          <w:rFonts w:ascii="Times New Roman" w:eastAsia="Times New Roman" w:hAnsi="Times New Roman" w:cs="Times New Roman"/>
          <w:sz w:val="20"/>
          <w:szCs w:val="20"/>
        </w:rPr>
        <w:t>,</w:t>
      </w:r>
      <w:r w:rsidRPr="000A203F">
        <w:rPr>
          <w:rFonts w:ascii="Times New Roman" w:eastAsia="Times New Roman" w:hAnsi="Times New Roman" w:cs="Times New Roman"/>
          <w:sz w:val="20"/>
          <w:szCs w:val="20"/>
        </w:rPr>
        <w:t xml:space="preserve"> L</w:t>
      </w:r>
      <w:r w:rsidR="00EF447E">
        <w:rPr>
          <w:rFonts w:ascii="Times New Roman" w:eastAsia="Times New Roman" w:hAnsi="Times New Roman" w:cs="Times New Roman"/>
          <w:sz w:val="20"/>
          <w:szCs w:val="20"/>
        </w:rPr>
        <w:t>.</w:t>
      </w:r>
      <w:r w:rsidRPr="000A203F">
        <w:rPr>
          <w:rFonts w:ascii="Times New Roman" w:eastAsia="Times New Roman" w:hAnsi="Times New Roman" w:cs="Times New Roman"/>
          <w:sz w:val="20"/>
          <w:szCs w:val="20"/>
        </w:rPr>
        <w:t>M.</w:t>
      </w:r>
      <w:r w:rsidR="00EF447E">
        <w:rPr>
          <w:rFonts w:ascii="Times New Roman" w:eastAsia="Times New Roman" w:hAnsi="Times New Roman" w:cs="Times New Roman"/>
          <w:sz w:val="20"/>
          <w:szCs w:val="20"/>
        </w:rPr>
        <w:t xml:space="preserve"> (</w:t>
      </w:r>
      <w:r w:rsidR="00C972CA">
        <w:rPr>
          <w:rFonts w:ascii="Times New Roman" w:eastAsia="Times New Roman" w:hAnsi="Times New Roman" w:cs="Times New Roman"/>
          <w:sz w:val="20"/>
          <w:szCs w:val="20"/>
        </w:rPr>
        <w:t>2004).</w:t>
      </w:r>
      <w:r w:rsidRPr="000A203F">
        <w:rPr>
          <w:rFonts w:ascii="Times New Roman" w:eastAsia="Times New Roman" w:hAnsi="Times New Roman" w:cs="Times New Roman"/>
          <w:sz w:val="20"/>
          <w:szCs w:val="20"/>
        </w:rPr>
        <w:t xml:space="preserve"> Preventive health behaviors influenc</w:t>
      </w:r>
      <w:r w:rsidR="00C972CA">
        <w:rPr>
          <w:rFonts w:ascii="Times New Roman" w:eastAsia="Times New Roman" w:hAnsi="Times New Roman" w:cs="Times New Roman"/>
          <w:sz w:val="20"/>
          <w:szCs w:val="20"/>
        </w:rPr>
        <w:t>ed by self-perceptions of aging,</w:t>
      </w:r>
      <w:r w:rsidRPr="000A203F">
        <w:rPr>
          <w:rFonts w:ascii="Times New Roman" w:eastAsia="Times New Roman" w:hAnsi="Times New Roman" w:cs="Times New Roman"/>
          <w:sz w:val="20"/>
          <w:szCs w:val="20"/>
        </w:rPr>
        <w:t xml:space="preserve"> Prevent</w:t>
      </w:r>
      <w:r w:rsidR="00C972CA">
        <w:rPr>
          <w:rFonts w:ascii="Times New Roman" w:eastAsia="Times New Roman" w:hAnsi="Times New Roman" w:cs="Times New Roman"/>
          <w:sz w:val="20"/>
          <w:szCs w:val="20"/>
        </w:rPr>
        <w:t>ive Medicine; 39:625–629</w:t>
      </w:r>
    </w:p>
    <w:p w:rsidR="00A87D69" w:rsidRDefault="006D0E4A" w:rsidP="00A87D69">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Levy, B. R. (2003).</w:t>
      </w:r>
      <w:r w:rsidR="00A87D69" w:rsidRPr="00A87D69">
        <w:rPr>
          <w:rFonts w:ascii="Times New Roman" w:hAnsi="Times New Roman" w:cs="Times New Roman"/>
          <w:color w:val="000000"/>
          <w:sz w:val="20"/>
          <w:szCs w:val="20"/>
        </w:rPr>
        <w:t xml:space="preserve"> ‘Mind matters: cognitive and physical effects of aging self-stereotypes’</w:t>
      </w:r>
      <w:r>
        <w:rPr>
          <w:rFonts w:ascii="Times New Roman" w:hAnsi="Times New Roman" w:cs="Times New Roman"/>
          <w:color w:val="000000"/>
          <w:sz w:val="20"/>
          <w:szCs w:val="20"/>
        </w:rPr>
        <w:t xml:space="preserve">; </w:t>
      </w:r>
      <w:r w:rsidR="00A87D69" w:rsidRPr="00A87D69">
        <w:rPr>
          <w:rFonts w:ascii="Times New Roman" w:hAnsi="Times New Roman" w:cs="Times New Roman"/>
          <w:i/>
          <w:iCs/>
          <w:color w:val="000000"/>
          <w:sz w:val="20"/>
          <w:szCs w:val="20"/>
        </w:rPr>
        <w:t>Journals of Gerontology Series B: Psychological Sciences and Social Sciences</w:t>
      </w:r>
      <w:r w:rsidR="00A87D69" w:rsidRPr="00A87D69">
        <w:rPr>
          <w:rFonts w:ascii="Times New Roman" w:hAnsi="Times New Roman" w:cs="Times New Roman"/>
          <w:color w:val="000000"/>
          <w:sz w:val="20"/>
          <w:szCs w:val="20"/>
        </w:rPr>
        <w:t>, 58:203–211.</w:t>
      </w:r>
    </w:p>
    <w:p w:rsidR="008675F7" w:rsidRDefault="008675F7" w:rsidP="008675F7">
      <w:pPr>
        <w:spacing w:before="100" w:beforeAutospacing="1" w:after="100" w:afterAutospacing="1" w:line="240" w:lineRule="auto"/>
        <w:jc w:val="both"/>
        <w:rPr>
          <w:rFonts w:ascii="Times New Roman" w:eastAsia="Times New Roman" w:hAnsi="Times New Roman" w:cs="Times New Roman"/>
          <w:sz w:val="20"/>
          <w:szCs w:val="20"/>
        </w:rPr>
      </w:pPr>
      <w:r w:rsidRPr="001F0696">
        <w:rPr>
          <w:rFonts w:ascii="Times New Roman" w:eastAsia="Times New Roman" w:hAnsi="Times New Roman" w:cs="Times New Roman"/>
          <w:sz w:val="20"/>
          <w:szCs w:val="20"/>
        </w:rPr>
        <w:t>Maxwell</w:t>
      </w:r>
      <w:r w:rsidR="00C972CA">
        <w:rPr>
          <w:rFonts w:ascii="Times New Roman" w:eastAsia="Times New Roman" w:hAnsi="Times New Roman" w:cs="Times New Roman"/>
          <w:sz w:val="20"/>
          <w:szCs w:val="20"/>
        </w:rPr>
        <w:t>,</w:t>
      </w:r>
      <w:r w:rsidRPr="001F0696">
        <w:rPr>
          <w:rFonts w:ascii="Times New Roman" w:eastAsia="Times New Roman" w:hAnsi="Times New Roman" w:cs="Times New Roman"/>
          <w:sz w:val="20"/>
          <w:szCs w:val="20"/>
        </w:rPr>
        <w:t xml:space="preserve"> R</w:t>
      </w:r>
      <w:r w:rsidR="00C972CA">
        <w:rPr>
          <w:rFonts w:ascii="Times New Roman" w:eastAsia="Times New Roman" w:hAnsi="Times New Roman" w:cs="Times New Roman"/>
          <w:sz w:val="20"/>
          <w:szCs w:val="20"/>
        </w:rPr>
        <w:t>.</w:t>
      </w:r>
      <w:r w:rsidRPr="001F0696">
        <w:rPr>
          <w:rFonts w:ascii="Times New Roman" w:eastAsia="Times New Roman" w:hAnsi="Times New Roman" w:cs="Times New Roman"/>
          <w:sz w:val="20"/>
          <w:szCs w:val="20"/>
        </w:rPr>
        <w:t>J.</w:t>
      </w:r>
      <w:r w:rsidR="00C972CA">
        <w:rPr>
          <w:rFonts w:ascii="Times New Roman" w:eastAsia="Times New Roman" w:hAnsi="Times New Roman" w:cs="Times New Roman"/>
          <w:sz w:val="20"/>
          <w:szCs w:val="20"/>
        </w:rPr>
        <w:t xml:space="preserve"> (1970).</w:t>
      </w:r>
      <w:r w:rsidRPr="001F0696">
        <w:rPr>
          <w:rFonts w:ascii="Times New Roman" w:eastAsia="Times New Roman" w:hAnsi="Times New Roman" w:cs="Times New Roman"/>
          <w:sz w:val="20"/>
          <w:szCs w:val="20"/>
        </w:rPr>
        <w:t xml:space="preserve"> The changing status of elderly Polynesian society. Aging and Hum</w:t>
      </w:r>
      <w:r w:rsidR="00C972CA">
        <w:rPr>
          <w:rFonts w:ascii="Times New Roman" w:eastAsia="Times New Roman" w:hAnsi="Times New Roman" w:cs="Times New Roman"/>
          <w:sz w:val="20"/>
          <w:szCs w:val="20"/>
        </w:rPr>
        <w:t>an Development</w:t>
      </w:r>
      <w:r w:rsidR="0062020E">
        <w:rPr>
          <w:rFonts w:ascii="Times New Roman" w:eastAsia="Times New Roman" w:hAnsi="Times New Roman" w:cs="Times New Roman"/>
          <w:sz w:val="20"/>
          <w:szCs w:val="20"/>
        </w:rPr>
        <w:t>; 1:127–146</w:t>
      </w:r>
    </w:p>
    <w:p w:rsidR="0062020E" w:rsidRDefault="0062020E" w:rsidP="008675F7">
      <w:pPr>
        <w:spacing w:before="100" w:beforeAutospacing="1" w:after="100" w:afterAutospacing="1" w:line="240" w:lineRule="auto"/>
        <w:jc w:val="both"/>
        <w:rPr>
          <w:rFonts w:ascii="Times New Roman" w:eastAsia="Times New Roman" w:hAnsi="Times New Roman" w:cs="Times New Roman"/>
          <w:sz w:val="20"/>
          <w:szCs w:val="20"/>
        </w:rPr>
      </w:pPr>
    </w:p>
    <w:p w:rsidR="0062020E" w:rsidRPr="00280E08" w:rsidRDefault="0062020E" w:rsidP="0062020E">
      <w:pPr>
        <w:pStyle w:val="Header"/>
        <w:pBdr>
          <w:bottom w:val="single" w:sz="4" w:space="1" w:color="auto"/>
        </w:pBdr>
        <w:tabs>
          <w:tab w:val="left" w:pos="2016"/>
        </w:tabs>
      </w:pPr>
      <w:r>
        <w:tab/>
      </w:r>
    </w:p>
    <w:p w:rsidR="0062020E" w:rsidRDefault="0062020E" w:rsidP="0062020E">
      <w:pPr>
        <w:pStyle w:val="Header"/>
        <w:tabs>
          <w:tab w:val="left" w:pos="7752"/>
        </w:tabs>
      </w:pPr>
      <w:r>
        <w:rPr>
          <w:rFonts w:hint="eastAsia"/>
        </w:rPr>
        <w:t>Australian Society for Commerce Industry &amp; Engineering</w:t>
      </w:r>
      <w:r>
        <w:tab/>
      </w:r>
    </w:p>
    <w:p w:rsidR="0062020E" w:rsidRDefault="0062020E" w:rsidP="0062020E">
      <w:pPr>
        <w:spacing w:before="100" w:beforeAutospacing="1" w:after="100" w:afterAutospacing="1" w:line="240" w:lineRule="auto"/>
        <w:jc w:val="both"/>
        <w:rPr>
          <w:rFonts w:ascii="Times New Roman" w:eastAsia="Times New Roman" w:hAnsi="Times New Roman" w:cs="Times New Roman"/>
          <w:sz w:val="20"/>
          <w:szCs w:val="20"/>
        </w:rPr>
      </w:pPr>
      <w:hyperlink r:id="rId90" w:history="1">
        <w:r w:rsidRPr="00D7513E">
          <w:rPr>
            <w:rStyle w:val="Hyperlink"/>
            <w:rFonts w:hint="eastAsia"/>
          </w:rPr>
          <w:t>www.scie.org.au</w:t>
        </w:r>
      </w:hyperlink>
    </w:p>
    <w:p w:rsidR="0062020E" w:rsidRDefault="0062020E" w:rsidP="0062020E">
      <w:pPr>
        <w:pStyle w:val="Header"/>
        <w:tabs>
          <w:tab w:val="left" w:pos="7752"/>
        </w:tabs>
      </w:pPr>
      <w:r>
        <w:rPr>
          <w:rFonts w:hint="eastAsia"/>
        </w:rPr>
        <w:lastRenderedPageBreak/>
        <w:t>Australian Journal of Public Health</w:t>
      </w:r>
    </w:p>
    <w:p w:rsidR="0062020E" w:rsidRPr="0062020E" w:rsidRDefault="0062020E" w:rsidP="0062020E">
      <w:pPr>
        <w:pStyle w:val="Header"/>
        <w:pBdr>
          <w:bottom w:val="single" w:sz="4" w:space="1" w:color="auto"/>
        </w:pBdr>
        <w:tabs>
          <w:tab w:val="left" w:pos="1776"/>
        </w:tabs>
        <w:rPr>
          <w:u w:val="single"/>
        </w:rPr>
      </w:pPr>
      <w:r w:rsidRPr="0055451A">
        <w:t>ISSN: 2203-9488 (Print) ISSN: 2203-9496 (Online)</w:t>
      </w:r>
      <w:r>
        <w:tab/>
      </w:r>
    </w:p>
    <w:p w:rsidR="0062020E" w:rsidRPr="0062020E" w:rsidRDefault="00A20671" w:rsidP="0062020E">
      <w:pPr>
        <w:spacing w:before="100" w:beforeAutospacing="1" w:after="100" w:afterAutospacing="1" w:line="240" w:lineRule="auto"/>
        <w:jc w:val="both"/>
        <w:rPr>
          <w:rFonts w:ascii="Times New Roman" w:eastAsia="Times New Roman" w:hAnsi="Times New Roman" w:cs="Times New Roman"/>
          <w:sz w:val="20"/>
          <w:szCs w:val="20"/>
        </w:rPr>
      </w:pPr>
      <w:r w:rsidRPr="00A20671">
        <w:rPr>
          <w:rFonts w:ascii="Times New Roman" w:eastAsia="Times New Roman" w:hAnsi="Times New Roman" w:cs="Times New Roman"/>
          <w:sz w:val="20"/>
          <w:szCs w:val="20"/>
        </w:rPr>
        <w:t>McCann</w:t>
      </w:r>
      <w:r w:rsidR="00AF4334">
        <w:rPr>
          <w:rFonts w:ascii="Times New Roman" w:eastAsia="Times New Roman" w:hAnsi="Times New Roman" w:cs="Times New Roman"/>
          <w:sz w:val="20"/>
          <w:szCs w:val="20"/>
        </w:rPr>
        <w:t>,</w:t>
      </w:r>
      <w:r w:rsidRPr="00A20671">
        <w:rPr>
          <w:rFonts w:ascii="Times New Roman" w:eastAsia="Times New Roman" w:hAnsi="Times New Roman" w:cs="Times New Roman"/>
          <w:sz w:val="20"/>
          <w:szCs w:val="20"/>
        </w:rPr>
        <w:t xml:space="preserve"> R</w:t>
      </w:r>
      <w:r w:rsidR="00AF4334">
        <w:rPr>
          <w:rFonts w:ascii="Times New Roman" w:eastAsia="Times New Roman" w:hAnsi="Times New Roman" w:cs="Times New Roman"/>
          <w:sz w:val="20"/>
          <w:szCs w:val="20"/>
        </w:rPr>
        <w:t>.</w:t>
      </w:r>
      <w:r w:rsidRPr="00A20671">
        <w:rPr>
          <w:rFonts w:ascii="Times New Roman" w:eastAsia="Times New Roman" w:hAnsi="Times New Roman" w:cs="Times New Roman"/>
          <w:sz w:val="20"/>
          <w:szCs w:val="20"/>
        </w:rPr>
        <w:t>M</w:t>
      </w:r>
      <w:r w:rsidR="00AF4334">
        <w:rPr>
          <w:rFonts w:ascii="Times New Roman" w:eastAsia="Times New Roman" w:hAnsi="Times New Roman" w:cs="Times New Roman"/>
          <w:sz w:val="20"/>
          <w:szCs w:val="20"/>
        </w:rPr>
        <w:t>.</w:t>
      </w:r>
      <w:r w:rsidRPr="00A20671">
        <w:rPr>
          <w:rFonts w:ascii="Times New Roman" w:eastAsia="Times New Roman" w:hAnsi="Times New Roman" w:cs="Times New Roman"/>
          <w:sz w:val="20"/>
          <w:szCs w:val="20"/>
        </w:rPr>
        <w:t>, Cargile</w:t>
      </w:r>
      <w:r w:rsidR="00AF4334">
        <w:rPr>
          <w:rFonts w:ascii="Times New Roman" w:eastAsia="Times New Roman" w:hAnsi="Times New Roman" w:cs="Times New Roman"/>
          <w:sz w:val="20"/>
          <w:szCs w:val="20"/>
        </w:rPr>
        <w:t>,</w:t>
      </w:r>
      <w:r w:rsidRPr="00A20671">
        <w:rPr>
          <w:rFonts w:ascii="Times New Roman" w:eastAsia="Times New Roman" w:hAnsi="Times New Roman" w:cs="Times New Roman"/>
          <w:sz w:val="20"/>
          <w:szCs w:val="20"/>
        </w:rPr>
        <w:t xml:space="preserve"> A</w:t>
      </w:r>
      <w:r w:rsidR="00AF4334">
        <w:rPr>
          <w:rFonts w:ascii="Times New Roman" w:eastAsia="Times New Roman" w:hAnsi="Times New Roman" w:cs="Times New Roman"/>
          <w:sz w:val="20"/>
          <w:szCs w:val="20"/>
        </w:rPr>
        <w:t>.</w:t>
      </w:r>
      <w:r w:rsidRPr="00A20671">
        <w:rPr>
          <w:rFonts w:ascii="Times New Roman" w:eastAsia="Times New Roman" w:hAnsi="Times New Roman" w:cs="Times New Roman"/>
          <w:sz w:val="20"/>
          <w:szCs w:val="20"/>
        </w:rPr>
        <w:t>C</w:t>
      </w:r>
      <w:r w:rsidR="00AF4334">
        <w:rPr>
          <w:rFonts w:ascii="Times New Roman" w:eastAsia="Times New Roman" w:hAnsi="Times New Roman" w:cs="Times New Roman"/>
          <w:sz w:val="20"/>
          <w:szCs w:val="20"/>
        </w:rPr>
        <w:t>.</w:t>
      </w:r>
      <w:r w:rsidRPr="00A20671">
        <w:rPr>
          <w:rFonts w:ascii="Times New Roman" w:eastAsia="Times New Roman" w:hAnsi="Times New Roman" w:cs="Times New Roman"/>
          <w:sz w:val="20"/>
          <w:szCs w:val="20"/>
        </w:rPr>
        <w:t>, Giles</w:t>
      </w:r>
      <w:r w:rsidR="00AF4334">
        <w:rPr>
          <w:rFonts w:ascii="Times New Roman" w:eastAsia="Times New Roman" w:hAnsi="Times New Roman" w:cs="Times New Roman"/>
          <w:sz w:val="20"/>
          <w:szCs w:val="20"/>
        </w:rPr>
        <w:t>,</w:t>
      </w:r>
      <w:r w:rsidRPr="00A20671">
        <w:rPr>
          <w:rFonts w:ascii="Times New Roman" w:eastAsia="Times New Roman" w:hAnsi="Times New Roman" w:cs="Times New Roman"/>
          <w:sz w:val="20"/>
          <w:szCs w:val="20"/>
        </w:rPr>
        <w:t xml:space="preserve"> H</w:t>
      </w:r>
      <w:r w:rsidR="00AF4334">
        <w:rPr>
          <w:rFonts w:ascii="Times New Roman" w:eastAsia="Times New Roman" w:hAnsi="Times New Roman" w:cs="Times New Roman"/>
          <w:sz w:val="20"/>
          <w:szCs w:val="20"/>
        </w:rPr>
        <w:t>.</w:t>
      </w:r>
      <w:r w:rsidRPr="00A20671">
        <w:rPr>
          <w:rFonts w:ascii="Times New Roman" w:eastAsia="Times New Roman" w:hAnsi="Times New Roman" w:cs="Times New Roman"/>
          <w:sz w:val="20"/>
          <w:szCs w:val="20"/>
        </w:rPr>
        <w:t>, Bui</w:t>
      </w:r>
      <w:r w:rsidR="00AF4334">
        <w:rPr>
          <w:rFonts w:ascii="Times New Roman" w:eastAsia="Times New Roman" w:hAnsi="Times New Roman" w:cs="Times New Roman"/>
          <w:sz w:val="20"/>
          <w:szCs w:val="20"/>
        </w:rPr>
        <w:t>,</w:t>
      </w:r>
      <w:r w:rsidRPr="00A20671">
        <w:rPr>
          <w:rFonts w:ascii="Times New Roman" w:eastAsia="Times New Roman" w:hAnsi="Times New Roman" w:cs="Times New Roman"/>
          <w:sz w:val="20"/>
          <w:szCs w:val="20"/>
        </w:rPr>
        <w:t xml:space="preserve"> C</w:t>
      </w:r>
      <w:r w:rsidR="00AF4334">
        <w:rPr>
          <w:rFonts w:ascii="Times New Roman" w:eastAsia="Times New Roman" w:hAnsi="Times New Roman" w:cs="Times New Roman"/>
          <w:sz w:val="20"/>
          <w:szCs w:val="20"/>
        </w:rPr>
        <w:t>.</w:t>
      </w:r>
      <w:r w:rsidRPr="00A20671">
        <w:rPr>
          <w:rFonts w:ascii="Times New Roman" w:eastAsia="Times New Roman" w:hAnsi="Times New Roman" w:cs="Times New Roman"/>
          <w:sz w:val="20"/>
          <w:szCs w:val="20"/>
        </w:rPr>
        <w:t>T.</w:t>
      </w:r>
      <w:r w:rsidR="00AF4334">
        <w:rPr>
          <w:rFonts w:ascii="Times New Roman" w:eastAsia="Times New Roman" w:hAnsi="Times New Roman" w:cs="Times New Roman"/>
          <w:sz w:val="20"/>
          <w:szCs w:val="20"/>
        </w:rPr>
        <w:t xml:space="preserve"> (2004).</w:t>
      </w:r>
      <w:r w:rsidRPr="00A20671">
        <w:rPr>
          <w:rFonts w:ascii="Times New Roman" w:eastAsia="Times New Roman" w:hAnsi="Times New Roman" w:cs="Times New Roman"/>
          <w:sz w:val="20"/>
          <w:szCs w:val="20"/>
        </w:rPr>
        <w:t xml:space="preserve"> Communicative ambivalence towards elders: Data from North Vietnam, South Vietnam, and the USA. Journal of </w:t>
      </w:r>
      <w:r w:rsidR="00AF4334">
        <w:rPr>
          <w:rFonts w:ascii="Times New Roman" w:eastAsia="Times New Roman" w:hAnsi="Times New Roman" w:cs="Times New Roman"/>
          <w:sz w:val="20"/>
          <w:szCs w:val="20"/>
        </w:rPr>
        <w:t>Cross-Cultural Gerontology</w:t>
      </w:r>
      <w:r w:rsidRPr="00A20671">
        <w:rPr>
          <w:rFonts w:ascii="Times New Roman" w:eastAsia="Times New Roman" w:hAnsi="Times New Roman" w:cs="Times New Roman"/>
          <w:sz w:val="20"/>
          <w:szCs w:val="20"/>
        </w:rPr>
        <w:t>; 19:275–297</w:t>
      </w:r>
      <w:r w:rsidR="0062020E">
        <w:tab/>
      </w:r>
    </w:p>
    <w:p w:rsidR="008675F7" w:rsidRPr="008675F7" w:rsidRDefault="008675F7" w:rsidP="008675F7">
      <w:pPr>
        <w:spacing w:before="100" w:beforeAutospacing="1" w:after="100" w:afterAutospacing="1" w:line="240" w:lineRule="auto"/>
        <w:jc w:val="both"/>
        <w:rPr>
          <w:rFonts w:ascii="Times New Roman" w:eastAsia="Times New Roman" w:hAnsi="Times New Roman" w:cs="Times New Roman"/>
          <w:sz w:val="20"/>
          <w:szCs w:val="20"/>
        </w:rPr>
      </w:pPr>
      <w:r w:rsidRPr="008675F7">
        <w:rPr>
          <w:rFonts w:ascii="Times New Roman" w:eastAsia="Times New Roman" w:hAnsi="Times New Roman" w:cs="Times New Roman"/>
          <w:sz w:val="20"/>
          <w:szCs w:val="20"/>
        </w:rPr>
        <w:t>McTavish</w:t>
      </w:r>
      <w:r w:rsidR="00AF4334">
        <w:rPr>
          <w:rFonts w:ascii="Times New Roman" w:eastAsia="Times New Roman" w:hAnsi="Times New Roman" w:cs="Times New Roman"/>
          <w:sz w:val="20"/>
          <w:szCs w:val="20"/>
        </w:rPr>
        <w:t>,</w:t>
      </w:r>
      <w:r w:rsidRPr="008675F7">
        <w:rPr>
          <w:rFonts w:ascii="Times New Roman" w:eastAsia="Times New Roman" w:hAnsi="Times New Roman" w:cs="Times New Roman"/>
          <w:sz w:val="20"/>
          <w:szCs w:val="20"/>
        </w:rPr>
        <w:t xml:space="preserve"> D</w:t>
      </w:r>
      <w:r w:rsidR="00AF4334">
        <w:rPr>
          <w:rFonts w:ascii="Times New Roman" w:eastAsia="Times New Roman" w:hAnsi="Times New Roman" w:cs="Times New Roman"/>
          <w:sz w:val="20"/>
          <w:szCs w:val="20"/>
        </w:rPr>
        <w:t>.</w:t>
      </w:r>
      <w:r w:rsidRPr="008675F7">
        <w:rPr>
          <w:rFonts w:ascii="Times New Roman" w:eastAsia="Times New Roman" w:hAnsi="Times New Roman" w:cs="Times New Roman"/>
          <w:sz w:val="20"/>
          <w:szCs w:val="20"/>
        </w:rPr>
        <w:t>G.</w:t>
      </w:r>
      <w:r w:rsidR="00AF4334">
        <w:rPr>
          <w:rFonts w:ascii="Times New Roman" w:eastAsia="Times New Roman" w:hAnsi="Times New Roman" w:cs="Times New Roman"/>
          <w:sz w:val="20"/>
          <w:szCs w:val="20"/>
        </w:rPr>
        <w:t xml:space="preserve"> (1971).</w:t>
      </w:r>
      <w:r w:rsidRPr="008675F7">
        <w:rPr>
          <w:rFonts w:ascii="Times New Roman" w:eastAsia="Times New Roman" w:hAnsi="Times New Roman" w:cs="Times New Roman"/>
          <w:sz w:val="20"/>
          <w:szCs w:val="20"/>
        </w:rPr>
        <w:t xml:space="preserve"> Perceptions of old people: A review of research methodologies a</w:t>
      </w:r>
      <w:r w:rsidR="00AF4334">
        <w:rPr>
          <w:rFonts w:ascii="Times New Roman" w:eastAsia="Times New Roman" w:hAnsi="Times New Roman" w:cs="Times New Roman"/>
          <w:sz w:val="20"/>
          <w:szCs w:val="20"/>
        </w:rPr>
        <w:t>nd findings. Gerontologist</w:t>
      </w:r>
      <w:r w:rsidRPr="008675F7">
        <w:rPr>
          <w:rFonts w:ascii="Times New Roman" w:eastAsia="Times New Roman" w:hAnsi="Times New Roman" w:cs="Times New Roman"/>
          <w:sz w:val="20"/>
          <w:szCs w:val="20"/>
        </w:rPr>
        <w:t xml:space="preserve">; </w:t>
      </w:r>
      <w:r w:rsidR="00A20671">
        <w:rPr>
          <w:rFonts w:ascii="Times New Roman" w:eastAsia="Times New Roman" w:hAnsi="Times New Roman" w:cs="Times New Roman"/>
          <w:sz w:val="20"/>
          <w:szCs w:val="20"/>
        </w:rPr>
        <w:t>11:90–101</w:t>
      </w:r>
    </w:p>
    <w:p w:rsidR="008675F7" w:rsidRPr="008675F7" w:rsidRDefault="008675F7" w:rsidP="008675F7">
      <w:pPr>
        <w:spacing w:before="100" w:beforeAutospacing="1" w:after="100" w:afterAutospacing="1" w:line="240" w:lineRule="auto"/>
        <w:jc w:val="both"/>
        <w:rPr>
          <w:rFonts w:ascii="Times New Roman" w:eastAsia="Times New Roman" w:hAnsi="Times New Roman" w:cs="Times New Roman"/>
          <w:sz w:val="20"/>
          <w:szCs w:val="20"/>
        </w:rPr>
      </w:pPr>
      <w:r w:rsidRPr="008675F7">
        <w:rPr>
          <w:rFonts w:ascii="Times New Roman" w:eastAsia="Times New Roman" w:hAnsi="Times New Roman" w:cs="Times New Roman"/>
          <w:sz w:val="20"/>
          <w:szCs w:val="20"/>
        </w:rPr>
        <w:t>Moscovici</w:t>
      </w:r>
      <w:r w:rsidR="00AF4334">
        <w:rPr>
          <w:rFonts w:ascii="Times New Roman" w:eastAsia="Times New Roman" w:hAnsi="Times New Roman" w:cs="Times New Roman"/>
          <w:sz w:val="20"/>
          <w:szCs w:val="20"/>
        </w:rPr>
        <w:t>,</w:t>
      </w:r>
      <w:r w:rsidRPr="008675F7">
        <w:rPr>
          <w:rFonts w:ascii="Times New Roman" w:eastAsia="Times New Roman" w:hAnsi="Times New Roman" w:cs="Times New Roman"/>
          <w:sz w:val="20"/>
          <w:szCs w:val="20"/>
        </w:rPr>
        <w:t xml:space="preserve"> S.</w:t>
      </w:r>
      <w:r w:rsidR="00AF4334">
        <w:rPr>
          <w:rFonts w:ascii="Times New Roman" w:eastAsia="Times New Roman" w:hAnsi="Times New Roman" w:cs="Times New Roman"/>
          <w:sz w:val="20"/>
          <w:szCs w:val="20"/>
        </w:rPr>
        <w:t xml:space="preserve"> (1984).</w:t>
      </w:r>
      <w:r w:rsidRPr="008675F7">
        <w:rPr>
          <w:rFonts w:ascii="Times New Roman" w:eastAsia="Times New Roman" w:hAnsi="Times New Roman" w:cs="Times New Roman"/>
          <w:sz w:val="20"/>
          <w:szCs w:val="20"/>
        </w:rPr>
        <w:t xml:space="preserve"> The phenomenon of social representations. In: Farr RM, Moscovici S, </w:t>
      </w:r>
      <w:r w:rsidR="00AF4334">
        <w:rPr>
          <w:rFonts w:ascii="Times New Roman" w:eastAsia="Times New Roman" w:hAnsi="Times New Roman" w:cs="Times New Roman"/>
          <w:sz w:val="20"/>
          <w:szCs w:val="20"/>
        </w:rPr>
        <w:t>editors. Social representations;</w:t>
      </w:r>
      <w:r w:rsidRPr="008675F7">
        <w:rPr>
          <w:rFonts w:ascii="Times New Roman" w:eastAsia="Times New Roman" w:hAnsi="Times New Roman" w:cs="Times New Roman"/>
          <w:sz w:val="20"/>
          <w:szCs w:val="20"/>
        </w:rPr>
        <w:t xml:space="preserve"> Cambridge U</w:t>
      </w:r>
      <w:r w:rsidR="00AF4334">
        <w:rPr>
          <w:rFonts w:ascii="Times New Roman" w:eastAsia="Times New Roman" w:hAnsi="Times New Roman" w:cs="Times New Roman"/>
          <w:sz w:val="20"/>
          <w:szCs w:val="20"/>
        </w:rPr>
        <w:t>niversity Press; Cambridge</w:t>
      </w:r>
      <w:r w:rsidRPr="008675F7">
        <w:rPr>
          <w:rFonts w:ascii="Times New Roman" w:eastAsia="Times New Roman" w:hAnsi="Times New Roman" w:cs="Times New Roman"/>
          <w:sz w:val="20"/>
          <w:szCs w:val="20"/>
        </w:rPr>
        <w:t xml:space="preserve"> </w:t>
      </w:r>
    </w:p>
    <w:p w:rsidR="008675F7" w:rsidRPr="008675F7" w:rsidRDefault="008675F7" w:rsidP="008675F7">
      <w:pPr>
        <w:spacing w:before="100" w:beforeAutospacing="1" w:after="100" w:afterAutospacing="1" w:line="240" w:lineRule="auto"/>
        <w:jc w:val="both"/>
        <w:rPr>
          <w:rFonts w:ascii="Times New Roman" w:eastAsia="Times New Roman" w:hAnsi="Times New Roman" w:cs="Times New Roman"/>
          <w:sz w:val="20"/>
          <w:szCs w:val="20"/>
        </w:rPr>
      </w:pPr>
      <w:r w:rsidRPr="008675F7">
        <w:rPr>
          <w:rFonts w:ascii="Times New Roman" w:eastAsia="Times New Roman" w:hAnsi="Times New Roman" w:cs="Times New Roman"/>
          <w:sz w:val="20"/>
          <w:szCs w:val="20"/>
        </w:rPr>
        <w:t>Moscovici</w:t>
      </w:r>
      <w:r w:rsidR="00AF4334">
        <w:rPr>
          <w:rFonts w:ascii="Times New Roman" w:eastAsia="Times New Roman" w:hAnsi="Times New Roman" w:cs="Times New Roman"/>
          <w:sz w:val="20"/>
          <w:szCs w:val="20"/>
        </w:rPr>
        <w:t>,</w:t>
      </w:r>
      <w:r w:rsidRPr="008675F7">
        <w:rPr>
          <w:rFonts w:ascii="Times New Roman" w:eastAsia="Times New Roman" w:hAnsi="Times New Roman" w:cs="Times New Roman"/>
          <w:sz w:val="20"/>
          <w:szCs w:val="20"/>
        </w:rPr>
        <w:t xml:space="preserve"> S.</w:t>
      </w:r>
      <w:r w:rsidR="00AF4334">
        <w:rPr>
          <w:rFonts w:ascii="Times New Roman" w:eastAsia="Times New Roman" w:hAnsi="Times New Roman" w:cs="Times New Roman"/>
          <w:sz w:val="20"/>
          <w:szCs w:val="20"/>
        </w:rPr>
        <w:t xml:space="preserve"> (1988).</w:t>
      </w:r>
      <w:r w:rsidRPr="008675F7">
        <w:rPr>
          <w:rFonts w:ascii="Times New Roman" w:eastAsia="Times New Roman" w:hAnsi="Times New Roman" w:cs="Times New Roman"/>
          <w:sz w:val="20"/>
          <w:szCs w:val="20"/>
        </w:rPr>
        <w:t xml:space="preserve"> Notes towards a descri</w:t>
      </w:r>
      <w:r w:rsidR="00AF4334">
        <w:rPr>
          <w:rFonts w:ascii="Times New Roman" w:eastAsia="Times New Roman" w:hAnsi="Times New Roman" w:cs="Times New Roman"/>
          <w:sz w:val="20"/>
          <w:szCs w:val="20"/>
        </w:rPr>
        <w:t>ption of social representations;</w:t>
      </w:r>
      <w:r w:rsidRPr="008675F7">
        <w:rPr>
          <w:rFonts w:ascii="Times New Roman" w:eastAsia="Times New Roman" w:hAnsi="Times New Roman" w:cs="Times New Roman"/>
          <w:sz w:val="20"/>
          <w:szCs w:val="20"/>
        </w:rPr>
        <w:t xml:space="preserve"> Journal of European Soci</w:t>
      </w:r>
      <w:r w:rsidR="00AF4334">
        <w:rPr>
          <w:rFonts w:ascii="Times New Roman" w:eastAsia="Times New Roman" w:hAnsi="Times New Roman" w:cs="Times New Roman"/>
          <w:sz w:val="20"/>
          <w:szCs w:val="20"/>
        </w:rPr>
        <w:t>al Psychology</w:t>
      </w:r>
      <w:r w:rsidR="0062020E">
        <w:rPr>
          <w:rFonts w:ascii="Times New Roman" w:eastAsia="Times New Roman" w:hAnsi="Times New Roman" w:cs="Times New Roman"/>
          <w:sz w:val="20"/>
          <w:szCs w:val="20"/>
        </w:rPr>
        <w:t>; 18:211–250</w:t>
      </w:r>
    </w:p>
    <w:p w:rsidR="008675F7" w:rsidRPr="008675F7" w:rsidRDefault="008675F7" w:rsidP="008675F7">
      <w:pPr>
        <w:spacing w:before="100" w:beforeAutospacing="1" w:after="100" w:afterAutospacing="1" w:line="240" w:lineRule="auto"/>
        <w:jc w:val="both"/>
        <w:rPr>
          <w:rFonts w:ascii="Times New Roman" w:eastAsia="Times New Roman" w:hAnsi="Times New Roman" w:cs="Times New Roman"/>
          <w:sz w:val="20"/>
          <w:szCs w:val="20"/>
        </w:rPr>
      </w:pPr>
      <w:r w:rsidRPr="008675F7">
        <w:rPr>
          <w:rFonts w:ascii="Times New Roman" w:eastAsia="Times New Roman" w:hAnsi="Times New Roman" w:cs="Times New Roman"/>
          <w:sz w:val="20"/>
          <w:szCs w:val="20"/>
        </w:rPr>
        <w:t>Palmore</w:t>
      </w:r>
      <w:r w:rsidR="00AF4334">
        <w:rPr>
          <w:rFonts w:ascii="Times New Roman" w:eastAsia="Times New Roman" w:hAnsi="Times New Roman" w:cs="Times New Roman"/>
          <w:sz w:val="20"/>
          <w:szCs w:val="20"/>
        </w:rPr>
        <w:t>,</w:t>
      </w:r>
      <w:r w:rsidRPr="008675F7">
        <w:rPr>
          <w:rFonts w:ascii="Times New Roman" w:eastAsia="Times New Roman" w:hAnsi="Times New Roman" w:cs="Times New Roman"/>
          <w:sz w:val="20"/>
          <w:szCs w:val="20"/>
        </w:rPr>
        <w:t xml:space="preserve"> E.</w:t>
      </w:r>
      <w:r w:rsidR="00AF4334">
        <w:rPr>
          <w:rFonts w:ascii="Times New Roman" w:eastAsia="Times New Roman" w:hAnsi="Times New Roman" w:cs="Times New Roman"/>
          <w:sz w:val="20"/>
          <w:szCs w:val="20"/>
        </w:rPr>
        <w:t xml:space="preserve"> (1975).</w:t>
      </w:r>
      <w:r w:rsidRPr="008675F7">
        <w:rPr>
          <w:rFonts w:ascii="Times New Roman" w:eastAsia="Times New Roman" w:hAnsi="Times New Roman" w:cs="Times New Roman"/>
          <w:sz w:val="20"/>
          <w:szCs w:val="20"/>
        </w:rPr>
        <w:t xml:space="preserve"> What can the USA learn from Japan </w:t>
      </w:r>
      <w:r w:rsidR="00AF4334">
        <w:rPr>
          <w:rFonts w:ascii="Times New Roman" w:eastAsia="Times New Roman" w:hAnsi="Times New Roman" w:cs="Times New Roman"/>
          <w:sz w:val="20"/>
          <w:szCs w:val="20"/>
        </w:rPr>
        <w:t>about aging? Gerontologist</w:t>
      </w:r>
      <w:r w:rsidRPr="008675F7">
        <w:rPr>
          <w:rFonts w:ascii="Times New Roman" w:eastAsia="Times New Roman" w:hAnsi="Times New Roman" w:cs="Times New Roman"/>
          <w:sz w:val="20"/>
          <w:szCs w:val="20"/>
        </w:rPr>
        <w:t>;</w:t>
      </w:r>
      <w:r w:rsidR="00AF4334">
        <w:rPr>
          <w:rFonts w:ascii="Times New Roman" w:eastAsia="Times New Roman" w:hAnsi="Times New Roman" w:cs="Times New Roman"/>
          <w:sz w:val="20"/>
          <w:szCs w:val="20"/>
        </w:rPr>
        <w:t xml:space="preserve"> </w:t>
      </w:r>
      <w:r w:rsidRPr="008675F7">
        <w:rPr>
          <w:rFonts w:ascii="Times New Roman" w:eastAsia="Times New Roman" w:hAnsi="Times New Roman" w:cs="Times New Roman"/>
          <w:sz w:val="20"/>
          <w:szCs w:val="20"/>
        </w:rPr>
        <w:t xml:space="preserve">15:64–67. </w:t>
      </w:r>
    </w:p>
    <w:p w:rsidR="008675F7" w:rsidRPr="008675F7" w:rsidRDefault="008675F7" w:rsidP="008675F7">
      <w:pPr>
        <w:spacing w:before="100" w:beforeAutospacing="1" w:after="100" w:afterAutospacing="1" w:line="240" w:lineRule="auto"/>
        <w:jc w:val="both"/>
        <w:rPr>
          <w:rFonts w:ascii="Times New Roman" w:eastAsia="Times New Roman" w:hAnsi="Times New Roman" w:cs="Times New Roman"/>
          <w:sz w:val="20"/>
          <w:szCs w:val="20"/>
        </w:rPr>
      </w:pPr>
      <w:r w:rsidRPr="008675F7">
        <w:rPr>
          <w:rFonts w:ascii="Times New Roman" w:eastAsia="Times New Roman" w:hAnsi="Times New Roman" w:cs="Times New Roman"/>
          <w:sz w:val="20"/>
          <w:szCs w:val="20"/>
        </w:rPr>
        <w:t>Palmore</w:t>
      </w:r>
      <w:r w:rsidR="00AF4334">
        <w:rPr>
          <w:rFonts w:ascii="Times New Roman" w:eastAsia="Times New Roman" w:hAnsi="Times New Roman" w:cs="Times New Roman"/>
          <w:sz w:val="20"/>
          <w:szCs w:val="20"/>
        </w:rPr>
        <w:t>,</w:t>
      </w:r>
      <w:r w:rsidRPr="008675F7">
        <w:rPr>
          <w:rFonts w:ascii="Times New Roman" w:eastAsia="Times New Roman" w:hAnsi="Times New Roman" w:cs="Times New Roman"/>
          <w:sz w:val="20"/>
          <w:szCs w:val="20"/>
        </w:rPr>
        <w:t xml:space="preserve"> E</w:t>
      </w:r>
      <w:r w:rsidR="00AF4334">
        <w:rPr>
          <w:rFonts w:ascii="Times New Roman" w:eastAsia="Times New Roman" w:hAnsi="Times New Roman" w:cs="Times New Roman"/>
          <w:sz w:val="20"/>
          <w:szCs w:val="20"/>
        </w:rPr>
        <w:t>.</w:t>
      </w:r>
      <w:r w:rsidRPr="008675F7">
        <w:rPr>
          <w:rFonts w:ascii="Times New Roman" w:eastAsia="Times New Roman" w:hAnsi="Times New Roman" w:cs="Times New Roman"/>
          <w:sz w:val="20"/>
          <w:szCs w:val="20"/>
        </w:rPr>
        <w:t>B</w:t>
      </w:r>
      <w:r w:rsidR="00AF4334">
        <w:rPr>
          <w:rFonts w:ascii="Times New Roman" w:eastAsia="Times New Roman" w:hAnsi="Times New Roman" w:cs="Times New Roman"/>
          <w:sz w:val="20"/>
          <w:szCs w:val="20"/>
        </w:rPr>
        <w:t>.</w:t>
      </w:r>
      <w:r w:rsidRPr="008675F7">
        <w:rPr>
          <w:rFonts w:ascii="Times New Roman" w:eastAsia="Times New Roman" w:hAnsi="Times New Roman" w:cs="Times New Roman"/>
          <w:sz w:val="20"/>
          <w:szCs w:val="20"/>
        </w:rPr>
        <w:t>, Manton</w:t>
      </w:r>
      <w:r w:rsidR="00AF4334">
        <w:rPr>
          <w:rFonts w:ascii="Times New Roman" w:eastAsia="Times New Roman" w:hAnsi="Times New Roman" w:cs="Times New Roman"/>
          <w:sz w:val="20"/>
          <w:szCs w:val="20"/>
        </w:rPr>
        <w:t>,</w:t>
      </w:r>
      <w:r w:rsidRPr="008675F7">
        <w:rPr>
          <w:rFonts w:ascii="Times New Roman" w:eastAsia="Times New Roman" w:hAnsi="Times New Roman" w:cs="Times New Roman"/>
          <w:sz w:val="20"/>
          <w:szCs w:val="20"/>
        </w:rPr>
        <w:t xml:space="preserve"> K.</w:t>
      </w:r>
      <w:r w:rsidR="00AF4334">
        <w:rPr>
          <w:rFonts w:ascii="Times New Roman" w:eastAsia="Times New Roman" w:hAnsi="Times New Roman" w:cs="Times New Roman"/>
          <w:sz w:val="20"/>
          <w:szCs w:val="20"/>
        </w:rPr>
        <w:t xml:space="preserve"> (1974).</w:t>
      </w:r>
      <w:r w:rsidRPr="008675F7">
        <w:rPr>
          <w:rFonts w:ascii="Times New Roman" w:eastAsia="Times New Roman" w:hAnsi="Times New Roman" w:cs="Times New Roman"/>
          <w:sz w:val="20"/>
          <w:szCs w:val="20"/>
        </w:rPr>
        <w:t xml:space="preserve"> Modernization and Status of the Aged: International Correlations. Journal of</w:t>
      </w:r>
      <w:r w:rsidR="00AF4334">
        <w:rPr>
          <w:rFonts w:ascii="Times New Roman" w:eastAsia="Times New Roman" w:hAnsi="Times New Roman" w:cs="Times New Roman"/>
          <w:sz w:val="20"/>
          <w:szCs w:val="20"/>
        </w:rPr>
        <w:t xml:space="preserve"> Gerontology; 29:205–210</w:t>
      </w:r>
    </w:p>
    <w:p w:rsidR="008675F7" w:rsidRDefault="008675F7" w:rsidP="005675D8">
      <w:pPr>
        <w:spacing w:before="100" w:beforeAutospacing="1" w:after="100" w:afterAutospacing="1" w:line="240" w:lineRule="auto"/>
        <w:jc w:val="both"/>
        <w:rPr>
          <w:rFonts w:ascii="Times New Roman" w:eastAsia="Times New Roman" w:hAnsi="Times New Roman" w:cs="Times New Roman"/>
          <w:sz w:val="20"/>
          <w:szCs w:val="20"/>
        </w:rPr>
      </w:pPr>
      <w:r w:rsidRPr="008675F7">
        <w:rPr>
          <w:rFonts w:ascii="Times New Roman" w:eastAsia="Times New Roman" w:hAnsi="Times New Roman" w:cs="Times New Roman"/>
          <w:sz w:val="20"/>
          <w:szCs w:val="20"/>
        </w:rPr>
        <w:t>Pasupathi</w:t>
      </w:r>
      <w:r w:rsidR="00AF4334">
        <w:rPr>
          <w:rFonts w:ascii="Times New Roman" w:eastAsia="Times New Roman" w:hAnsi="Times New Roman" w:cs="Times New Roman"/>
          <w:sz w:val="20"/>
          <w:szCs w:val="20"/>
        </w:rPr>
        <w:t>,</w:t>
      </w:r>
      <w:r w:rsidRPr="008675F7">
        <w:rPr>
          <w:rFonts w:ascii="Times New Roman" w:eastAsia="Times New Roman" w:hAnsi="Times New Roman" w:cs="Times New Roman"/>
          <w:sz w:val="20"/>
          <w:szCs w:val="20"/>
        </w:rPr>
        <w:t xml:space="preserve"> M</w:t>
      </w:r>
      <w:r w:rsidR="00AF4334">
        <w:rPr>
          <w:rFonts w:ascii="Times New Roman" w:eastAsia="Times New Roman" w:hAnsi="Times New Roman" w:cs="Times New Roman"/>
          <w:sz w:val="20"/>
          <w:szCs w:val="20"/>
        </w:rPr>
        <w:t>.</w:t>
      </w:r>
      <w:r w:rsidRPr="008675F7">
        <w:rPr>
          <w:rFonts w:ascii="Times New Roman" w:eastAsia="Times New Roman" w:hAnsi="Times New Roman" w:cs="Times New Roman"/>
          <w:sz w:val="20"/>
          <w:szCs w:val="20"/>
        </w:rPr>
        <w:t>, Löckenhoff</w:t>
      </w:r>
      <w:r w:rsidR="00AF4334">
        <w:rPr>
          <w:rFonts w:ascii="Times New Roman" w:eastAsia="Times New Roman" w:hAnsi="Times New Roman" w:cs="Times New Roman"/>
          <w:sz w:val="20"/>
          <w:szCs w:val="20"/>
        </w:rPr>
        <w:t>,</w:t>
      </w:r>
      <w:r w:rsidRPr="008675F7">
        <w:rPr>
          <w:rFonts w:ascii="Times New Roman" w:eastAsia="Times New Roman" w:hAnsi="Times New Roman" w:cs="Times New Roman"/>
          <w:sz w:val="20"/>
          <w:szCs w:val="20"/>
        </w:rPr>
        <w:t xml:space="preserve"> C</w:t>
      </w:r>
      <w:r w:rsidR="00AF4334">
        <w:rPr>
          <w:rFonts w:ascii="Times New Roman" w:eastAsia="Times New Roman" w:hAnsi="Times New Roman" w:cs="Times New Roman"/>
          <w:sz w:val="20"/>
          <w:szCs w:val="20"/>
        </w:rPr>
        <w:t>.</w:t>
      </w:r>
      <w:r w:rsidRPr="008675F7">
        <w:rPr>
          <w:rFonts w:ascii="Times New Roman" w:eastAsia="Times New Roman" w:hAnsi="Times New Roman" w:cs="Times New Roman"/>
          <w:sz w:val="20"/>
          <w:szCs w:val="20"/>
        </w:rPr>
        <w:t>E.</w:t>
      </w:r>
      <w:r w:rsidR="00AF4334">
        <w:rPr>
          <w:rFonts w:ascii="Times New Roman" w:eastAsia="Times New Roman" w:hAnsi="Times New Roman" w:cs="Times New Roman"/>
          <w:sz w:val="20"/>
          <w:szCs w:val="20"/>
        </w:rPr>
        <w:t xml:space="preserve"> (2002).</w:t>
      </w:r>
      <w:r w:rsidR="00997F1C">
        <w:rPr>
          <w:rFonts w:ascii="Times New Roman" w:eastAsia="Times New Roman" w:hAnsi="Times New Roman" w:cs="Times New Roman"/>
          <w:sz w:val="20"/>
          <w:szCs w:val="20"/>
        </w:rPr>
        <w:t xml:space="preserve"> Ageist behavior,</w:t>
      </w:r>
      <w:r w:rsidRPr="008675F7">
        <w:rPr>
          <w:rFonts w:ascii="Times New Roman" w:eastAsia="Times New Roman" w:hAnsi="Times New Roman" w:cs="Times New Roman"/>
          <w:sz w:val="20"/>
          <w:szCs w:val="20"/>
        </w:rPr>
        <w:t xml:space="preserve"> In: Nelson TD, editor. Ageism: Stereotyping and prejudice against older </w:t>
      </w:r>
      <w:r w:rsidR="00AF4334">
        <w:rPr>
          <w:rFonts w:ascii="Times New Roman" w:eastAsia="Times New Roman" w:hAnsi="Times New Roman" w:cs="Times New Roman"/>
          <w:sz w:val="20"/>
          <w:szCs w:val="20"/>
        </w:rPr>
        <w:t>persons. MIT Press; Boston</w:t>
      </w:r>
      <w:r w:rsidRPr="008675F7">
        <w:rPr>
          <w:rFonts w:ascii="Times New Roman" w:eastAsia="Times New Roman" w:hAnsi="Times New Roman" w:cs="Times New Roman"/>
          <w:sz w:val="20"/>
          <w:szCs w:val="20"/>
        </w:rPr>
        <w:t xml:space="preserve"> </w:t>
      </w:r>
    </w:p>
    <w:p w:rsidR="005675D8" w:rsidRPr="00E91744" w:rsidRDefault="005675D8" w:rsidP="005675D8">
      <w:pPr>
        <w:spacing w:before="100" w:beforeAutospacing="1" w:after="100" w:afterAutospacing="1" w:line="240" w:lineRule="auto"/>
        <w:jc w:val="both"/>
        <w:rPr>
          <w:rFonts w:ascii="Times New Roman" w:eastAsia="Times New Roman" w:hAnsi="Times New Roman" w:cs="Times New Roman"/>
          <w:sz w:val="20"/>
          <w:szCs w:val="20"/>
        </w:rPr>
      </w:pPr>
      <w:r w:rsidRPr="00E91744">
        <w:rPr>
          <w:rFonts w:ascii="Times New Roman" w:eastAsia="Times New Roman" w:hAnsi="Times New Roman" w:cs="Times New Roman"/>
          <w:sz w:val="20"/>
          <w:szCs w:val="20"/>
        </w:rPr>
        <w:t>Ryan</w:t>
      </w:r>
      <w:r w:rsidR="00AF4334">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 xml:space="preserve"> E</w:t>
      </w:r>
      <w:r w:rsidR="00AF4334">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B</w:t>
      </w:r>
      <w:r w:rsidR="00AF4334">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 Jin</w:t>
      </w:r>
      <w:r w:rsidR="00AF4334">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 xml:space="preserve"> Y</w:t>
      </w:r>
      <w:r w:rsidR="00AF4334">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S</w:t>
      </w:r>
      <w:r w:rsidR="00AF4334">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 Anas</w:t>
      </w:r>
      <w:r w:rsidR="00AF4334">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 xml:space="preserve"> A</w:t>
      </w:r>
      <w:r w:rsidR="00AF4334">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P, Luh</w:t>
      </w:r>
      <w:r w:rsidR="00AF4334">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 xml:space="preserve"> J.</w:t>
      </w:r>
      <w:r w:rsidR="00997F1C">
        <w:rPr>
          <w:rFonts w:ascii="Times New Roman" w:eastAsia="Times New Roman" w:hAnsi="Times New Roman" w:cs="Times New Roman"/>
          <w:sz w:val="20"/>
          <w:szCs w:val="20"/>
        </w:rPr>
        <w:t xml:space="preserve"> (2004).</w:t>
      </w:r>
      <w:r w:rsidR="00AF4334">
        <w:rPr>
          <w:rFonts w:ascii="Times New Roman" w:eastAsia="Times New Roman" w:hAnsi="Times New Roman" w:cs="Times New Roman"/>
          <w:sz w:val="20"/>
          <w:szCs w:val="20"/>
        </w:rPr>
        <w:t xml:space="preserve"> </w:t>
      </w:r>
      <w:r w:rsidRPr="00E91744">
        <w:rPr>
          <w:rFonts w:ascii="Times New Roman" w:eastAsia="Times New Roman" w:hAnsi="Times New Roman" w:cs="Times New Roman"/>
          <w:sz w:val="20"/>
          <w:szCs w:val="20"/>
        </w:rPr>
        <w:t xml:space="preserve"> Communication beliefs about youth</w:t>
      </w:r>
      <w:r w:rsidR="00997F1C">
        <w:rPr>
          <w:rFonts w:ascii="Times New Roman" w:eastAsia="Times New Roman" w:hAnsi="Times New Roman" w:cs="Times New Roman"/>
          <w:sz w:val="20"/>
          <w:szCs w:val="20"/>
        </w:rPr>
        <w:t xml:space="preserve"> and old age in Asia and Canada,</w:t>
      </w:r>
      <w:r w:rsidRPr="00E91744">
        <w:rPr>
          <w:rFonts w:ascii="Times New Roman" w:eastAsia="Times New Roman" w:hAnsi="Times New Roman" w:cs="Times New Roman"/>
          <w:sz w:val="20"/>
          <w:szCs w:val="20"/>
        </w:rPr>
        <w:t xml:space="preserve"> Journal of Cross-Cultural Ger</w:t>
      </w:r>
      <w:r w:rsidR="00997F1C">
        <w:rPr>
          <w:rFonts w:ascii="Times New Roman" w:eastAsia="Times New Roman" w:hAnsi="Times New Roman" w:cs="Times New Roman"/>
          <w:sz w:val="20"/>
          <w:szCs w:val="20"/>
        </w:rPr>
        <w:t>ontology; 19</w:t>
      </w:r>
      <w:r w:rsidRPr="00E91744">
        <w:rPr>
          <w:rFonts w:ascii="Times New Roman" w:eastAsia="Times New Roman" w:hAnsi="Times New Roman" w:cs="Times New Roman"/>
          <w:sz w:val="20"/>
          <w:szCs w:val="20"/>
        </w:rPr>
        <w:t xml:space="preserve">:343–360. </w:t>
      </w:r>
    </w:p>
    <w:p w:rsidR="005675D8" w:rsidRPr="00E91744" w:rsidRDefault="005675D8" w:rsidP="005675D8">
      <w:pPr>
        <w:spacing w:before="100" w:beforeAutospacing="1" w:after="100" w:afterAutospacing="1" w:line="240" w:lineRule="auto"/>
        <w:jc w:val="both"/>
        <w:rPr>
          <w:rFonts w:ascii="Times New Roman" w:eastAsia="Times New Roman" w:hAnsi="Times New Roman" w:cs="Times New Roman"/>
          <w:sz w:val="20"/>
          <w:szCs w:val="20"/>
        </w:rPr>
      </w:pPr>
      <w:r w:rsidRPr="00E91744">
        <w:rPr>
          <w:rFonts w:ascii="Times New Roman" w:eastAsia="Times New Roman" w:hAnsi="Times New Roman" w:cs="Times New Roman"/>
          <w:sz w:val="20"/>
          <w:szCs w:val="20"/>
        </w:rPr>
        <w:t>Salthouse</w:t>
      </w:r>
      <w:r w:rsidR="00997F1C">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 xml:space="preserve"> T</w:t>
      </w:r>
      <w:r w:rsidR="00997F1C">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A, Davis</w:t>
      </w:r>
      <w:r w:rsidR="00997F1C">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 xml:space="preserve"> H</w:t>
      </w:r>
      <w:r w:rsidR="00997F1C">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P.</w:t>
      </w:r>
      <w:r w:rsidR="00997F1C">
        <w:rPr>
          <w:rFonts w:ascii="Times New Roman" w:eastAsia="Times New Roman" w:hAnsi="Times New Roman" w:cs="Times New Roman"/>
          <w:sz w:val="20"/>
          <w:szCs w:val="20"/>
        </w:rPr>
        <w:t xml:space="preserve"> (2006).</w:t>
      </w:r>
      <w:r w:rsidRPr="00E91744">
        <w:rPr>
          <w:rFonts w:ascii="Times New Roman" w:eastAsia="Times New Roman" w:hAnsi="Times New Roman" w:cs="Times New Roman"/>
          <w:sz w:val="20"/>
          <w:szCs w:val="20"/>
        </w:rPr>
        <w:t xml:space="preserve"> Organization of cognitive abilities and neuropsychological variables across the life</w:t>
      </w:r>
      <w:r w:rsidR="00997F1C">
        <w:rPr>
          <w:rFonts w:ascii="Times New Roman" w:eastAsia="Times New Roman" w:hAnsi="Times New Roman" w:cs="Times New Roman"/>
          <w:sz w:val="20"/>
          <w:szCs w:val="20"/>
        </w:rPr>
        <w:t>span. Developmental Review</w:t>
      </w:r>
      <w:r w:rsidRPr="00E91744">
        <w:rPr>
          <w:rFonts w:ascii="Times New Roman" w:eastAsia="Times New Roman" w:hAnsi="Times New Roman" w:cs="Times New Roman"/>
          <w:sz w:val="20"/>
          <w:szCs w:val="20"/>
        </w:rPr>
        <w:t>;</w:t>
      </w:r>
      <w:r w:rsidR="00997F1C">
        <w:rPr>
          <w:rFonts w:ascii="Times New Roman" w:eastAsia="Times New Roman" w:hAnsi="Times New Roman" w:cs="Times New Roman"/>
          <w:sz w:val="20"/>
          <w:szCs w:val="20"/>
        </w:rPr>
        <w:t xml:space="preserve"> </w:t>
      </w:r>
      <w:r w:rsidRPr="00E91744">
        <w:rPr>
          <w:rFonts w:ascii="Times New Roman" w:eastAsia="Times New Roman" w:hAnsi="Times New Roman" w:cs="Times New Roman"/>
          <w:sz w:val="20"/>
          <w:szCs w:val="20"/>
        </w:rPr>
        <w:t>26:31–54.</w:t>
      </w:r>
    </w:p>
    <w:p w:rsidR="005675D8" w:rsidRPr="00E91744" w:rsidRDefault="005675D8" w:rsidP="005675D8">
      <w:pPr>
        <w:spacing w:before="100" w:beforeAutospacing="1" w:after="100" w:afterAutospacing="1" w:line="240" w:lineRule="auto"/>
        <w:jc w:val="both"/>
        <w:rPr>
          <w:rFonts w:ascii="Times New Roman" w:eastAsia="Times New Roman" w:hAnsi="Times New Roman" w:cs="Times New Roman"/>
          <w:sz w:val="20"/>
          <w:szCs w:val="20"/>
        </w:rPr>
      </w:pPr>
      <w:r w:rsidRPr="00E91744">
        <w:rPr>
          <w:rFonts w:ascii="Times New Roman" w:eastAsia="Times New Roman" w:hAnsi="Times New Roman" w:cs="Times New Roman"/>
          <w:sz w:val="20"/>
          <w:szCs w:val="20"/>
        </w:rPr>
        <w:t>Sharps</w:t>
      </w:r>
      <w:r w:rsidR="00997F1C">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 xml:space="preserve"> M</w:t>
      </w:r>
      <w:r w:rsidR="00997F1C">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J, Price-Sharps</w:t>
      </w:r>
      <w:r w:rsidR="00997F1C">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 xml:space="preserve"> J</w:t>
      </w:r>
      <w:r w:rsidR="00997F1C">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L, Hanson</w:t>
      </w:r>
      <w:r w:rsidR="00997F1C">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 xml:space="preserve"> J.</w:t>
      </w:r>
      <w:r w:rsidR="00997F1C">
        <w:rPr>
          <w:rFonts w:ascii="Times New Roman" w:eastAsia="Times New Roman" w:hAnsi="Times New Roman" w:cs="Times New Roman"/>
          <w:sz w:val="20"/>
          <w:szCs w:val="20"/>
        </w:rPr>
        <w:t xml:space="preserve"> (1998).</w:t>
      </w:r>
      <w:r w:rsidRPr="00E91744">
        <w:rPr>
          <w:rFonts w:ascii="Times New Roman" w:eastAsia="Times New Roman" w:hAnsi="Times New Roman" w:cs="Times New Roman"/>
          <w:sz w:val="20"/>
          <w:szCs w:val="20"/>
        </w:rPr>
        <w:t xml:space="preserve"> Attitudes of young adults toward older adults: Evidence from the United States and Thailan</w:t>
      </w:r>
      <w:r w:rsidR="00997F1C">
        <w:rPr>
          <w:rFonts w:ascii="Times New Roman" w:eastAsia="Times New Roman" w:hAnsi="Times New Roman" w:cs="Times New Roman"/>
          <w:sz w:val="20"/>
          <w:szCs w:val="20"/>
        </w:rPr>
        <w:t>d. Educational Gerontology</w:t>
      </w:r>
      <w:r w:rsidRPr="00E91744">
        <w:rPr>
          <w:rFonts w:ascii="Times New Roman" w:eastAsia="Times New Roman" w:hAnsi="Times New Roman" w:cs="Times New Roman"/>
          <w:sz w:val="20"/>
          <w:szCs w:val="20"/>
        </w:rPr>
        <w:t>;</w:t>
      </w:r>
      <w:r w:rsidR="00997F1C">
        <w:rPr>
          <w:rFonts w:ascii="Times New Roman" w:eastAsia="Times New Roman" w:hAnsi="Times New Roman" w:cs="Times New Roman"/>
          <w:sz w:val="20"/>
          <w:szCs w:val="20"/>
        </w:rPr>
        <w:t xml:space="preserve"> </w:t>
      </w:r>
      <w:r w:rsidRPr="00E91744">
        <w:rPr>
          <w:rFonts w:ascii="Times New Roman" w:eastAsia="Times New Roman" w:hAnsi="Times New Roman" w:cs="Times New Roman"/>
          <w:sz w:val="20"/>
          <w:szCs w:val="20"/>
        </w:rPr>
        <w:t>24:655–660.</w:t>
      </w:r>
    </w:p>
    <w:p w:rsidR="005675D8" w:rsidRPr="00E91744" w:rsidRDefault="005675D8" w:rsidP="005675D8">
      <w:pPr>
        <w:spacing w:before="100" w:beforeAutospacing="1" w:after="100" w:afterAutospacing="1" w:line="240" w:lineRule="auto"/>
        <w:jc w:val="both"/>
        <w:rPr>
          <w:rFonts w:ascii="Times New Roman" w:eastAsia="Times New Roman" w:hAnsi="Times New Roman" w:cs="Times New Roman"/>
          <w:sz w:val="20"/>
          <w:szCs w:val="20"/>
        </w:rPr>
      </w:pPr>
      <w:r w:rsidRPr="00E91744">
        <w:rPr>
          <w:rFonts w:ascii="Times New Roman" w:eastAsia="Times New Roman" w:hAnsi="Times New Roman" w:cs="Times New Roman"/>
          <w:sz w:val="20"/>
          <w:szCs w:val="20"/>
        </w:rPr>
        <w:t>Sher</w:t>
      </w:r>
      <w:r w:rsidR="00997F1C">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 xml:space="preserve"> A.</w:t>
      </w:r>
      <w:r w:rsidR="00997F1C">
        <w:rPr>
          <w:rFonts w:ascii="Times New Roman" w:eastAsia="Times New Roman" w:hAnsi="Times New Roman" w:cs="Times New Roman"/>
          <w:sz w:val="20"/>
          <w:szCs w:val="20"/>
        </w:rPr>
        <w:t xml:space="preserve"> (1984).</w:t>
      </w:r>
      <w:r w:rsidRPr="00E91744">
        <w:rPr>
          <w:rFonts w:ascii="Times New Roman" w:eastAsia="Times New Roman" w:hAnsi="Times New Roman" w:cs="Times New Roman"/>
          <w:sz w:val="20"/>
          <w:szCs w:val="20"/>
        </w:rPr>
        <w:t xml:space="preserve"> Aging in post-Mao China: The politics of veneration. Wes</w:t>
      </w:r>
      <w:r w:rsidR="00997F1C">
        <w:rPr>
          <w:rFonts w:ascii="Times New Roman" w:eastAsia="Times New Roman" w:hAnsi="Times New Roman" w:cs="Times New Roman"/>
          <w:sz w:val="20"/>
          <w:szCs w:val="20"/>
        </w:rPr>
        <w:t>tview Press; Boulder, CO</w:t>
      </w:r>
    </w:p>
    <w:p w:rsidR="005675D8" w:rsidRPr="00E91744" w:rsidRDefault="005675D8" w:rsidP="005675D8">
      <w:pPr>
        <w:spacing w:before="100" w:beforeAutospacing="1" w:after="100" w:afterAutospacing="1" w:line="240" w:lineRule="auto"/>
        <w:jc w:val="both"/>
        <w:rPr>
          <w:rFonts w:ascii="Times New Roman" w:eastAsia="Times New Roman" w:hAnsi="Times New Roman" w:cs="Times New Roman"/>
          <w:sz w:val="20"/>
          <w:szCs w:val="20"/>
        </w:rPr>
      </w:pPr>
      <w:r w:rsidRPr="00E91744">
        <w:rPr>
          <w:rFonts w:ascii="Times New Roman" w:eastAsia="Times New Roman" w:hAnsi="Times New Roman" w:cs="Times New Roman"/>
          <w:sz w:val="20"/>
          <w:szCs w:val="20"/>
        </w:rPr>
        <w:t>Simmons, L.W.</w:t>
      </w:r>
      <w:r w:rsidR="00997F1C">
        <w:rPr>
          <w:rFonts w:ascii="Times New Roman" w:eastAsia="Times New Roman" w:hAnsi="Times New Roman" w:cs="Times New Roman"/>
          <w:sz w:val="20"/>
          <w:szCs w:val="20"/>
        </w:rPr>
        <w:t xml:space="preserve"> (1945).</w:t>
      </w:r>
      <w:r w:rsidRPr="00E91744">
        <w:rPr>
          <w:rFonts w:ascii="Times New Roman" w:eastAsia="Times New Roman" w:hAnsi="Times New Roman" w:cs="Times New Roman"/>
          <w:sz w:val="20"/>
          <w:szCs w:val="20"/>
        </w:rPr>
        <w:t xml:space="preserve"> The Role of the Aged in Primitive Society. Yale Univers</w:t>
      </w:r>
      <w:r w:rsidR="00997F1C">
        <w:rPr>
          <w:rFonts w:ascii="Times New Roman" w:eastAsia="Times New Roman" w:hAnsi="Times New Roman" w:cs="Times New Roman"/>
          <w:sz w:val="20"/>
          <w:szCs w:val="20"/>
        </w:rPr>
        <w:t>ity Press; New Haven, CT</w:t>
      </w:r>
    </w:p>
    <w:p w:rsidR="005675D8" w:rsidRPr="00E91744" w:rsidRDefault="005675D8" w:rsidP="005675D8">
      <w:pPr>
        <w:spacing w:before="100" w:beforeAutospacing="1" w:after="100" w:afterAutospacing="1" w:line="240" w:lineRule="auto"/>
        <w:jc w:val="both"/>
        <w:rPr>
          <w:rFonts w:ascii="Times New Roman" w:eastAsia="Times New Roman" w:hAnsi="Times New Roman" w:cs="Times New Roman"/>
          <w:sz w:val="20"/>
          <w:szCs w:val="20"/>
        </w:rPr>
      </w:pPr>
      <w:r w:rsidRPr="00E91744">
        <w:rPr>
          <w:rFonts w:ascii="Times New Roman" w:eastAsia="Times New Roman" w:hAnsi="Times New Roman" w:cs="Times New Roman"/>
          <w:sz w:val="20"/>
          <w:szCs w:val="20"/>
        </w:rPr>
        <w:t>Sung</w:t>
      </w:r>
      <w:r w:rsidR="00997F1C">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 xml:space="preserve"> K.</w:t>
      </w:r>
      <w:r w:rsidR="00997F1C">
        <w:rPr>
          <w:rFonts w:ascii="Times New Roman" w:eastAsia="Times New Roman" w:hAnsi="Times New Roman" w:cs="Times New Roman"/>
          <w:sz w:val="20"/>
          <w:szCs w:val="20"/>
        </w:rPr>
        <w:t xml:space="preserve"> (2001).</w:t>
      </w:r>
      <w:r w:rsidRPr="00E91744">
        <w:rPr>
          <w:rFonts w:ascii="Times New Roman" w:eastAsia="Times New Roman" w:hAnsi="Times New Roman" w:cs="Times New Roman"/>
          <w:sz w:val="20"/>
          <w:szCs w:val="20"/>
        </w:rPr>
        <w:t xml:space="preserve"> Elder respect: Exploration of ideals and forms in East</w:t>
      </w:r>
      <w:r w:rsidR="00997F1C">
        <w:rPr>
          <w:rFonts w:ascii="Times New Roman" w:eastAsia="Times New Roman" w:hAnsi="Times New Roman" w:cs="Times New Roman"/>
          <w:sz w:val="20"/>
          <w:szCs w:val="20"/>
        </w:rPr>
        <w:t xml:space="preserve"> Asia, Journal of Aging Studies</w:t>
      </w:r>
      <w:r w:rsidRPr="00E91744">
        <w:rPr>
          <w:rFonts w:ascii="Times New Roman" w:eastAsia="Times New Roman" w:hAnsi="Times New Roman" w:cs="Times New Roman"/>
          <w:sz w:val="20"/>
          <w:szCs w:val="20"/>
        </w:rPr>
        <w:t>;</w:t>
      </w:r>
      <w:r w:rsidR="0062020E">
        <w:rPr>
          <w:rFonts w:ascii="Times New Roman" w:eastAsia="Times New Roman" w:hAnsi="Times New Roman" w:cs="Times New Roman"/>
          <w:sz w:val="20"/>
          <w:szCs w:val="20"/>
        </w:rPr>
        <w:t xml:space="preserve"> </w:t>
      </w:r>
      <w:r w:rsidRPr="00E91744">
        <w:rPr>
          <w:rFonts w:ascii="Times New Roman" w:eastAsia="Times New Roman" w:hAnsi="Times New Roman" w:cs="Times New Roman"/>
          <w:sz w:val="20"/>
          <w:szCs w:val="20"/>
        </w:rPr>
        <w:t>15:13–26.</w:t>
      </w:r>
    </w:p>
    <w:p w:rsidR="005675D8" w:rsidRPr="008675F7" w:rsidRDefault="005675D8" w:rsidP="005675D8">
      <w:pPr>
        <w:spacing w:before="100" w:beforeAutospacing="1" w:after="100" w:afterAutospacing="1" w:line="240" w:lineRule="auto"/>
        <w:jc w:val="both"/>
        <w:rPr>
          <w:rFonts w:ascii="Times New Roman" w:eastAsia="Times New Roman" w:hAnsi="Times New Roman" w:cs="Times New Roman"/>
          <w:sz w:val="20"/>
          <w:szCs w:val="20"/>
        </w:rPr>
      </w:pPr>
      <w:r w:rsidRPr="00E91744">
        <w:rPr>
          <w:rFonts w:ascii="Times New Roman" w:eastAsia="Times New Roman" w:hAnsi="Times New Roman" w:cs="Times New Roman"/>
          <w:sz w:val="20"/>
          <w:szCs w:val="20"/>
        </w:rPr>
        <w:t>Tan</w:t>
      </w:r>
      <w:r w:rsidR="00997F1C">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 xml:space="preserve"> P</w:t>
      </w:r>
      <w:r w:rsidR="00997F1C">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P, Zhang</w:t>
      </w:r>
      <w:r w:rsidR="00997F1C">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 xml:space="preserve"> N, Fan</w:t>
      </w:r>
      <w:r w:rsidR="00997F1C">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 xml:space="preserve"> L.</w:t>
      </w:r>
      <w:r w:rsidR="00997F1C">
        <w:rPr>
          <w:rFonts w:ascii="Times New Roman" w:eastAsia="Times New Roman" w:hAnsi="Times New Roman" w:cs="Times New Roman"/>
          <w:sz w:val="20"/>
          <w:szCs w:val="20"/>
        </w:rPr>
        <w:t xml:space="preserve"> (2004).</w:t>
      </w:r>
      <w:r w:rsidRPr="00E91744">
        <w:rPr>
          <w:rFonts w:ascii="Times New Roman" w:eastAsia="Times New Roman" w:hAnsi="Times New Roman" w:cs="Times New Roman"/>
          <w:sz w:val="20"/>
          <w:szCs w:val="20"/>
        </w:rPr>
        <w:t xml:space="preserve"> Students’ atti</w:t>
      </w:r>
      <w:r w:rsidR="00997F1C">
        <w:rPr>
          <w:rFonts w:ascii="Times New Roman" w:eastAsia="Times New Roman" w:hAnsi="Times New Roman" w:cs="Times New Roman"/>
          <w:sz w:val="20"/>
          <w:szCs w:val="20"/>
        </w:rPr>
        <w:t>tude toward the elderly in the P</w:t>
      </w:r>
      <w:r w:rsidRPr="00E91744">
        <w:rPr>
          <w:rFonts w:ascii="Times New Roman" w:eastAsia="Times New Roman" w:hAnsi="Times New Roman" w:cs="Times New Roman"/>
          <w:sz w:val="20"/>
          <w:szCs w:val="20"/>
        </w:rPr>
        <w:t>eople’s Republic of</w:t>
      </w:r>
      <w:r w:rsidR="00997F1C">
        <w:rPr>
          <w:rFonts w:ascii="Times New Roman" w:eastAsia="Times New Roman" w:hAnsi="Times New Roman" w:cs="Times New Roman"/>
          <w:sz w:val="20"/>
          <w:szCs w:val="20"/>
        </w:rPr>
        <w:t xml:space="preserve"> China,</w:t>
      </w:r>
      <w:r w:rsidR="0062020E">
        <w:rPr>
          <w:rFonts w:ascii="Times New Roman" w:eastAsia="Times New Roman" w:hAnsi="Times New Roman" w:cs="Times New Roman"/>
          <w:sz w:val="20"/>
          <w:szCs w:val="20"/>
        </w:rPr>
        <w:t xml:space="preserve"> Education</w:t>
      </w:r>
      <w:r w:rsidR="00997F1C">
        <w:rPr>
          <w:rFonts w:ascii="Times New Roman" w:eastAsia="Times New Roman" w:hAnsi="Times New Roman" w:cs="Times New Roman"/>
          <w:sz w:val="20"/>
          <w:szCs w:val="20"/>
        </w:rPr>
        <w:t>al Gerontology</w:t>
      </w:r>
      <w:r w:rsidRPr="00E91744">
        <w:rPr>
          <w:rFonts w:ascii="Times New Roman" w:eastAsia="Times New Roman" w:hAnsi="Times New Roman" w:cs="Times New Roman"/>
          <w:sz w:val="20"/>
          <w:szCs w:val="20"/>
        </w:rPr>
        <w:t>;</w:t>
      </w:r>
      <w:r w:rsidR="0062020E">
        <w:rPr>
          <w:rFonts w:ascii="Times New Roman" w:eastAsia="Times New Roman" w:hAnsi="Times New Roman" w:cs="Times New Roman"/>
          <w:sz w:val="20"/>
          <w:szCs w:val="20"/>
        </w:rPr>
        <w:t xml:space="preserve"> </w:t>
      </w:r>
      <w:r w:rsidRPr="00E91744">
        <w:rPr>
          <w:rFonts w:ascii="Times New Roman" w:eastAsia="Times New Roman" w:hAnsi="Times New Roman" w:cs="Times New Roman"/>
          <w:sz w:val="20"/>
          <w:szCs w:val="20"/>
        </w:rPr>
        <w:t>30:305–314.</w:t>
      </w:r>
    </w:p>
    <w:p w:rsidR="008675F7" w:rsidRDefault="008675F7" w:rsidP="005675D8">
      <w:pPr>
        <w:spacing w:before="100" w:beforeAutospacing="1" w:after="100" w:afterAutospacing="1" w:line="240" w:lineRule="auto"/>
        <w:jc w:val="both"/>
        <w:rPr>
          <w:rFonts w:ascii="Times New Roman" w:eastAsia="Times New Roman" w:hAnsi="Times New Roman" w:cs="Times New Roman"/>
          <w:sz w:val="20"/>
          <w:szCs w:val="20"/>
        </w:rPr>
      </w:pPr>
      <w:r w:rsidRPr="008675F7">
        <w:rPr>
          <w:rFonts w:ascii="Times New Roman" w:eastAsia="Times New Roman" w:hAnsi="Times New Roman" w:cs="Times New Roman"/>
          <w:sz w:val="20"/>
          <w:szCs w:val="20"/>
        </w:rPr>
        <w:t>Quadagno</w:t>
      </w:r>
      <w:r w:rsidR="00997F1C">
        <w:rPr>
          <w:rFonts w:ascii="Times New Roman" w:eastAsia="Times New Roman" w:hAnsi="Times New Roman" w:cs="Times New Roman"/>
          <w:sz w:val="20"/>
          <w:szCs w:val="20"/>
        </w:rPr>
        <w:t>,</w:t>
      </w:r>
      <w:r w:rsidRPr="008675F7">
        <w:rPr>
          <w:rFonts w:ascii="Times New Roman" w:eastAsia="Times New Roman" w:hAnsi="Times New Roman" w:cs="Times New Roman"/>
          <w:sz w:val="20"/>
          <w:szCs w:val="20"/>
        </w:rPr>
        <w:t xml:space="preserve"> J.</w:t>
      </w:r>
      <w:r w:rsidR="00997F1C">
        <w:rPr>
          <w:rFonts w:ascii="Times New Roman" w:eastAsia="Times New Roman" w:hAnsi="Times New Roman" w:cs="Times New Roman"/>
          <w:sz w:val="20"/>
          <w:szCs w:val="20"/>
        </w:rPr>
        <w:t xml:space="preserve"> (1982).</w:t>
      </w:r>
      <w:r w:rsidRPr="008675F7">
        <w:rPr>
          <w:rFonts w:ascii="Times New Roman" w:eastAsia="Times New Roman" w:hAnsi="Times New Roman" w:cs="Times New Roman"/>
          <w:sz w:val="20"/>
          <w:szCs w:val="20"/>
        </w:rPr>
        <w:t xml:space="preserve"> Ag</w:t>
      </w:r>
      <w:r w:rsidR="00997F1C">
        <w:rPr>
          <w:rFonts w:ascii="Times New Roman" w:eastAsia="Times New Roman" w:hAnsi="Times New Roman" w:cs="Times New Roman"/>
          <w:sz w:val="20"/>
          <w:szCs w:val="20"/>
        </w:rPr>
        <w:t>ing in early industrial society;</w:t>
      </w:r>
      <w:r w:rsidRPr="008675F7">
        <w:rPr>
          <w:rFonts w:ascii="Times New Roman" w:eastAsia="Times New Roman" w:hAnsi="Times New Roman" w:cs="Times New Roman"/>
          <w:sz w:val="20"/>
          <w:szCs w:val="20"/>
        </w:rPr>
        <w:t xml:space="preserve"> Work, family and social policy in nineteenth century England.</w:t>
      </w:r>
      <w:r w:rsidR="00997F1C">
        <w:rPr>
          <w:rFonts w:ascii="Times New Roman" w:eastAsia="Times New Roman" w:hAnsi="Times New Roman" w:cs="Times New Roman"/>
          <w:sz w:val="20"/>
          <w:szCs w:val="20"/>
        </w:rPr>
        <w:t xml:space="preserve"> Academic Press; New York</w:t>
      </w:r>
      <w:r w:rsidRPr="008675F7">
        <w:rPr>
          <w:rFonts w:ascii="Times New Roman" w:eastAsia="Times New Roman" w:hAnsi="Times New Roman" w:cs="Times New Roman"/>
          <w:sz w:val="20"/>
          <w:szCs w:val="20"/>
        </w:rPr>
        <w:t xml:space="preserve"> </w:t>
      </w:r>
    </w:p>
    <w:p w:rsidR="005675D8" w:rsidRPr="00E91744" w:rsidRDefault="005675D8" w:rsidP="005675D8">
      <w:pPr>
        <w:spacing w:before="100" w:beforeAutospacing="1" w:after="100" w:afterAutospacing="1" w:line="240" w:lineRule="auto"/>
        <w:jc w:val="both"/>
        <w:rPr>
          <w:rFonts w:ascii="Times New Roman" w:eastAsia="Times New Roman" w:hAnsi="Times New Roman" w:cs="Times New Roman"/>
          <w:sz w:val="20"/>
          <w:szCs w:val="20"/>
        </w:rPr>
      </w:pPr>
      <w:r w:rsidRPr="00E91744">
        <w:rPr>
          <w:rFonts w:ascii="Times New Roman" w:eastAsia="Times New Roman" w:hAnsi="Times New Roman" w:cs="Times New Roman"/>
          <w:sz w:val="20"/>
          <w:szCs w:val="20"/>
        </w:rPr>
        <w:t>Zhou</w:t>
      </w:r>
      <w:r w:rsidR="00997F1C">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 xml:space="preserve"> L.</w:t>
      </w:r>
      <w:r w:rsidR="00997F1C">
        <w:rPr>
          <w:rFonts w:ascii="Times New Roman" w:eastAsia="Times New Roman" w:hAnsi="Times New Roman" w:cs="Times New Roman"/>
          <w:sz w:val="20"/>
          <w:szCs w:val="20"/>
        </w:rPr>
        <w:t xml:space="preserve"> (2007). W</w:t>
      </w:r>
      <w:r w:rsidRPr="00E91744">
        <w:rPr>
          <w:rFonts w:ascii="Times New Roman" w:eastAsia="Times New Roman" w:hAnsi="Times New Roman" w:cs="Times New Roman"/>
          <w:sz w:val="20"/>
          <w:szCs w:val="20"/>
        </w:rPr>
        <w:t>hat college students know about older adults</w:t>
      </w:r>
      <w:r w:rsidR="00997F1C">
        <w:rPr>
          <w:rFonts w:ascii="Times New Roman" w:eastAsia="Times New Roman" w:hAnsi="Times New Roman" w:cs="Times New Roman"/>
          <w:sz w:val="20"/>
          <w:szCs w:val="20"/>
        </w:rPr>
        <w:t>?</w:t>
      </w:r>
      <w:r w:rsidRPr="00E91744">
        <w:rPr>
          <w:rFonts w:ascii="Times New Roman" w:eastAsia="Times New Roman" w:hAnsi="Times New Roman" w:cs="Times New Roman"/>
          <w:sz w:val="20"/>
          <w:szCs w:val="20"/>
        </w:rPr>
        <w:t xml:space="preserve"> A cross-cultural qualitative</w:t>
      </w:r>
      <w:r w:rsidR="00997F1C">
        <w:rPr>
          <w:rFonts w:ascii="Times New Roman" w:eastAsia="Times New Roman" w:hAnsi="Times New Roman" w:cs="Times New Roman"/>
          <w:sz w:val="20"/>
          <w:szCs w:val="20"/>
        </w:rPr>
        <w:t xml:space="preserve"> study. Educational Gerontology</w:t>
      </w:r>
      <w:r w:rsidRPr="00E9174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3A4C6C">
        <w:rPr>
          <w:rFonts w:ascii="Times New Roman" w:eastAsia="Times New Roman" w:hAnsi="Times New Roman" w:cs="Times New Roman"/>
          <w:sz w:val="20"/>
          <w:szCs w:val="20"/>
        </w:rPr>
        <w:t>33:811–831</w:t>
      </w:r>
    </w:p>
    <w:p w:rsidR="005675D8" w:rsidRPr="008675F7" w:rsidRDefault="005675D8" w:rsidP="008675F7">
      <w:pPr>
        <w:spacing w:before="100" w:beforeAutospacing="1" w:after="100" w:afterAutospacing="1" w:line="240" w:lineRule="auto"/>
        <w:jc w:val="both"/>
        <w:rPr>
          <w:rFonts w:ascii="Times New Roman" w:eastAsia="Times New Roman" w:hAnsi="Times New Roman" w:cs="Times New Roman"/>
          <w:sz w:val="20"/>
          <w:szCs w:val="20"/>
        </w:rPr>
      </w:pPr>
    </w:p>
    <w:p w:rsidR="0062020E" w:rsidRPr="00280E08" w:rsidRDefault="0062020E" w:rsidP="0062020E">
      <w:pPr>
        <w:pStyle w:val="Header"/>
        <w:pBdr>
          <w:bottom w:val="single" w:sz="4" w:space="1" w:color="auto"/>
        </w:pBdr>
        <w:tabs>
          <w:tab w:val="left" w:pos="2016"/>
        </w:tabs>
      </w:pPr>
      <w:r>
        <w:tab/>
      </w:r>
    </w:p>
    <w:p w:rsidR="0062020E" w:rsidRDefault="0062020E" w:rsidP="0062020E">
      <w:pPr>
        <w:pStyle w:val="Header"/>
        <w:tabs>
          <w:tab w:val="left" w:pos="7752"/>
        </w:tabs>
      </w:pPr>
      <w:r>
        <w:rPr>
          <w:rFonts w:hint="eastAsia"/>
        </w:rPr>
        <w:t>Australian Society for Commerce Industry &amp; Engineering</w:t>
      </w:r>
      <w:r>
        <w:tab/>
      </w:r>
    </w:p>
    <w:p w:rsidR="0062020E" w:rsidRPr="0062020E" w:rsidRDefault="0062020E" w:rsidP="0062020E">
      <w:pPr>
        <w:spacing w:before="100" w:beforeAutospacing="1" w:after="100" w:afterAutospacing="1" w:line="240" w:lineRule="auto"/>
        <w:jc w:val="both"/>
        <w:rPr>
          <w:rFonts w:ascii="Times New Roman" w:eastAsia="Times New Roman" w:hAnsi="Times New Roman" w:cs="Times New Roman"/>
          <w:sz w:val="20"/>
          <w:szCs w:val="20"/>
        </w:rPr>
      </w:pPr>
      <w:hyperlink r:id="rId91" w:history="1">
        <w:r w:rsidRPr="00D7513E">
          <w:rPr>
            <w:rStyle w:val="Hyperlink"/>
            <w:rFonts w:hint="eastAsia"/>
          </w:rPr>
          <w:t>www.scie.org.au</w:t>
        </w:r>
      </w:hyperlink>
    </w:p>
    <w:sectPr w:rsidR="0062020E" w:rsidRPr="0062020E" w:rsidSect="00B97A5C">
      <w:footerReference w:type="default" r:id="rId92"/>
      <w:pgSz w:w="11907" w:h="16839" w:code="9"/>
      <w:pgMar w:top="1440" w:right="1440" w:bottom="1440"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0FA" w:rsidRDefault="007440FA" w:rsidP="00777A14">
      <w:pPr>
        <w:spacing w:after="0" w:line="240" w:lineRule="auto"/>
      </w:pPr>
      <w:r>
        <w:separator/>
      </w:r>
    </w:p>
  </w:endnote>
  <w:endnote w:type="continuationSeparator" w:id="1">
    <w:p w:rsidR="007440FA" w:rsidRDefault="007440FA" w:rsidP="00777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2892"/>
      <w:docPartObj>
        <w:docPartGallery w:val="Page Numbers (Bottom of Page)"/>
        <w:docPartUnique/>
      </w:docPartObj>
    </w:sdtPr>
    <w:sdtContent>
      <w:p w:rsidR="0062020E" w:rsidRDefault="0062020E">
        <w:pPr>
          <w:pStyle w:val="Footer"/>
          <w:jc w:val="right"/>
        </w:pPr>
        <w:fldSimple w:instr=" PAGE   \* MERGEFORMAT ">
          <w:r w:rsidR="006D0E4A">
            <w:rPr>
              <w:noProof/>
            </w:rPr>
            <w:t>5</w:t>
          </w:r>
        </w:fldSimple>
      </w:p>
    </w:sdtContent>
  </w:sdt>
  <w:p w:rsidR="0062020E" w:rsidRDefault="00620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0FA" w:rsidRDefault="007440FA" w:rsidP="00777A14">
      <w:pPr>
        <w:spacing w:after="0" w:line="240" w:lineRule="auto"/>
      </w:pPr>
      <w:r>
        <w:separator/>
      </w:r>
    </w:p>
  </w:footnote>
  <w:footnote w:type="continuationSeparator" w:id="1">
    <w:p w:rsidR="007440FA" w:rsidRDefault="007440FA" w:rsidP="00777A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6435"/>
    <w:multiLevelType w:val="hybridMultilevel"/>
    <w:tmpl w:val="A2DC75F0"/>
    <w:lvl w:ilvl="0" w:tplc="E4FC579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033DC"/>
    <w:multiLevelType w:val="hybridMultilevel"/>
    <w:tmpl w:val="A0FA1130"/>
    <w:lvl w:ilvl="0" w:tplc="80B65DF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00851"/>
    <w:multiLevelType w:val="hybridMultilevel"/>
    <w:tmpl w:val="F10889EA"/>
    <w:lvl w:ilvl="0" w:tplc="BFE431A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D1D92"/>
    <w:multiLevelType w:val="multilevel"/>
    <w:tmpl w:val="41ACB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2E0164"/>
    <w:multiLevelType w:val="hybridMultilevel"/>
    <w:tmpl w:val="DB7E1FD6"/>
    <w:lvl w:ilvl="0" w:tplc="012EB6F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44A68"/>
    <w:multiLevelType w:val="hybridMultilevel"/>
    <w:tmpl w:val="1EF2B390"/>
    <w:lvl w:ilvl="0" w:tplc="5DC233C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EB71C7"/>
    <w:multiLevelType w:val="hybridMultilevel"/>
    <w:tmpl w:val="141A8A4E"/>
    <w:lvl w:ilvl="0" w:tplc="638A1CE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12565"/>
    <w:rsid w:val="00005C6E"/>
    <w:rsid w:val="000370A2"/>
    <w:rsid w:val="00065D7A"/>
    <w:rsid w:val="0007503F"/>
    <w:rsid w:val="00083159"/>
    <w:rsid w:val="000A203F"/>
    <w:rsid w:val="001301F3"/>
    <w:rsid w:val="00173ECD"/>
    <w:rsid w:val="00182C58"/>
    <w:rsid w:val="00292587"/>
    <w:rsid w:val="002A08DF"/>
    <w:rsid w:val="00330438"/>
    <w:rsid w:val="00330AD8"/>
    <w:rsid w:val="00362151"/>
    <w:rsid w:val="00362D91"/>
    <w:rsid w:val="003A4C6C"/>
    <w:rsid w:val="003E6033"/>
    <w:rsid w:val="00412565"/>
    <w:rsid w:val="00552682"/>
    <w:rsid w:val="0055353C"/>
    <w:rsid w:val="005675D8"/>
    <w:rsid w:val="0062020E"/>
    <w:rsid w:val="006343B9"/>
    <w:rsid w:val="006525EB"/>
    <w:rsid w:val="0067476C"/>
    <w:rsid w:val="006A51C4"/>
    <w:rsid w:val="006B3D0C"/>
    <w:rsid w:val="006D0E4A"/>
    <w:rsid w:val="006D5686"/>
    <w:rsid w:val="00712ADB"/>
    <w:rsid w:val="0073225B"/>
    <w:rsid w:val="007440FA"/>
    <w:rsid w:val="00777A14"/>
    <w:rsid w:val="0079581E"/>
    <w:rsid w:val="007F0BC4"/>
    <w:rsid w:val="00824689"/>
    <w:rsid w:val="008675F7"/>
    <w:rsid w:val="008B11A1"/>
    <w:rsid w:val="008B43B0"/>
    <w:rsid w:val="00936697"/>
    <w:rsid w:val="00980E9C"/>
    <w:rsid w:val="00997F1C"/>
    <w:rsid w:val="009F4FF2"/>
    <w:rsid w:val="00A20671"/>
    <w:rsid w:val="00A24567"/>
    <w:rsid w:val="00A87D69"/>
    <w:rsid w:val="00AB1BAE"/>
    <w:rsid w:val="00AD39BD"/>
    <w:rsid w:val="00AE567C"/>
    <w:rsid w:val="00AF4334"/>
    <w:rsid w:val="00B14C05"/>
    <w:rsid w:val="00B8130A"/>
    <w:rsid w:val="00B8702A"/>
    <w:rsid w:val="00B97A5C"/>
    <w:rsid w:val="00BF503D"/>
    <w:rsid w:val="00C90B14"/>
    <w:rsid w:val="00C972CA"/>
    <w:rsid w:val="00D26C54"/>
    <w:rsid w:val="00E0409E"/>
    <w:rsid w:val="00E07F50"/>
    <w:rsid w:val="00E26B3F"/>
    <w:rsid w:val="00E63063"/>
    <w:rsid w:val="00EA6892"/>
    <w:rsid w:val="00EF447E"/>
    <w:rsid w:val="00F9363F"/>
    <w:rsid w:val="00FB1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65"/>
  </w:style>
  <w:style w:type="paragraph" w:styleId="Heading1">
    <w:name w:val="heading 1"/>
    <w:basedOn w:val="Normal"/>
    <w:next w:val="Normal"/>
    <w:link w:val="Heading1Char"/>
    <w:uiPriority w:val="9"/>
    <w:qFormat/>
    <w:rsid w:val="0041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5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12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412565"/>
    <w:pPr>
      <w:ind w:left="720"/>
      <w:contextualSpacing/>
    </w:pPr>
  </w:style>
  <w:style w:type="character" w:styleId="Hyperlink">
    <w:name w:val="Hyperlink"/>
    <w:basedOn w:val="DefaultParagraphFont"/>
    <w:uiPriority w:val="99"/>
    <w:unhideWhenUsed/>
    <w:rsid w:val="00330AD8"/>
    <w:rPr>
      <w:color w:val="0000FF"/>
      <w:u w:val="single"/>
    </w:rPr>
  </w:style>
  <w:style w:type="paragraph" w:styleId="Header">
    <w:name w:val="header"/>
    <w:basedOn w:val="Normal"/>
    <w:link w:val="HeaderChar"/>
    <w:uiPriority w:val="99"/>
    <w:unhideWhenUsed/>
    <w:rsid w:val="00777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A14"/>
  </w:style>
  <w:style w:type="paragraph" w:styleId="Footer">
    <w:name w:val="footer"/>
    <w:basedOn w:val="Normal"/>
    <w:link w:val="FooterChar"/>
    <w:uiPriority w:val="99"/>
    <w:unhideWhenUsed/>
    <w:rsid w:val="00777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A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aul.adekola@covenantuniversity.edu.ng" TargetMode="External"/><Relationship Id="rId18" Type="http://schemas.openxmlformats.org/officeDocument/2006/relationships/hyperlink" Target="http://www.ncbi.nlm.nih.gov/pmc/articles/PMC2933107/" TargetMode="External"/><Relationship Id="rId26" Type="http://schemas.openxmlformats.org/officeDocument/2006/relationships/hyperlink" Target="http://www.ncbi.nlm.nih.gov/pmc/articles/PMC2933107/" TargetMode="External"/><Relationship Id="rId39" Type="http://schemas.openxmlformats.org/officeDocument/2006/relationships/hyperlink" Target="file:///C:\Users\ACEI-ADMIN\Downloads\www.scie.org.au" TargetMode="External"/><Relationship Id="rId21" Type="http://schemas.openxmlformats.org/officeDocument/2006/relationships/hyperlink" Target="http://www.ncbi.nlm.nih.gov/pmc/articles/PMC2933107/" TargetMode="External"/><Relationship Id="rId34" Type="http://schemas.openxmlformats.org/officeDocument/2006/relationships/hyperlink" Target="http://www.ncbi.nlm.nih.gov/pmc/articles/PMC2933107/" TargetMode="External"/><Relationship Id="rId42" Type="http://schemas.openxmlformats.org/officeDocument/2006/relationships/hyperlink" Target="http://www.ncbi.nlm.nih.gov/pmc/articles/PMC2933107/" TargetMode="External"/><Relationship Id="rId47" Type="http://schemas.openxmlformats.org/officeDocument/2006/relationships/hyperlink" Target="http://www.ncbi.nlm.nih.gov/pmc/articles/PMC2933107/" TargetMode="External"/><Relationship Id="rId50" Type="http://schemas.openxmlformats.org/officeDocument/2006/relationships/hyperlink" Target="http://www.ncbi.nlm.nih.gov/pmc/articles/PMC2933107/" TargetMode="External"/><Relationship Id="rId55" Type="http://schemas.openxmlformats.org/officeDocument/2006/relationships/hyperlink" Target="http://www.ncbi.nlm.nih.gov/pmc/articles/PMC2933107/" TargetMode="External"/><Relationship Id="rId63" Type="http://schemas.openxmlformats.org/officeDocument/2006/relationships/hyperlink" Target="http://www.ncbi.nlm.nih.gov/pmc/articles/PMC2933107/" TargetMode="External"/><Relationship Id="rId68" Type="http://schemas.openxmlformats.org/officeDocument/2006/relationships/hyperlink" Target="http://www.ncbi.nlm.nih.gov/pmc/articles/PMC2933107/" TargetMode="External"/><Relationship Id="rId76" Type="http://schemas.openxmlformats.org/officeDocument/2006/relationships/hyperlink" Target="http://www.ncbi.nlm.nih.gov/pmc/articles/PMC2933107/" TargetMode="External"/><Relationship Id="rId84" Type="http://schemas.openxmlformats.org/officeDocument/2006/relationships/hyperlink" Target="file:///C:\Users\ACEI-ADMIN\Downloads\www.scie.org.au" TargetMode="External"/><Relationship Id="rId89" Type="http://schemas.openxmlformats.org/officeDocument/2006/relationships/hyperlink" Target="file:///C:\Users\ACEI-ADMIN\Downloads\www.scie.org.au" TargetMode="External"/><Relationship Id="rId7" Type="http://schemas.openxmlformats.org/officeDocument/2006/relationships/hyperlink" Target="mailto:moses.akanbi@covenantuniversity.edu.ng" TargetMode="External"/><Relationship Id="rId71" Type="http://schemas.openxmlformats.org/officeDocument/2006/relationships/hyperlink" Target="http://www.ncbi.nlm.nih.gov/pmc/articles/PMC2933107/"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ACEI-ADMIN\Downloads\www.scie.org.au" TargetMode="External"/><Relationship Id="rId29" Type="http://schemas.openxmlformats.org/officeDocument/2006/relationships/hyperlink" Target="http://www.ncbi.nlm.nih.gov/pmc/articles/PMC2933107/" TargetMode="External"/><Relationship Id="rId11" Type="http://schemas.openxmlformats.org/officeDocument/2006/relationships/hyperlink" Target="Tel:+447423632291" TargetMode="External"/><Relationship Id="rId24" Type="http://schemas.openxmlformats.org/officeDocument/2006/relationships/hyperlink" Target="http://www.ncbi.nlm.nih.gov/pmc/articles/PMC2933107/" TargetMode="External"/><Relationship Id="rId32" Type="http://schemas.openxmlformats.org/officeDocument/2006/relationships/hyperlink" Target="http://www.ncbi.nlm.nih.gov/pmc/articles/PMC2933107/" TargetMode="External"/><Relationship Id="rId37" Type="http://schemas.openxmlformats.org/officeDocument/2006/relationships/hyperlink" Target="http://www.ncbi.nlm.nih.gov/pmc/articles/PMC2933107/" TargetMode="External"/><Relationship Id="rId40" Type="http://schemas.openxmlformats.org/officeDocument/2006/relationships/hyperlink" Target="http://www.ncbi.nlm.nih.gov/pmc/articles/PMC2933107/" TargetMode="External"/><Relationship Id="rId45" Type="http://schemas.openxmlformats.org/officeDocument/2006/relationships/hyperlink" Target="http://www.ncbi.nlm.nih.gov/pmc/articles/PMC2933107/" TargetMode="External"/><Relationship Id="rId53" Type="http://schemas.openxmlformats.org/officeDocument/2006/relationships/hyperlink" Target="http://www.ncbi.nlm.nih.gov/pmc/articles/PMC2933107/" TargetMode="External"/><Relationship Id="rId58" Type="http://schemas.openxmlformats.org/officeDocument/2006/relationships/hyperlink" Target="http://www.ncbi.nlm.nih.gov/pmc/articles/PMC2933107/" TargetMode="External"/><Relationship Id="rId66" Type="http://schemas.openxmlformats.org/officeDocument/2006/relationships/hyperlink" Target="http://www.ncbi.nlm.nih.gov/pmc/articles/PMC2933107/" TargetMode="External"/><Relationship Id="rId74" Type="http://schemas.openxmlformats.org/officeDocument/2006/relationships/hyperlink" Target="http://www.ncbi.nlm.nih.gov/pmc/articles/PMC2933107/" TargetMode="External"/><Relationship Id="rId79" Type="http://schemas.openxmlformats.org/officeDocument/2006/relationships/hyperlink" Target="file:///C:\Users\ACEI-ADMIN\Downloads\www.scie.org.au" TargetMode="External"/><Relationship Id="rId87" Type="http://schemas.openxmlformats.org/officeDocument/2006/relationships/hyperlink" Target="http://www.ncbi.nlm.nih.gov/pmc/articles/PMC2933107/" TargetMode="External"/><Relationship Id="rId5" Type="http://schemas.openxmlformats.org/officeDocument/2006/relationships/footnotes" Target="footnotes.xml"/><Relationship Id="rId61" Type="http://schemas.openxmlformats.org/officeDocument/2006/relationships/hyperlink" Target="http://www.ncbi.nlm.nih.gov/pmc/articles/PMC2933107/" TargetMode="External"/><Relationship Id="rId82" Type="http://schemas.openxmlformats.org/officeDocument/2006/relationships/hyperlink" Target="file:///C:\Users\ACEI-ADMIN\Downloads\www.scie.org.au" TargetMode="External"/><Relationship Id="rId90" Type="http://schemas.openxmlformats.org/officeDocument/2006/relationships/hyperlink" Target="file:///C:\Users\ACEI-ADMIN\Downloads\www.scie.org.au" TargetMode="External"/><Relationship Id="rId19" Type="http://schemas.openxmlformats.org/officeDocument/2006/relationships/hyperlink" Target="http://www.ncbi.nlm.nih.gov/pmc/articles/PMC2933107/" TargetMode="External"/><Relationship Id="rId14" Type="http://schemas.openxmlformats.org/officeDocument/2006/relationships/hyperlink" Target="file:///C:\Users\ACEI-ADMIN\Downloads\www.scie.org.au" TargetMode="External"/><Relationship Id="rId22" Type="http://schemas.openxmlformats.org/officeDocument/2006/relationships/hyperlink" Target="http://www.ncbi.nlm.nih.gov/pmc/articles/PMC2933107/" TargetMode="External"/><Relationship Id="rId27" Type="http://schemas.openxmlformats.org/officeDocument/2006/relationships/hyperlink" Target="http://www.ncbi.nlm.nih.gov/pmc/articles/PMC2933107/" TargetMode="External"/><Relationship Id="rId30" Type="http://schemas.openxmlformats.org/officeDocument/2006/relationships/hyperlink" Target="http://www.ncbi.nlm.nih.gov/pmc/articles/PMC2933107/" TargetMode="External"/><Relationship Id="rId35" Type="http://schemas.openxmlformats.org/officeDocument/2006/relationships/hyperlink" Target="http://www.ncbi.nlm.nih.gov/pmc/articles/PMC2933107/" TargetMode="External"/><Relationship Id="rId43" Type="http://schemas.openxmlformats.org/officeDocument/2006/relationships/hyperlink" Target="http://www.ncbi.nlm.nih.gov/pmc/articles/PMC2933107/" TargetMode="External"/><Relationship Id="rId48" Type="http://schemas.openxmlformats.org/officeDocument/2006/relationships/hyperlink" Target="http://www.ncbi.nlm.nih.gov/pmc/articles/PMC2933107/" TargetMode="External"/><Relationship Id="rId56" Type="http://schemas.openxmlformats.org/officeDocument/2006/relationships/hyperlink" Target="http://www.ncbi.nlm.nih.gov/pmc/articles/PMC2933107/" TargetMode="External"/><Relationship Id="rId64" Type="http://schemas.openxmlformats.org/officeDocument/2006/relationships/hyperlink" Target="http://www.ncbi.nlm.nih.gov/pmc/articles/PMC2933107/" TargetMode="External"/><Relationship Id="rId69" Type="http://schemas.openxmlformats.org/officeDocument/2006/relationships/hyperlink" Target="http://www.ncbi.nlm.nih.gov/pmc/articles/PMC2933107/" TargetMode="External"/><Relationship Id="rId77" Type="http://schemas.openxmlformats.org/officeDocument/2006/relationships/hyperlink" Target="file:///C:\Users\ACEI-ADMIN\Downloads\www.scie.org.au" TargetMode="External"/><Relationship Id="rId8" Type="http://schemas.openxmlformats.org/officeDocument/2006/relationships/hyperlink" Target="mailto:moseskemi2004@yahoo.com" TargetMode="External"/><Relationship Id="rId51" Type="http://schemas.openxmlformats.org/officeDocument/2006/relationships/hyperlink" Target="http://www.ncbi.nlm.nih.gov/pmc/articles/PMC2933107/" TargetMode="External"/><Relationship Id="rId72" Type="http://schemas.openxmlformats.org/officeDocument/2006/relationships/hyperlink" Target="http://www.ncbi.nlm.nih.gov/pmc/articles/PMC2933107/" TargetMode="External"/><Relationship Id="rId80" Type="http://schemas.openxmlformats.org/officeDocument/2006/relationships/hyperlink" Target="file:///C:\Users\ACEI-ADMIN\Downloads\www.scie.org.au" TargetMode="External"/><Relationship Id="rId85" Type="http://schemas.openxmlformats.org/officeDocument/2006/relationships/hyperlink" Target="http://www.ncbi.nlm.nih.gov/pmc/articles/PMC2933107/"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osadoloruyi2024@gmail.com" TargetMode="External"/><Relationship Id="rId17" Type="http://schemas.openxmlformats.org/officeDocument/2006/relationships/hyperlink" Target="http://www.ncbi.nlm.nih.gov/pmc/articles/PMC2933107/" TargetMode="External"/><Relationship Id="rId25" Type="http://schemas.openxmlformats.org/officeDocument/2006/relationships/hyperlink" Target="http://www.ncbi.nlm.nih.gov/pmc/articles/PMC2933107/" TargetMode="External"/><Relationship Id="rId33" Type="http://schemas.openxmlformats.org/officeDocument/2006/relationships/hyperlink" Target="http://www.ncbi.nlm.nih.gov/pmc/articles/PMC2933107/" TargetMode="External"/><Relationship Id="rId38" Type="http://schemas.openxmlformats.org/officeDocument/2006/relationships/hyperlink" Target="http://www.ncbi.nlm.nih.gov/pmc/articles/PMC2933107/" TargetMode="External"/><Relationship Id="rId46" Type="http://schemas.openxmlformats.org/officeDocument/2006/relationships/hyperlink" Target="http://www.ncbi.nlm.nih.gov/pmc/articles/PMC2933107/" TargetMode="External"/><Relationship Id="rId59" Type="http://schemas.openxmlformats.org/officeDocument/2006/relationships/hyperlink" Target="http://www.ncbi.nlm.nih.gov/pmc/articles/PMC2933107/" TargetMode="External"/><Relationship Id="rId67" Type="http://schemas.openxmlformats.org/officeDocument/2006/relationships/hyperlink" Target="http://www.ncbi.nlm.nih.gov/pmc/articles/PMC2933107/" TargetMode="External"/><Relationship Id="rId20" Type="http://schemas.openxmlformats.org/officeDocument/2006/relationships/hyperlink" Target="http://www.ncbi.nlm.nih.gov/pmc/articles/PMC2933107/" TargetMode="External"/><Relationship Id="rId41" Type="http://schemas.openxmlformats.org/officeDocument/2006/relationships/hyperlink" Target="http://www.ncbi.nlm.nih.gov/pmc/articles/PMC2933107/" TargetMode="External"/><Relationship Id="rId54" Type="http://schemas.openxmlformats.org/officeDocument/2006/relationships/hyperlink" Target="http://www.ncbi.nlm.nih.gov/pmc/articles/PMC2933107/" TargetMode="External"/><Relationship Id="rId62" Type="http://schemas.openxmlformats.org/officeDocument/2006/relationships/hyperlink" Target="http://www.ncbi.nlm.nih.gov/pmc/articles/PMC2933107/" TargetMode="External"/><Relationship Id="rId70" Type="http://schemas.openxmlformats.org/officeDocument/2006/relationships/hyperlink" Target="http://www.ncbi.nlm.nih.gov/pmc/articles/PMC2933107/" TargetMode="External"/><Relationship Id="rId75" Type="http://schemas.openxmlformats.org/officeDocument/2006/relationships/hyperlink" Target="http://www.ncbi.nlm.nih.gov/pmc/articles/PMC2933107/" TargetMode="External"/><Relationship Id="rId83" Type="http://schemas.openxmlformats.org/officeDocument/2006/relationships/hyperlink" Target="file:///C:\Users\ACEI-ADMIN\Downloads\www.scie.org.au" TargetMode="External"/><Relationship Id="rId88" Type="http://schemas.openxmlformats.org/officeDocument/2006/relationships/hyperlink" Target="file:///C:\Users\ACEI-ADMIN\Downloads\www.scie.org.au" TargetMode="External"/><Relationship Id="rId91" Type="http://schemas.openxmlformats.org/officeDocument/2006/relationships/hyperlink" Target="file:///C:\Users\ACEI-ADMIN\Downloads\www.scie.org.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lovelybanke@yahoo.com" TargetMode="External"/><Relationship Id="rId23" Type="http://schemas.openxmlformats.org/officeDocument/2006/relationships/hyperlink" Target="http://www.ncbi.nlm.nih.gov/pmc/articles/PMC2933107/" TargetMode="External"/><Relationship Id="rId28" Type="http://schemas.openxmlformats.org/officeDocument/2006/relationships/hyperlink" Target="http://www.ncbi.nlm.nih.gov/pmc/articles/PMC2933107/" TargetMode="External"/><Relationship Id="rId36" Type="http://schemas.openxmlformats.org/officeDocument/2006/relationships/hyperlink" Target="http://www.ncbi.nlm.nih.gov/pmc/articles/PMC2933107/" TargetMode="External"/><Relationship Id="rId49" Type="http://schemas.openxmlformats.org/officeDocument/2006/relationships/hyperlink" Target="http://www.ncbi.nlm.nih.gov/pmc/articles/PMC2933107/" TargetMode="External"/><Relationship Id="rId57" Type="http://schemas.openxmlformats.org/officeDocument/2006/relationships/hyperlink" Target="http://www.ncbi.nlm.nih.gov/pmc/articles/PMC2933107/" TargetMode="External"/><Relationship Id="rId10" Type="http://schemas.openxmlformats.org/officeDocument/2006/relationships/hyperlink" Target="mailto:onipede.wusu@lasu.edu.ng" TargetMode="External"/><Relationship Id="rId31" Type="http://schemas.openxmlformats.org/officeDocument/2006/relationships/hyperlink" Target="http://www.ncbi.nlm.nih.gov/pmc/articles/PMC2933107/" TargetMode="External"/><Relationship Id="rId44" Type="http://schemas.openxmlformats.org/officeDocument/2006/relationships/hyperlink" Target="http://www.ncbi.nlm.nih.gov/pmc/articles/PMC2933107/" TargetMode="External"/><Relationship Id="rId52" Type="http://schemas.openxmlformats.org/officeDocument/2006/relationships/hyperlink" Target="http://www.ncbi.nlm.nih.gov/pmc/articles/PMC2933107/" TargetMode="External"/><Relationship Id="rId60" Type="http://schemas.openxmlformats.org/officeDocument/2006/relationships/hyperlink" Target="http://www.ncbi.nlm.nih.gov/pmc/articles/PMC2933107/" TargetMode="External"/><Relationship Id="rId65" Type="http://schemas.openxmlformats.org/officeDocument/2006/relationships/hyperlink" Target="file:///C:\Users\ACEI-ADMIN\Downloads\www.scie.org.au" TargetMode="External"/><Relationship Id="rId73" Type="http://schemas.openxmlformats.org/officeDocument/2006/relationships/hyperlink" Target="http://www.ncbi.nlm.nih.gov/pmc/articles/PMC2933107/" TargetMode="External"/><Relationship Id="rId78" Type="http://schemas.openxmlformats.org/officeDocument/2006/relationships/hyperlink" Target="file:///C:\Users\ACEI-ADMIN\Downloads\www.scie.org.au" TargetMode="External"/><Relationship Id="rId81" Type="http://schemas.openxmlformats.org/officeDocument/2006/relationships/hyperlink" Target="file:///C:\Users\ACEI-ADMIN\Downloads\www.scie.org.au" TargetMode="External"/><Relationship Id="rId86" Type="http://schemas.openxmlformats.org/officeDocument/2006/relationships/hyperlink" Target="http://www.ncbi.nlm.nih.gov/pmc/articles/PMC2933107/"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200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4294967270</TotalTime>
  <Pages>16</Pages>
  <Words>7050</Words>
  <Characters>40185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2015-02-18T21:49:00Z</dcterms:created>
  <dcterms:modified xsi:type="dcterms:W3CDTF">2015-02-24T11:34:00Z</dcterms:modified>
</cp:coreProperties>
</file>