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CF6" w:rsidRPr="00FF7A8C" w:rsidRDefault="00132D1B" w:rsidP="00624286">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DETERMINING </w:t>
      </w:r>
      <w:r w:rsidR="00624286" w:rsidRPr="00FF7A8C">
        <w:rPr>
          <w:rFonts w:ascii="Times New Roman" w:hAnsi="Times New Roman" w:cs="Times New Roman"/>
          <w:b/>
          <w:sz w:val="24"/>
          <w:szCs w:val="24"/>
        </w:rPr>
        <w:t xml:space="preserve">USERS’ PERCEPTIONS OF THE PRESENT </w:t>
      </w:r>
      <w:r w:rsidR="005044A3">
        <w:rPr>
          <w:rFonts w:ascii="Times New Roman" w:hAnsi="Times New Roman" w:cs="Times New Roman"/>
          <w:b/>
          <w:sz w:val="24"/>
          <w:szCs w:val="24"/>
        </w:rPr>
        <w:t>MAINTENANCE</w:t>
      </w:r>
      <w:r w:rsidR="005044A3" w:rsidRPr="00FF7A8C">
        <w:rPr>
          <w:rFonts w:ascii="Times New Roman" w:hAnsi="Times New Roman" w:cs="Times New Roman"/>
          <w:b/>
          <w:sz w:val="24"/>
          <w:szCs w:val="24"/>
        </w:rPr>
        <w:t xml:space="preserve"> </w:t>
      </w:r>
      <w:r w:rsidR="00624286" w:rsidRPr="00FF7A8C">
        <w:rPr>
          <w:rFonts w:ascii="Times New Roman" w:hAnsi="Times New Roman" w:cs="Times New Roman"/>
          <w:b/>
          <w:sz w:val="24"/>
          <w:szCs w:val="24"/>
        </w:rPr>
        <w:t>CONDITION OF PUBLIC SECONDARY SCHOOL</w:t>
      </w:r>
    </w:p>
    <w:p w:rsidR="00624286" w:rsidRPr="00FF7A8C" w:rsidRDefault="00624286" w:rsidP="00624286">
      <w:pPr>
        <w:autoSpaceDE w:val="0"/>
        <w:autoSpaceDN w:val="0"/>
        <w:adjustRightInd w:val="0"/>
        <w:spacing w:after="0" w:line="240" w:lineRule="auto"/>
        <w:jc w:val="center"/>
        <w:rPr>
          <w:rFonts w:ascii="Times New Roman" w:hAnsi="Times New Roman" w:cs="Times New Roman"/>
          <w:b/>
          <w:bCs/>
          <w:iCs/>
          <w:color w:val="000000"/>
          <w:sz w:val="24"/>
          <w:szCs w:val="24"/>
          <w:vertAlign w:val="superscript"/>
        </w:rPr>
      </w:pPr>
      <w:r w:rsidRPr="00FF7A8C">
        <w:rPr>
          <w:rFonts w:ascii="Times New Roman" w:hAnsi="Times New Roman" w:cs="Times New Roman"/>
          <w:b/>
          <w:bCs/>
          <w:iCs/>
          <w:color w:val="000000"/>
          <w:sz w:val="24"/>
          <w:szCs w:val="24"/>
        </w:rPr>
        <w:t xml:space="preserve">Izobo-Martins O. O., </w:t>
      </w:r>
      <w:r w:rsidRPr="00FF7A8C">
        <w:rPr>
          <w:rFonts w:ascii="Times New Roman" w:hAnsi="Times New Roman" w:cs="Times New Roman"/>
          <w:b/>
          <w:bCs/>
          <w:iCs/>
          <w:color w:val="000000"/>
          <w:sz w:val="24"/>
          <w:szCs w:val="24"/>
          <w:vertAlign w:val="superscript"/>
        </w:rPr>
        <w:t>1</w:t>
      </w:r>
      <w:r w:rsidRPr="00FF7A8C">
        <w:rPr>
          <w:rFonts w:ascii="Times New Roman" w:hAnsi="Times New Roman" w:cs="Times New Roman"/>
          <w:b/>
          <w:bCs/>
          <w:iCs/>
          <w:color w:val="000000"/>
          <w:sz w:val="24"/>
          <w:szCs w:val="24"/>
        </w:rPr>
        <w:t xml:space="preserve"> Ekhaese, E. N. (PhD)</w:t>
      </w:r>
      <w:r w:rsidRPr="00FF7A8C">
        <w:rPr>
          <w:rFonts w:ascii="Times New Roman" w:hAnsi="Times New Roman" w:cs="Times New Roman"/>
          <w:b/>
          <w:bCs/>
          <w:iCs/>
          <w:color w:val="000000"/>
          <w:sz w:val="24"/>
          <w:szCs w:val="24"/>
          <w:vertAlign w:val="superscript"/>
        </w:rPr>
        <w:t xml:space="preserve"> 2</w:t>
      </w:r>
      <w:r w:rsidRPr="00FF7A8C">
        <w:rPr>
          <w:rFonts w:ascii="Times New Roman" w:hAnsi="Times New Roman" w:cs="Times New Roman"/>
          <w:b/>
          <w:bCs/>
          <w:iCs/>
          <w:color w:val="000000"/>
          <w:sz w:val="24"/>
          <w:szCs w:val="24"/>
        </w:rPr>
        <w:t>, Adewale, B. A., (PhD)</w:t>
      </w:r>
      <w:r w:rsidRPr="00FF7A8C">
        <w:rPr>
          <w:rFonts w:ascii="Times New Roman" w:hAnsi="Times New Roman" w:cs="Times New Roman"/>
          <w:b/>
          <w:bCs/>
          <w:iCs/>
          <w:color w:val="000000"/>
          <w:sz w:val="24"/>
          <w:szCs w:val="24"/>
          <w:vertAlign w:val="superscript"/>
        </w:rPr>
        <w:t xml:space="preserve"> 3</w:t>
      </w:r>
    </w:p>
    <w:p w:rsidR="00624286" w:rsidRPr="00FF7A8C" w:rsidRDefault="00624286" w:rsidP="00624286">
      <w:pPr>
        <w:autoSpaceDE w:val="0"/>
        <w:autoSpaceDN w:val="0"/>
        <w:adjustRightInd w:val="0"/>
        <w:spacing w:after="0" w:line="240" w:lineRule="auto"/>
        <w:jc w:val="center"/>
        <w:rPr>
          <w:rFonts w:ascii="Times New Roman" w:hAnsi="Times New Roman" w:cs="Times New Roman"/>
          <w:b/>
          <w:bCs/>
          <w:iCs/>
          <w:color w:val="000000"/>
          <w:sz w:val="24"/>
          <w:szCs w:val="24"/>
        </w:rPr>
      </w:pPr>
    </w:p>
    <w:p w:rsidR="00624286" w:rsidRPr="00FF7A8C" w:rsidRDefault="00624286" w:rsidP="0075609E">
      <w:pPr>
        <w:autoSpaceDE w:val="0"/>
        <w:autoSpaceDN w:val="0"/>
        <w:adjustRightInd w:val="0"/>
        <w:spacing w:after="0" w:line="240" w:lineRule="auto"/>
        <w:jc w:val="center"/>
        <w:rPr>
          <w:rFonts w:ascii="Times New Roman" w:hAnsi="Times New Roman" w:cs="Times New Roman"/>
          <w:color w:val="000000"/>
          <w:sz w:val="24"/>
          <w:szCs w:val="24"/>
        </w:rPr>
      </w:pPr>
      <w:r w:rsidRPr="00FF7A8C">
        <w:rPr>
          <w:rFonts w:ascii="Times New Roman" w:hAnsi="Times New Roman" w:cs="Times New Roman"/>
          <w:color w:val="000000"/>
          <w:sz w:val="24"/>
          <w:szCs w:val="24"/>
        </w:rPr>
        <w:t>Department of Architecture, School of Environmental Sciences, College of Science &amp; Technology, Covenant University, Ogun, Nigeria,</w:t>
      </w:r>
    </w:p>
    <w:p w:rsidR="00624286" w:rsidRPr="00FF7A8C" w:rsidRDefault="00624286" w:rsidP="0075609E">
      <w:pPr>
        <w:autoSpaceDE w:val="0"/>
        <w:autoSpaceDN w:val="0"/>
        <w:adjustRightInd w:val="0"/>
        <w:spacing w:after="0" w:line="240" w:lineRule="auto"/>
        <w:jc w:val="center"/>
        <w:rPr>
          <w:rFonts w:ascii="Times New Roman" w:hAnsi="Times New Roman" w:cs="Times New Roman"/>
          <w:color w:val="000000"/>
          <w:sz w:val="24"/>
          <w:szCs w:val="24"/>
        </w:rPr>
      </w:pPr>
    </w:p>
    <w:p w:rsidR="00624286" w:rsidRPr="00FF7A8C" w:rsidRDefault="00624286" w:rsidP="0075609E">
      <w:pPr>
        <w:autoSpaceDE w:val="0"/>
        <w:autoSpaceDN w:val="0"/>
        <w:adjustRightInd w:val="0"/>
        <w:spacing w:after="0" w:line="360" w:lineRule="auto"/>
        <w:jc w:val="center"/>
        <w:rPr>
          <w:rFonts w:ascii="Times New Roman" w:hAnsi="Times New Roman" w:cs="Times New Roman"/>
          <w:i/>
          <w:color w:val="000000"/>
          <w:sz w:val="24"/>
          <w:szCs w:val="24"/>
        </w:rPr>
      </w:pPr>
      <w:r w:rsidRPr="00FF7A8C">
        <w:rPr>
          <w:rFonts w:ascii="Times New Roman" w:hAnsi="Times New Roman" w:cs="Times New Roman"/>
          <w:i/>
          <w:color w:val="000000"/>
          <w:sz w:val="24"/>
          <w:szCs w:val="24"/>
          <w:vertAlign w:val="superscript"/>
        </w:rPr>
        <w:t>1</w:t>
      </w:r>
      <w:r w:rsidRPr="00FF7A8C">
        <w:rPr>
          <w:rFonts w:ascii="Times New Roman" w:hAnsi="Times New Roman" w:cs="Times New Roman"/>
          <w:i/>
          <w:color w:val="000000"/>
          <w:sz w:val="24"/>
          <w:szCs w:val="24"/>
        </w:rPr>
        <w:t>oladunni.izobo-martins@covenantuniversity.edu.org</w:t>
      </w:r>
    </w:p>
    <w:p w:rsidR="00624286" w:rsidRPr="00FF7A8C" w:rsidRDefault="00624286" w:rsidP="0075609E">
      <w:pPr>
        <w:autoSpaceDE w:val="0"/>
        <w:autoSpaceDN w:val="0"/>
        <w:adjustRightInd w:val="0"/>
        <w:spacing w:after="0" w:line="360" w:lineRule="auto"/>
        <w:jc w:val="center"/>
        <w:rPr>
          <w:rFonts w:ascii="Times New Roman" w:hAnsi="Times New Roman" w:cs="Times New Roman"/>
          <w:color w:val="000000"/>
          <w:sz w:val="24"/>
          <w:szCs w:val="24"/>
        </w:rPr>
      </w:pPr>
      <w:r w:rsidRPr="00FF7A8C">
        <w:rPr>
          <w:rFonts w:ascii="Times New Roman" w:hAnsi="Times New Roman" w:cs="Times New Roman"/>
          <w:color w:val="000000"/>
          <w:sz w:val="24"/>
          <w:szCs w:val="24"/>
          <w:vertAlign w:val="superscript"/>
        </w:rPr>
        <w:t>2</w:t>
      </w:r>
      <w:r w:rsidRPr="00FF7A8C">
        <w:rPr>
          <w:rFonts w:ascii="Times New Roman" w:hAnsi="Times New Roman" w:cs="Times New Roman"/>
          <w:bCs/>
          <w:i/>
          <w:iCs/>
          <w:color w:val="000000"/>
          <w:sz w:val="24"/>
          <w:szCs w:val="24"/>
        </w:rPr>
        <w:t xml:space="preserve"> noel.ekhaese@covenantuniversity.edu.ng</w:t>
      </w:r>
    </w:p>
    <w:p w:rsidR="00624286" w:rsidRPr="00FF7A8C" w:rsidRDefault="00624286" w:rsidP="0075609E">
      <w:pPr>
        <w:autoSpaceDE w:val="0"/>
        <w:autoSpaceDN w:val="0"/>
        <w:adjustRightInd w:val="0"/>
        <w:spacing w:after="0" w:line="360" w:lineRule="auto"/>
        <w:jc w:val="center"/>
        <w:rPr>
          <w:rFonts w:ascii="Times New Roman" w:hAnsi="Times New Roman" w:cs="Times New Roman"/>
          <w:i/>
          <w:color w:val="000000"/>
          <w:sz w:val="24"/>
          <w:szCs w:val="24"/>
        </w:rPr>
      </w:pPr>
      <w:r w:rsidRPr="00FF7A8C">
        <w:rPr>
          <w:rFonts w:ascii="Times New Roman" w:hAnsi="Times New Roman" w:cs="Times New Roman"/>
          <w:color w:val="000000"/>
          <w:sz w:val="24"/>
          <w:szCs w:val="24"/>
          <w:vertAlign w:val="superscript"/>
        </w:rPr>
        <w:t>3</w:t>
      </w:r>
      <w:r w:rsidRPr="00FF7A8C">
        <w:rPr>
          <w:rFonts w:ascii="Times New Roman" w:hAnsi="Times New Roman" w:cs="Times New Roman"/>
          <w:bCs/>
          <w:i/>
          <w:iCs/>
          <w:color w:val="000000"/>
          <w:sz w:val="24"/>
          <w:szCs w:val="24"/>
        </w:rPr>
        <w:t xml:space="preserve"> bukola.adewale@covenantuniversity.edu.ng</w:t>
      </w:r>
    </w:p>
    <w:p w:rsidR="00624286" w:rsidRPr="00FF7A8C" w:rsidRDefault="00624286" w:rsidP="0075609E">
      <w:pPr>
        <w:autoSpaceDE w:val="0"/>
        <w:autoSpaceDN w:val="0"/>
        <w:adjustRightInd w:val="0"/>
        <w:spacing w:after="0" w:line="240" w:lineRule="auto"/>
        <w:jc w:val="center"/>
        <w:rPr>
          <w:rFonts w:ascii="Times New Roman" w:hAnsi="Times New Roman" w:cs="Times New Roman"/>
          <w:i/>
          <w:color w:val="000000"/>
          <w:sz w:val="24"/>
          <w:szCs w:val="24"/>
        </w:rPr>
      </w:pPr>
    </w:p>
    <w:p w:rsidR="00624286" w:rsidRPr="00FF7A8C" w:rsidRDefault="00624286" w:rsidP="00624286">
      <w:pPr>
        <w:spacing w:line="360" w:lineRule="auto"/>
        <w:rPr>
          <w:rFonts w:ascii="Times New Roman" w:hAnsi="Times New Roman" w:cs="Times New Roman"/>
          <w:b/>
          <w:bCs/>
          <w:color w:val="000000"/>
          <w:sz w:val="24"/>
          <w:szCs w:val="24"/>
        </w:rPr>
      </w:pPr>
    </w:p>
    <w:p w:rsidR="00624286" w:rsidRPr="00FF7A8C" w:rsidRDefault="00624286" w:rsidP="00891AD7">
      <w:pPr>
        <w:spacing w:line="240" w:lineRule="exact"/>
        <w:rPr>
          <w:rFonts w:ascii="Times New Roman" w:hAnsi="Times New Roman" w:cs="Times New Roman"/>
          <w:b/>
          <w:bCs/>
          <w:color w:val="000000"/>
          <w:sz w:val="24"/>
          <w:szCs w:val="24"/>
        </w:rPr>
      </w:pPr>
      <w:r w:rsidRPr="00FF7A8C">
        <w:rPr>
          <w:rFonts w:ascii="Times New Roman" w:hAnsi="Times New Roman" w:cs="Times New Roman"/>
          <w:b/>
          <w:bCs/>
          <w:color w:val="000000"/>
          <w:sz w:val="24"/>
          <w:szCs w:val="24"/>
        </w:rPr>
        <w:t xml:space="preserve">Abstract </w:t>
      </w:r>
    </w:p>
    <w:p w:rsidR="00624286" w:rsidRPr="00891AD7" w:rsidRDefault="003153E2" w:rsidP="00891AD7">
      <w:pPr>
        <w:spacing w:after="120" w:line="360" w:lineRule="auto"/>
        <w:jc w:val="both"/>
        <w:rPr>
          <w:rFonts w:ascii="Times New Roman" w:hAnsi="Times New Roman" w:cs="Times New Roman"/>
          <w:b/>
          <w:sz w:val="24"/>
          <w:szCs w:val="24"/>
        </w:rPr>
      </w:pPr>
      <w:r w:rsidRPr="00FF7A8C">
        <w:rPr>
          <w:rFonts w:ascii="Times New Roman" w:hAnsi="Times New Roman" w:cs="Times New Roman"/>
          <w:bCs/>
          <w:sz w:val="24"/>
          <w:szCs w:val="24"/>
        </w:rPr>
        <w:t xml:space="preserve">The challenges facing public schools are multifaceted and include the following: teachers dissatisfaction, non-commitment of educators, chronic absenteeism by educators, low morale, poor work ethics by educators, late coming of both educators and learners, overcrowding in classes, lack of technical resources and many more others. A cursory investigation of the public secondary school buildings in Ado-Odo/Ota L.G.A shows that they are in deplorable conditions of structural, aesthetical and decorative disrepair. Therefore the paper focused on examining the users’ perception of the present deplorable physical condition and neglect of the public secondary school. The study </w:t>
      </w:r>
      <w:r w:rsidR="00001F9D" w:rsidRPr="00FF7A8C">
        <w:rPr>
          <w:rFonts w:ascii="Times New Roman" w:hAnsi="Times New Roman" w:cs="Times New Roman"/>
          <w:bCs/>
          <w:sz w:val="24"/>
          <w:szCs w:val="24"/>
        </w:rPr>
        <w:t xml:space="preserve">engaged the use of quantitative method of analysis, employing the use of questionnaire administered randomly and survey form distributed face-to-face to targeted despondences. The result of the findings revealed the performance and productivity of the users of a building depends largely on working and learning condition of a building. The </w:t>
      </w:r>
      <w:r w:rsidR="00891AD7">
        <w:rPr>
          <w:rFonts w:ascii="Times New Roman" w:hAnsi="Times New Roman" w:cs="Times New Roman"/>
          <w:bCs/>
          <w:sz w:val="24"/>
          <w:szCs w:val="24"/>
        </w:rPr>
        <w:t>outcomes</w:t>
      </w:r>
      <w:r w:rsidR="00001F9D" w:rsidRPr="00FF7A8C">
        <w:rPr>
          <w:rFonts w:ascii="Times New Roman" w:hAnsi="Times New Roman" w:cs="Times New Roman"/>
          <w:bCs/>
          <w:sz w:val="24"/>
          <w:szCs w:val="24"/>
        </w:rPr>
        <w:t xml:space="preserve"> of the </w:t>
      </w:r>
      <w:r w:rsidR="0075609E" w:rsidRPr="00FF7A8C">
        <w:rPr>
          <w:rFonts w:ascii="Times New Roman" w:hAnsi="Times New Roman" w:cs="Times New Roman"/>
          <w:bCs/>
          <w:sz w:val="24"/>
          <w:szCs w:val="24"/>
        </w:rPr>
        <w:t>research would help policy makers, facilities maintenance experts and professionals like to device a framework policy for regular maintenance of public building in other to enhance performance and increase productivity amongst users.</w:t>
      </w:r>
    </w:p>
    <w:p w:rsidR="0075609E" w:rsidRPr="00FF7A8C" w:rsidRDefault="00624286" w:rsidP="0075609E">
      <w:pPr>
        <w:rPr>
          <w:rFonts w:ascii="Times New Roman" w:hAnsi="Times New Roman" w:cs="Times New Roman"/>
          <w:b/>
          <w:sz w:val="24"/>
          <w:szCs w:val="24"/>
        </w:rPr>
      </w:pPr>
      <w:r w:rsidRPr="00FF7A8C">
        <w:rPr>
          <w:rFonts w:ascii="Times New Roman" w:hAnsi="Times New Roman" w:cs="Times New Roman"/>
          <w:b/>
          <w:sz w:val="24"/>
          <w:szCs w:val="24"/>
        </w:rPr>
        <w:t xml:space="preserve">Keywords: </w:t>
      </w:r>
      <w:r w:rsidR="0075609E" w:rsidRPr="00FF7A8C">
        <w:rPr>
          <w:rFonts w:ascii="Times New Roman" w:hAnsi="Times New Roman" w:cs="Times New Roman"/>
          <w:sz w:val="24"/>
          <w:szCs w:val="24"/>
        </w:rPr>
        <w:t xml:space="preserve">Users’ Perceptions, </w:t>
      </w:r>
      <w:r w:rsidR="00197568" w:rsidRPr="00FF7A8C">
        <w:rPr>
          <w:rFonts w:ascii="Times New Roman" w:hAnsi="Times New Roman" w:cs="Times New Roman"/>
          <w:sz w:val="24"/>
          <w:szCs w:val="24"/>
        </w:rPr>
        <w:t>Measuring Perceptions,</w:t>
      </w:r>
      <w:r w:rsidR="005044A3" w:rsidRPr="005044A3">
        <w:rPr>
          <w:rFonts w:ascii="Times New Roman" w:hAnsi="Times New Roman" w:cs="Times New Roman"/>
          <w:sz w:val="24"/>
          <w:szCs w:val="24"/>
        </w:rPr>
        <w:t xml:space="preserve"> </w:t>
      </w:r>
      <w:r w:rsidR="005044A3">
        <w:rPr>
          <w:rFonts w:ascii="Times New Roman" w:hAnsi="Times New Roman" w:cs="Times New Roman"/>
          <w:sz w:val="24"/>
          <w:szCs w:val="24"/>
        </w:rPr>
        <w:t>Maintenance,</w:t>
      </w:r>
      <w:r w:rsidR="00197568" w:rsidRPr="00FF7A8C">
        <w:rPr>
          <w:rFonts w:ascii="Times New Roman" w:hAnsi="Times New Roman" w:cs="Times New Roman"/>
          <w:sz w:val="24"/>
          <w:szCs w:val="24"/>
        </w:rPr>
        <w:t xml:space="preserve"> </w:t>
      </w:r>
      <w:r w:rsidR="005044A3">
        <w:rPr>
          <w:rFonts w:ascii="Times New Roman" w:hAnsi="Times New Roman" w:cs="Times New Roman"/>
          <w:sz w:val="24"/>
          <w:szCs w:val="24"/>
        </w:rPr>
        <w:t>Maintenance</w:t>
      </w:r>
      <w:r w:rsidR="0075609E" w:rsidRPr="00FF7A8C">
        <w:rPr>
          <w:rFonts w:ascii="Times New Roman" w:hAnsi="Times New Roman" w:cs="Times New Roman"/>
          <w:sz w:val="24"/>
          <w:szCs w:val="24"/>
        </w:rPr>
        <w:t xml:space="preserve"> Condition, Public Secondary School</w:t>
      </w:r>
    </w:p>
    <w:p w:rsidR="00624286" w:rsidRPr="00FF7A8C" w:rsidRDefault="00624286" w:rsidP="007B3CF6">
      <w:pPr>
        <w:rPr>
          <w:rFonts w:ascii="Times New Roman" w:hAnsi="Times New Roman" w:cs="Times New Roman"/>
          <w:b/>
          <w:sz w:val="24"/>
          <w:szCs w:val="24"/>
        </w:rPr>
      </w:pPr>
    </w:p>
    <w:p w:rsidR="00CE6357" w:rsidRPr="00FF7A8C" w:rsidRDefault="00476FDB" w:rsidP="00891AD7">
      <w:pPr>
        <w:spacing w:line="240" w:lineRule="exact"/>
        <w:rPr>
          <w:rFonts w:ascii="Times New Roman" w:hAnsi="Times New Roman" w:cs="Times New Roman"/>
          <w:b/>
          <w:sz w:val="24"/>
          <w:szCs w:val="24"/>
        </w:rPr>
      </w:pPr>
      <w:r>
        <w:rPr>
          <w:rFonts w:ascii="Times New Roman" w:hAnsi="Times New Roman" w:cs="Times New Roman"/>
          <w:b/>
          <w:sz w:val="24"/>
          <w:szCs w:val="24"/>
        </w:rPr>
        <w:t>1.</w:t>
      </w:r>
      <w:r w:rsidR="00F645E7" w:rsidRPr="00FF7A8C">
        <w:rPr>
          <w:rFonts w:ascii="Times New Roman" w:hAnsi="Times New Roman" w:cs="Times New Roman"/>
          <w:b/>
          <w:sz w:val="24"/>
          <w:szCs w:val="24"/>
        </w:rPr>
        <w:t xml:space="preserve"> Introduction:</w:t>
      </w:r>
    </w:p>
    <w:p w:rsidR="000807ED" w:rsidRPr="00712F43" w:rsidRDefault="00F645E7" w:rsidP="00712F43">
      <w:pPr>
        <w:suppressAutoHyphens/>
        <w:spacing w:after="0" w:line="360" w:lineRule="auto"/>
        <w:jc w:val="both"/>
        <w:rPr>
          <w:rFonts w:ascii="Times New Roman" w:eastAsia="SimSun" w:hAnsi="Times New Roman" w:cs="Times New Roman"/>
          <w:sz w:val="24"/>
          <w:szCs w:val="24"/>
          <w:lang w:eastAsia="zh-CN"/>
        </w:rPr>
      </w:pPr>
      <w:r w:rsidRPr="00FF7A8C">
        <w:rPr>
          <w:rFonts w:ascii="Times New Roman" w:eastAsia="SimSun" w:hAnsi="Times New Roman" w:cs="Times New Roman"/>
          <w:sz w:val="24"/>
          <w:szCs w:val="24"/>
          <w:lang w:eastAsia="zh-CN"/>
        </w:rPr>
        <w:t>M</w:t>
      </w:r>
      <w:r w:rsidRPr="00FF7A8C">
        <w:rPr>
          <w:rFonts w:ascii="Times New Roman" w:hAnsi="Times New Roman" w:cs="Times New Roman"/>
          <w:sz w:val="24"/>
          <w:szCs w:val="24"/>
        </w:rPr>
        <w:t xml:space="preserve">uch can be done at the design stage to reduce the rate of subsequent maintenance works. </w:t>
      </w:r>
      <w:r w:rsidRPr="00FF7A8C">
        <w:rPr>
          <w:rFonts w:ascii="Times New Roman" w:eastAsia="SimSun" w:hAnsi="Times New Roman" w:cs="Times New Roman"/>
          <w:sz w:val="24"/>
          <w:szCs w:val="24"/>
          <w:lang w:eastAsia="zh-CN"/>
        </w:rPr>
        <w:t>According to Faremi and Adenuga (2012)</w:t>
      </w:r>
      <w:r w:rsidRPr="00FF7A8C">
        <w:rPr>
          <w:rFonts w:ascii="Times New Roman" w:hAnsi="Times New Roman" w:cs="Times New Roman"/>
          <w:sz w:val="24"/>
          <w:szCs w:val="24"/>
        </w:rPr>
        <w:t>,</w:t>
      </w:r>
      <w:r w:rsidRPr="00FF7A8C">
        <w:rPr>
          <w:rFonts w:ascii="Times New Roman" w:eastAsia="SimSun" w:hAnsi="Times New Roman" w:cs="Times New Roman"/>
          <w:sz w:val="24"/>
          <w:szCs w:val="24"/>
          <w:lang w:eastAsia="zh-CN"/>
        </w:rPr>
        <w:t xml:space="preserve"> all elements of a building deteriorate at a greater or lesser rate depending on materials, methods of construction, age and environmental </w:t>
      </w:r>
      <w:r w:rsidRPr="00FF7A8C">
        <w:rPr>
          <w:rFonts w:ascii="Times New Roman" w:eastAsia="SimSun" w:hAnsi="Times New Roman" w:cs="Times New Roman"/>
          <w:sz w:val="24"/>
          <w:szCs w:val="24"/>
          <w:lang w:eastAsia="zh-CN"/>
        </w:rPr>
        <w:lastRenderedPageBreak/>
        <w:t xml:space="preserve">conditions. </w:t>
      </w:r>
      <w:r w:rsidRPr="00FF7A8C">
        <w:rPr>
          <w:rFonts w:ascii="Times New Roman" w:eastAsia="SimSun" w:hAnsi="Times New Roman" w:cs="Times New Roman"/>
          <w:sz w:val="24"/>
          <w:szCs w:val="24"/>
          <w:lang w:eastAsia="ar-SA"/>
        </w:rPr>
        <w:t>Neglect of maintenance, in most buildings, results to rapidly increasing deterioration of the fabric and finishes of a building accompanied by harmful effects on the contents and occupants. Some building owners most often try to keep maintenance expenditure to a minimum, ignoring the adverse long-term effects of such a practice.</w:t>
      </w:r>
      <w:r w:rsidR="00712F43">
        <w:rPr>
          <w:rFonts w:ascii="Times New Roman" w:eastAsia="SimSun" w:hAnsi="Times New Roman" w:cs="Times New Roman"/>
          <w:sz w:val="24"/>
          <w:szCs w:val="24"/>
          <w:lang w:eastAsia="zh-CN"/>
        </w:rPr>
        <w:t xml:space="preserve"> </w:t>
      </w:r>
      <w:r w:rsidRPr="00FF7A8C">
        <w:rPr>
          <w:rFonts w:ascii="Times New Roman" w:hAnsi="Times New Roman" w:cs="Times New Roman"/>
          <w:sz w:val="24"/>
          <w:szCs w:val="24"/>
        </w:rPr>
        <w:t xml:space="preserve">Maintenance has become a principal issue in the life of public buildings. The importance attached to public secondary schools, in the society, requires that maintenance issues be considered at all times. Maintenance plays a major role in the performance of public secondary schools. Public buildings are assets developed by government and used by the people. </w:t>
      </w:r>
      <w:r w:rsidR="00476FDB">
        <w:rPr>
          <w:rFonts w:ascii="Times New Roman" w:hAnsi="Times New Roman" w:cs="Times New Roman"/>
          <w:sz w:val="24"/>
          <w:szCs w:val="24"/>
        </w:rPr>
        <w:t>Bentley</w:t>
      </w:r>
      <w:r w:rsidR="00476FDB" w:rsidRPr="00476FDB">
        <w:rPr>
          <w:rFonts w:ascii="Times New Roman" w:hAnsi="Times New Roman" w:cs="Times New Roman"/>
          <w:sz w:val="24"/>
          <w:szCs w:val="24"/>
        </w:rPr>
        <w:t xml:space="preserve"> </w:t>
      </w:r>
      <w:r w:rsidR="00476FDB">
        <w:rPr>
          <w:rFonts w:ascii="Times New Roman" w:hAnsi="Times New Roman" w:cs="Times New Roman"/>
          <w:sz w:val="24"/>
          <w:szCs w:val="24"/>
        </w:rPr>
        <w:t>(2012)</w:t>
      </w:r>
      <w:r w:rsidR="00476FDB" w:rsidRPr="00476FDB">
        <w:rPr>
          <w:rFonts w:ascii="Times New Roman" w:hAnsi="Times New Roman" w:cs="Times New Roman"/>
          <w:sz w:val="24"/>
          <w:szCs w:val="24"/>
        </w:rPr>
        <w:t xml:space="preserve"> </w:t>
      </w:r>
      <w:r w:rsidRPr="00FF7A8C">
        <w:rPr>
          <w:rFonts w:ascii="Times New Roman" w:hAnsi="Times New Roman" w:cs="Times New Roman"/>
          <w:sz w:val="24"/>
          <w:szCs w:val="24"/>
        </w:rPr>
        <w:t xml:space="preserve">noted that continuous neglect of the assets of educational institutions is not only storing potential enormous bill for the future, but is also seriously affecting the quality of work and achievement of many learners. The primary objective of building maintenance is to preserve buildings in their initial functional, structural and aesthetic state (Adejimi, 2005). This is to ensure that such a facility continues to remain in such state and retain its investment value over a long period of time. Buildings are generally required to provide safe and conducive environment for the performance of various human activities. Odediran </w:t>
      </w:r>
      <w:r w:rsidRPr="00FF7A8C">
        <w:rPr>
          <w:rFonts w:ascii="Times New Roman" w:hAnsi="Times New Roman" w:cs="Times New Roman"/>
          <w:i/>
          <w:iCs/>
          <w:sz w:val="24"/>
          <w:szCs w:val="24"/>
        </w:rPr>
        <w:t xml:space="preserve">et. al. </w:t>
      </w:r>
      <w:r w:rsidRPr="00FF7A8C">
        <w:rPr>
          <w:rFonts w:ascii="Times New Roman" w:hAnsi="Times New Roman" w:cs="Times New Roman"/>
          <w:sz w:val="24"/>
          <w:szCs w:val="24"/>
        </w:rPr>
        <w:t>(2012) observed that the ability of a building, to provide the required environment for a particular activity, is a measure of its functionality. Therefore, as the components of a building begin to deteriorate, it becomes necessary to take some measures to ensure that the desired characteristics of that facility, which provide safety and convenience, are retained through adequate maintenance</w:t>
      </w:r>
      <w:r w:rsidR="0075609E" w:rsidRPr="00FF7A8C">
        <w:rPr>
          <w:rFonts w:ascii="Times New Roman" w:hAnsi="Times New Roman" w:cs="Times New Roman"/>
          <w:sz w:val="24"/>
          <w:szCs w:val="24"/>
        </w:rPr>
        <w:t xml:space="preserve">. </w:t>
      </w:r>
      <w:r w:rsidR="000807ED" w:rsidRPr="00FF7A8C">
        <w:rPr>
          <w:rFonts w:ascii="Times New Roman" w:hAnsi="Times New Roman" w:cs="Times New Roman"/>
          <w:bCs/>
          <w:sz w:val="24"/>
          <w:szCs w:val="24"/>
        </w:rPr>
        <w:t xml:space="preserve">Many buildings have obsolete mechanical and electrical systems, as well as problems with roofing, asbestos, disability accessibility, safety, fire code compliance, and high operational costs </w:t>
      </w:r>
      <w:r w:rsidR="007076BD">
        <w:rPr>
          <w:rFonts w:ascii="Times New Roman" w:hAnsi="Times New Roman" w:cs="Times New Roman"/>
          <w:bCs/>
          <w:sz w:val="24"/>
          <w:szCs w:val="24"/>
        </w:rPr>
        <w:t>(</w:t>
      </w:r>
      <w:r w:rsidR="007076BD">
        <w:rPr>
          <w:rFonts w:ascii="Times New Roman" w:hAnsi="Times New Roman" w:cs="Times New Roman"/>
          <w:sz w:val="24"/>
          <w:szCs w:val="24"/>
        </w:rPr>
        <w:t xml:space="preserve">Smith, </w:t>
      </w:r>
      <w:r w:rsidR="007076BD" w:rsidRPr="007076BD">
        <w:rPr>
          <w:rFonts w:ascii="Times New Roman" w:hAnsi="Times New Roman" w:cs="Times New Roman"/>
          <w:sz w:val="24"/>
          <w:szCs w:val="24"/>
        </w:rPr>
        <w:t xml:space="preserve">2008). </w:t>
      </w:r>
      <w:r w:rsidR="000807ED" w:rsidRPr="00FF7A8C">
        <w:rPr>
          <w:rFonts w:ascii="Times New Roman" w:hAnsi="Times New Roman" w:cs="Times New Roman"/>
          <w:bCs/>
          <w:sz w:val="24"/>
          <w:szCs w:val="24"/>
        </w:rPr>
        <w:t xml:space="preserve">Series of investigation have been carried out on factors responsible for the poor maintenance of public secondary school buildings in Nigeria. It is against this background and the need </w:t>
      </w:r>
      <w:r w:rsidR="00476FDB">
        <w:rPr>
          <w:rFonts w:ascii="Times New Roman" w:hAnsi="Times New Roman" w:cs="Times New Roman"/>
          <w:bCs/>
          <w:sz w:val="24"/>
          <w:szCs w:val="24"/>
        </w:rPr>
        <w:t>to stimulate the users perceptions to maintenance issues in public secondary school,</w:t>
      </w:r>
      <w:r w:rsidR="00476FDB" w:rsidRPr="00FF7A8C">
        <w:rPr>
          <w:rFonts w:ascii="Times New Roman" w:hAnsi="Times New Roman" w:cs="Times New Roman"/>
          <w:bCs/>
          <w:sz w:val="24"/>
          <w:szCs w:val="24"/>
        </w:rPr>
        <w:t xml:space="preserve"> </w:t>
      </w:r>
      <w:r w:rsidR="000807ED" w:rsidRPr="00FF7A8C">
        <w:rPr>
          <w:rFonts w:ascii="Times New Roman" w:hAnsi="Times New Roman" w:cs="Times New Roman"/>
          <w:bCs/>
          <w:sz w:val="24"/>
          <w:szCs w:val="24"/>
        </w:rPr>
        <w:t>was carried out in this study</w:t>
      </w:r>
      <w:r w:rsidR="00FE69F9">
        <w:rPr>
          <w:rFonts w:ascii="Times New Roman" w:hAnsi="Times New Roman" w:cs="Times New Roman"/>
          <w:bCs/>
          <w:sz w:val="24"/>
          <w:szCs w:val="24"/>
        </w:rPr>
        <w:t xml:space="preserve"> </w:t>
      </w:r>
    </w:p>
    <w:p w:rsidR="000807ED" w:rsidRPr="00FF7A8C" w:rsidRDefault="000807ED" w:rsidP="00624286">
      <w:pPr>
        <w:spacing w:line="360" w:lineRule="auto"/>
        <w:rPr>
          <w:rFonts w:ascii="Times New Roman" w:hAnsi="Times New Roman" w:cs="Times New Roman"/>
          <w:b/>
          <w:sz w:val="24"/>
          <w:szCs w:val="24"/>
        </w:rPr>
      </w:pPr>
    </w:p>
    <w:p w:rsidR="00CE6357" w:rsidRPr="00FF7A8C" w:rsidRDefault="00476FDB" w:rsidP="00891AD7">
      <w:pPr>
        <w:spacing w:line="240" w:lineRule="exact"/>
        <w:rPr>
          <w:rFonts w:ascii="Times New Roman" w:hAnsi="Times New Roman" w:cs="Times New Roman"/>
          <w:b/>
          <w:sz w:val="24"/>
          <w:szCs w:val="24"/>
        </w:rPr>
      </w:pPr>
      <w:r>
        <w:rPr>
          <w:rFonts w:ascii="Times New Roman" w:hAnsi="Times New Roman" w:cs="Times New Roman"/>
          <w:b/>
          <w:sz w:val="24"/>
          <w:szCs w:val="24"/>
        </w:rPr>
        <w:t>2.</w:t>
      </w:r>
      <w:r w:rsidR="004633CE" w:rsidRPr="00FF7A8C">
        <w:rPr>
          <w:rFonts w:ascii="Times New Roman" w:hAnsi="Times New Roman" w:cs="Times New Roman"/>
          <w:b/>
          <w:sz w:val="24"/>
          <w:szCs w:val="24"/>
        </w:rPr>
        <w:t xml:space="preserve"> </w:t>
      </w:r>
      <w:r w:rsidR="008A614C" w:rsidRPr="00FF7A8C">
        <w:rPr>
          <w:rFonts w:ascii="Times New Roman" w:hAnsi="Times New Roman" w:cs="Times New Roman"/>
          <w:b/>
          <w:sz w:val="24"/>
          <w:szCs w:val="24"/>
        </w:rPr>
        <w:t xml:space="preserve">Study Location </w:t>
      </w:r>
    </w:p>
    <w:p w:rsidR="008A614C" w:rsidRPr="00FF7A8C" w:rsidRDefault="008A614C" w:rsidP="0075609E">
      <w:pPr>
        <w:spacing w:line="360" w:lineRule="auto"/>
        <w:jc w:val="both"/>
        <w:rPr>
          <w:rFonts w:ascii="Times New Roman" w:hAnsi="Times New Roman" w:cs="Times New Roman"/>
          <w:sz w:val="24"/>
          <w:szCs w:val="24"/>
        </w:rPr>
      </w:pPr>
      <w:r w:rsidRPr="00FF7A8C">
        <w:rPr>
          <w:rFonts w:ascii="Times New Roman" w:hAnsi="Times New Roman" w:cs="Times New Roman"/>
          <w:sz w:val="24"/>
          <w:szCs w:val="24"/>
        </w:rPr>
        <w:t>The study</w:t>
      </w:r>
      <w:r w:rsidR="005F34FA" w:rsidRPr="00FF7A8C">
        <w:rPr>
          <w:rFonts w:ascii="Times New Roman" w:hAnsi="Times New Roman" w:cs="Times New Roman"/>
          <w:sz w:val="24"/>
          <w:szCs w:val="24"/>
        </w:rPr>
        <w:t xml:space="preserve"> was carried out in</w:t>
      </w:r>
      <w:r w:rsidRPr="00FF7A8C">
        <w:rPr>
          <w:rFonts w:ascii="Times New Roman" w:hAnsi="Times New Roman" w:cs="Times New Roman"/>
          <w:sz w:val="24"/>
          <w:szCs w:val="24"/>
        </w:rPr>
        <w:t xml:space="preserve"> Ogun State, Southwest Nigeri</w:t>
      </w:r>
      <w:r w:rsidR="00464CB0" w:rsidRPr="00FF7A8C">
        <w:rPr>
          <w:rFonts w:ascii="Times New Roman" w:hAnsi="Times New Roman" w:cs="Times New Roman"/>
          <w:sz w:val="24"/>
          <w:szCs w:val="24"/>
        </w:rPr>
        <w:t>a. It lies between latitude 6°20΄ and 7°80</w:t>
      </w:r>
      <w:r w:rsidRPr="00FF7A8C">
        <w:rPr>
          <w:rFonts w:ascii="Times New Roman" w:hAnsi="Times New Roman" w:cs="Times New Roman"/>
          <w:sz w:val="24"/>
          <w:szCs w:val="24"/>
        </w:rPr>
        <w:t xml:space="preserve">΄ North of </w:t>
      </w:r>
      <w:r w:rsidR="00464CB0" w:rsidRPr="00FF7A8C">
        <w:rPr>
          <w:rFonts w:ascii="Times New Roman" w:hAnsi="Times New Roman" w:cs="Times New Roman"/>
          <w:sz w:val="24"/>
          <w:szCs w:val="24"/>
        </w:rPr>
        <w:t>the Equator and on longitude 3°00΄ and 4°00</w:t>
      </w:r>
      <w:r w:rsidRPr="00FF7A8C">
        <w:rPr>
          <w:rFonts w:ascii="Times New Roman" w:hAnsi="Times New Roman" w:cs="Times New Roman"/>
          <w:sz w:val="24"/>
          <w:szCs w:val="24"/>
        </w:rPr>
        <w:t xml:space="preserve">΄ East of the Greenwich Meridian. </w:t>
      </w:r>
      <w:r w:rsidR="005F34FA" w:rsidRPr="00FF7A8C">
        <w:rPr>
          <w:rFonts w:ascii="Times New Roman" w:hAnsi="Times New Roman" w:cs="Times New Roman"/>
          <w:sz w:val="24"/>
          <w:szCs w:val="24"/>
        </w:rPr>
        <w:t>The location chosen for this study is Ado-odo/Ota Local Government Area (LGAs) located in the Ogun State Nigeria.  Forty –Seven Public Secondary Schools are located in the study area</w:t>
      </w:r>
    </w:p>
    <w:p w:rsidR="009547F0" w:rsidRDefault="009547F0" w:rsidP="003153E2">
      <w:pPr>
        <w:spacing w:line="360" w:lineRule="auto"/>
        <w:rPr>
          <w:rFonts w:ascii="Times New Roman" w:hAnsi="Times New Roman" w:cs="Times New Roman"/>
          <w:b/>
          <w:sz w:val="24"/>
          <w:szCs w:val="24"/>
        </w:rPr>
      </w:pPr>
    </w:p>
    <w:p w:rsidR="00696A53" w:rsidRDefault="0075609E" w:rsidP="00696A53">
      <w:pPr>
        <w:jc w:val="both"/>
        <w:rPr>
          <w:rFonts w:ascii="Times New Roman" w:hAnsi="Times New Roman" w:cs="Times New Roman"/>
          <w:sz w:val="24"/>
          <w:szCs w:val="24"/>
        </w:rPr>
      </w:pPr>
      <w:r w:rsidRPr="00FF7A8C">
        <w:rPr>
          <w:rFonts w:ascii="Times New Roman" w:hAnsi="Times New Roman" w:cs="Times New Roman"/>
          <w:b/>
          <w:sz w:val="24"/>
          <w:szCs w:val="24"/>
        </w:rPr>
        <w:lastRenderedPageBreak/>
        <w:t xml:space="preserve">3.1 Concept </w:t>
      </w:r>
      <w:r w:rsidR="009742E9" w:rsidRPr="00FF7A8C">
        <w:rPr>
          <w:rFonts w:ascii="Times New Roman" w:hAnsi="Times New Roman" w:cs="Times New Roman"/>
          <w:b/>
          <w:sz w:val="24"/>
          <w:szCs w:val="24"/>
        </w:rPr>
        <w:t>of Users’ Perception of Public Buildings</w:t>
      </w:r>
      <w:r w:rsidR="00696A53" w:rsidRPr="00696A53">
        <w:rPr>
          <w:rFonts w:ascii="Times New Roman" w:hAnsi="Times New Roman" w:cs="Times New Roman"/>
          <w:sz w:val="24"/>
          <w:szCs w:val="24"/>
        </w:rPr>
        <w:t xml:space="preserve"> </w:t>
      </w:r>
    </w:p>
    <w:p w:rsidR="00696A53" w:rsidRPr="00E96AF3" w:rsidRDefault="00696A53" w:rsidP="00696A53">
      <w:pPr>
        <w:spacing w:line="360" w:lineRule="auto"/>
        <w:jc w:val="both"/>
        <w:rPr>
          <w:rFonts w:ascii="Times New Roman" w:hAnsi="Times New Roman" w:cs="Times New Roman"/>
          <w:sz w:val="24"/>
          <w:szCs w:val="24"/>
        </w:rPr>
      </w:pPr>
      <w:r w:rsidRPr="00E96AF3">
        <w:rPr>
          <w:rFonts w:ascii="Times New Roman" w:hAnsi="Times New Roman" w:cs="Times New Roman"/>
          <w:sz w:val="24"/>
          <w:szCs w:val="24"/>
        </w:rPr>
        <w:t xml:space="preserve">A finished building should perform its functions in the manner that will ensure satisfaction to its occupants. Generally, regular maintenance programmes are conducted after the building has been occupied to ensure that </w:t>
      </w:r>
      <w:r w:rsidR="00F70F78">
        <w:rPr>
          <w:rFonts w:ascii="Times New Roman" w:hAnsi="Times New Roman" w:cs="Times New Roman"/>
          <w:sz w:val="24"/>
          <w:szCs w:val="24"/>
        </w:rPr>
        <w:t xml:space="preserve">it </w:t>
      </w:r>
      <w:r w:rsidR="00EB7AF5" w:rsidRPr="00E96AF3">
        <w:rPr>
          <w:rFonts w:ascii="Times New Roman" w:hAnsi="Times New Roman" w:cs="Times New Roman"/>
          <w:sz w:val="24"/>
          <w:szCs w:val="24"/>
        </w:rPr>
        <w:t>functions</w:t>
      </w:r>
      <w:r w:rsidR="00F70F78">
        <w:rPr>
          <w:rFonts w:ascii="Times New Roman" w:hAnsi="Times New Roman" w:cs="Times New Roman"/>
          <w:sz w:val="24"/>
          <w:szCs w:val="24"/>
        </w:rPr>
        <w:t xml:space="preserve"> </w:t>
      </w:r>
      <w:r w:rsidRPr="00E96AF3">
        <w:rPr>
          <w:rFonts w:ascii="Times New Roman" w:hAnsi="Times New Roman" w:cs="Times New Roman"/>
          <w:sz w:val="24"/>
          <w:szCs w:val="24"/>
        </w:rPr>
        <w:t xml:space="preserve">well at all times. By execution of maintenance programmes, the occupants </w:t>
      </w:r>
      <w:r w:rsidR="00F70F78">
        <w:rPr>
          <w:rFonts w:ascii="Times New Roman" w:hAnsi="Times New Roman" w:cs="Times New Roman"/>
          <w:sz w:val="24"/>
          <w:szCs w:val="24"/>
        </w:rPr>
        <w:t xml:space="preserve">can </w:t>
      </w:r>
      <w:r w:rsidRPr="00E96AF3">
        <w:rPr>
          <w:rFonts w:ascii="Times New Roman" w:hAnsi="Times New Roman" w:cs="Times New Roman"/>
          <w:sz w:val="24"/>
          <w:szCs w:val="24"/>
        </w:rPr>
        <w:t xml:space="preserve">use and utilize the facilities as the provision of facilities supports the business operations by the building occupants. </w:t>
      </w:r>
      <w:r w:rsidR="009547F0">
        <w:rPr>
          <w:rFonts w:ascii="Times New Roman" w:hAnsi="Times New Roman" w:cs="Times New Roman"/>
          <w:sz w:val="24"/>
          <w:szCs w:val="24"/>
        </w:rPr>
        <w:t>T</w:t>
      </w:r>
      <w:r w:rsidRPr="00E96AF3">
        <w:rPr>
          <w:rFonts w:ascii="Times New Roman" w:hAnsi="Times New Roman" w:cs="Times New Roman"/>
          <w:sz w:val="24"/>
          <w:szCs w:val="24"/>
        </w:rPr>
        <w:t xml:space="preserve">he building facilities and services must be fit for the </w:t>
      </w:r>
      <w:r w:rsidR="00EB7AF5" w:rsidRPr="00E96AF3">
        <w:rPr>
          <w:rFonts w:ascii="Times New Roman" w:hAnsi="Times New Roman" w:cs="Times New Roman"/>
          <w:sz w:val="24"/>
          <w:szCs w:val="24"/>
        </w:rPr>
        <w:t>users’</w:t>
      </w:r>
      <w:r w:rsidR="00F70F78" w:rsidRPr="00E96AF3">
        <w:rPr>
          <w:rFonts w:ascii="Times New Roman" w:hAnsi="Times New Roman" w:cs="Times New Roman"/>
          <w:sz w:val="24"/>
          <w:szCs w:val="24"/>
        </w:rPr>
        <w:t xml:space="preserve"> </w:t>
      </w:r>
      <w:r w:rsidRPr="00E96AF3">
        <w:rPr>
          <w:rFonts w:ascii="Times New Roman" w:hAnsi="Times New Roman" w:cs="Times New Roman"/>
          <w:sz w:val="24"/>
          <w:szCs w:val="24"/>
        </w:rPr>
        <w:t>purpose. The ‘user’ is defined as</w:t>
      </w:r>
      <w:r>
        <w:rPr>
          <w:rFonts w:ascii="Times New Roman" w:hAnsi="Times New Roman" w:cs="Times New Roman"/>
          <w:sz w:val="24"/>
          <w:szCs w:val="24"/>
        </w:rPr>
        <w:t xml:space="preserve"> the client or </w:t>
      </w:r>
      <w:r w:rsidRPr="00E96AF3">
        <w:rPr>
          <w:rFonts w:ascii="Times New Roman" w:hAnsi="Times New Roman" w:cs="Times New Roman"/>
          <w:sz w:val="24"/>
          <w:szCs w:val="24"/>
        </w:rPr>
        <w:t xml:space="preserve">customer receiving </w:t>
      </w:r>
      <w:r>
        <w:rPr>
          <w:rFonts w:ascii="Times New Roman" w:hAnsi="Times New Roman" w:cs="Times New Roman"/>
          <w:sz w:val="24"/>
          <w:szCs w:val="24"/>
        </w:rPr>
        <w:t>facilities maintenance</w:t>
      </w:r>
      <w:r w:rsidRPr="00E96AF3">
        <w:rPr>
          <w:rFonts w:ascii="Times New Roman" w:hAnsi="Times New Roman" w:cs="Times New Roman"/>
          <w:sz w:val="24"/>
          <w:szCs w:val="24"/>
        </w:rPr>
        <w:t xml:space="preserve"> services. However the </w:t>
      </w:r>
      <w:r w:rsidR="009547F0">
        <w:rPr>
          <w:rFonts w:ascii="Times New Roman" w:hAnsi="Times New Roman" w:cs="Times New Roman"/>
          <w:sz w:val="24"/>
          <w:szCs w:val="24"/>
        </w:rPr>
        <w:t>questions are</w:t>
      </w:r>
      <w:r w:rsidRPr="00E96AF3">
        <w:rPr>
          <w:rFonts w:ascii="Times New Roman" w:hAnsi="Times New Roman" w:cs="Times New Roman"/>
          <w:sz w:val="24"/>
          <w:szCs w:val="24"/>
        </w:rPr>
        <w:t xml:space="preserve"> what </w:t>
      </w:r>
      <w:r w:rsidR="00832F4D">
        <w:rPr>
          <w:rFonts w:ascii="Times New Roman" w:hAnsi="Times New Roman" w:cs="Times New Roman"/>
          <w:sz w:val="24"/>
          <w:szCs w:val="24"/>
        </w:rPr>
        <w:t>is</w:t>
      </w:r>
      <w:r w:rsidR="009547F0">
        <w:rPr>
          <w:rFonts w:ascii="Times New Roman" w:hAnsi="Times New Roman" w:cs="Times New Roman"/>
          <w:sz w:val="24"/>
          <w:szCs w:val="24"/>
        </w:rPr>
        <w:t xml:space="preserve"> the</w:t>
      </w:r>
      <w:r w:rsidR="00F70F78" w:rsidRPr="00F70F78">
        <w:rPr>
          <w:rFonts w:ascii="Times New Roman" w:hAnsi="Times New Roman" w:cs="Times New Roman"/>
          <w:sz w:val="24"/>
          <w:szCs w:val="24"/>
        </w:rPr>
        <w:t xml:space="preserve"> </w:t>
      </w:r>
      <w:r w:rsidR="00F70F78" w:rsidRPr="00E96AF3">
        <w:rPr>
          <w:rFonts w:ascii="Times New Roman" w:hAnsi="Times New Roman" w:cs="Times New Roman"/>
          <w:sz w:val="24"/>
          <w:szCs w:val="24"/>
        </w:rPr>
        <w:t>user perceptions</w:t>
      </w:r>
      <w:r w:rsidR="009547F0">
        <w:rPr>
          <w:rFonts w:ascii="Times New Roman" w:hAnsi="Times New Roman" w:cs="Times New Roman"/>
          <w:sz w:val="24"/>
          <w:szCs w:val="24"/>
        </w:rPr>
        <w:t xml:space="preserve"> </w:t>
      </w:r>
      <w:r w:rsidR="00832F4D">
        <w:rPr>
          <w:rFonts w:ascii="Times New Roman" w:hAnsi="Times New Roman" w:cs="Times New Roman"/>
          <w:sz w:val="24"/>
          <w:szCs w:val="24"/>
        </w:rPr>
        <w:t>impact</w:t>
      </w:r>
      <w:r w:rsidRPr="00E96AF3">
        <w:rPr>
          <w:rFonts w:ascii="Times New Roman" w:hAnsi="Times New Roman" w:cs="Times New Roman"/>
          <w:sz w:val="24"/>
          <w:szCs w:val="24"/>
        </w:rPr>
        <w:t xml:space="preserve"> within a workplace environment in terms of </w:t>
      </w:r>
      <w:r w:rsidR="00D2402F">
        <w:rPr>
          <w:rFonts w:ascii="Times New Roman" w:hAnsi="Times New Roman" w:cs="Times New Roman"/>
          <w:sz w:val="24"/>
          <w:szCs w:val="24"/>
        </w:rPr>
        <w:t>functionality and productivity?</w:t>
      </w:r>
      <w:r w:rsidRPr="00E96AF3">
        <w:rPr>
          <w:rFonts w:ascii="Times New Roman" w:hAnsi="Times New Roman" w:cs="Times New Roman"/>
          <w:sz w:val="24"/>
          <w:szCs w:val="24"/>
        </w:rPr>
        <w:t xml:space="preserve"> </w:t>
      </w:r>
      <w:r w:rsidR="00EB7AF5" w:rsidRPr="00E96AF3">
        <w:rPr>
          <w:rFonts w:ascii="Times New Roman" w:hAnsi="Times New Roman" w:cs="Times New Roman"/>
          <w:sz w:val="24"/>
          <w:szCs w:val="24"/>
        </w:rPr>
        <w:t>And</w:t>
      </w:r>
      <w:r w:rsidRPr="00E96AF3">
        <w:rPr>
          <w:rFonts w:ascii="Times New Roman" w:hAnsi="Times New Roman" w:cs="Times New Roman"/>
          <w:sz w:val="24"/>
          <w:szCs w:val="24"/>
        </w:rPr>
        <w:t xml:space="preserve"> how </w:t>
      </w:r>
      <w:r w:rsidR="00F70F78">
        <w:rPr>
          <w:rFonts w:ascii="Times New Roman" w:hAnsi="Times New Roman" w:cs="Times New Roman"/>
          <w:sz w:val="24"/>
          <w:szCs w:val="24"/>
        </w:rPr>
        <w:t>does</w:t>
      </w:r>
      <w:r w:rsidR="009547F0">
        <w:rPr>
          <w:rFonts w:ascii="Times New Roman" w:hAnsi="Times New Roman" w:cs="Times New Roman"/>
          <w:sz w:val="24"/>
          <w:szCs w:val="24"/>
        </w:rPr>
        <w:t xml:space="preserve"> </w:t>
      </w:r>
      <w:r>
        <w:rPr>
          <w:rFonts w:ascii="Times New Roman" w:hAnsi="Times New Roman" w:cs="Times New Roman"/>
          <w:sz w:val="24"/>
          <w:szCs w:val="24"/>
        </w:rPr>
        <w:t>facilities maintenance</w:t>
      </w:r>
      <w:r w:rsidRPr="00E96AF3">
        <w:rPr>
          <w:rFonts w:ascii="Times New Roman" w:hAnsi="Times New Roman" w:cs="Times New Roman"/>
          <w:sz w:val="24"/>
          <w:szCs w:val="24"/>
        </w:rPr>
        <w:t xml:space="preserve"> strategically apply </w:t>
      </w:r>
      <w:r w:rsidR="009547F0">
        <w:rPr>
          <w:rFonts w:ascii="Times New Roman" w:hAnsi="Times New Roman" w:cs="Times New Roman"/>
          <w:sz w:val="24"/>
          <w:szCs w:val="24"/>
        </w:rPr>
        <w:t xml:space="preserve">to </w:t>
      </w:r>
      <w:r w:rsidRPr="00E96AF3">
        <w:rPr>
          <w:rFonts w:ascii="Times New Roman" w:hAnsi="Times New Roman" w:cs="Times New Roman"/>
          <w:sz w:val="24"/>
          <w:szCs w:val="24"/>
        </w:rPr>
        <w:t>user perceptions thr</w:t>
      </w:r>
      <w:r w:rsidR="00D2402F">
        <w:rPr>
          <w:rFonts w:ascii="Times New Roman" w:hAnsi="Times New Roman" w:cs="Times New Roman"/>
          <w:sz w:val="24"/>
          <w:szCs w:val="24"/>
        </w:rPr>
        <w:t xml:space="preserve">ough effective service delivery? </w:t>
      </w:r>
      <w:r w:rsidRPr="00E96AF3">
        <w:rPr>
          <w:rFonts w:ascii="Times New Roman" w:hAnsi="Times New Roman" w:cs="Times New Roman"/>
          <w:sz w:val="24"/>
          <w:szCs w:val="24"/>
        </w:rPr>
        <w:t xml:space="preserve">Perceptions of services provided by </w:t>
      </w:r>
      <w:r>
        <w:rPr>
          <w:rFonts w:ascii="Times New Roman" w:hAnsi="Times New Roman" w:cs="Times New Roman"/>
          <w:sz w:val="24"/>
          <w:szCs w:val="24"/>
        </w:rPr>
        <w:t>facilities maintenance</w:t>
      </w:r>
      <w:r w:rsidRPr="00E96AF3">
        <w:rPr>
          <w:rFonts w:ascii="Times New Roman" w:hAnsi="Times New Roman" w:cs="Times New Roman"/>
          <w:sz w:val="24"/>
          <w:szCs w:val="24"/>
        </w:rPr>
        <w:t xml:space="preserve"> play an important role in users’ overall experience of the facility. Research has suggested that perceptions may be more significant, and therefore more relevant than reality</w:t>
      </w:r>
      <w:r w:rsidR="009547F0">
        <w:rPr>
          <w:rFonts w:ascii="Times New Roman" w:hAnsi="Times New Roman" w:cs="Times New Roman"/>
          <w:sz w:val="24"/>
          <w:szCs w:val="24"/>
        </w:rPr>
        <w:t xml:space="preserve"> </w:t>
      </w:r>
      <w:r w:rsidR="009547F0" w:rsidRPr="00E96AF3">
        <w:rPr>
          <w:rFonts w:ascii="Times New Roman" w:hAnsi="Times New Roman" w:cs="Times New Roman"/>
          <w:sz w:val="24"/>
          <w:szCs w:val="24"/>
        </w:rPr>
        <w:t>(</w:t>
      </w:r>
      <w:r w:rsidR="00E343A8" w:rsidRPr="00E343A8">
        <w:rPr>
          <w:rFonts w:ascii="Times New Roman" w:eastAsia="Times New Roman" w:hAnsi="Times New Roman" w:cs="Times New Roman"/>
          <w:sz w:val="24"/>
          <w:szCs w:val="24"/>
        </w:rPr>
        <w:t>Catalano</w:t>
      </w:r>
      <w:r w:rsidR="009547F0" w:rsidRPr="00E96AF3">
        <w:rPr>
          <w:rFonts w:ascii="Times New Roman" w:hAnsi="Times New Roman" w:cs="Times New Roman"/>
          <w:sz w:val="24"/>
          <w:szCs w:val="24"/>
        </w:rPr>
        <w:t>, 2004)</w:t>
      </w:r>
      <w:r w:rsidRPr="00E96AF3">
        <w:rPr>
          <w:rFonts w:ascii="Times New Roman" w:hAnsi="Times New Roman" w:cs="Times New Roman"/>
          <w:sz w:val="24"/>
          <w:szCs w:val="24"/>
        </w:rPr>
        <w:t xml:space="preserve">. User perceptions are critical element of achieving strategic </w:t>
      </w:r>
      <w:r>
        <w:rPr>
          <w:rFonts w:ascii="Times New Roman" w:hAnsi="Times New Roman" w:cs="Times New Roman"/>
          <w:sz w:val="24"/>
          <w:szCs w:val="24"/>
        </w:rPr>
        <w:t>facilities maintenance.</w:t>
      </w:r>
      <w:r w:rsidRPr="00E96AF3">
        <w:rPr>
          <w:rFonts w:ascii="Times New Roman" w:hAnsi="Times New Roman" w:cs="Times New Roman"/>
          <w:sz w:val="24"/>
          <w:szCs w:val="24"/>
        </w:rPr>
        <w:t xml:space="preserve"> </w:t>
      </w:r>
      <w:r>
        <w:rPr>
          <w:rFonts w:ascii="Times New Roman" w:hAnsi="Times New Roman" w:cs="Times New Roman"/>
          <w:sz w:val="24"/>
          <w:szCs w:val="24"/>
        </w:rPr>
        <w:t>Users</w:t>
      </w:r>
      <w:r w:rsidRPr="00E96AF3">
        <w:rPr>
          <w:rFonts w:ascii="Times New Roman" w:hAnsi="Times New Roman" w:cs="Times New Roman"/>
          <w:sz w:val="24"/>
          <w:szCs w:val="24"/>
        </w:rPr>
        <w:t xml:space="preserve"> ensure that organizational learning and growth can be implemented and integrated into core objectives by effectively react</w:t>
      </w:r>
      <w:r w:rsidR="00832F4D">
        <w:rPr>
          <w:rFonts w:ascii="Times New Roman" w:hAnsi="Times New Roman" w:cs="Times New Roman"/>
          <w:sz w:val="24"/>
          <w:szCs w:val="24"/>
        </w:rPr>
        <w:t>ing</w:t>
      </w:r>
      <w:r w:rsidRPr="00E96AF3">
        <w:rPr>
          <w:rFonts w:ascii="Times New Roman" w:hAnsi="Times New Roman" w:cs="Times New Roman"/>
          <w:sz w:val="24"/>
          <w:szCs w:val="24"/>
        </w:rPr>
        <w:t xml:space="preserve"> to change</w:t>
      </w:r>
      <w:r>
        <w:rPr>
          <w:rFonts w:ascii="Times New Roman" w:hAnsi="Times New Roman" w:cs="Times New Roman"/>
          <w:sz w:val="24"/>
          <w:szCs w:val="24"/>
        </w:rPr>
        <w:t xml:space="preserve"> and</w:t>
      </w:r>
      <w:r w:rsidRPr="00E96AF3">
        <w:rPr>
          <w:rFonts w:ascii="Times New Roman" w:hAnsi="Times New Roman" w:cs="Times New Roman"/>
          <w:sz w:val="24"/>
          <w:szCs w:val="24"/>
        </w:rPr>
        <w:t xml:space="preserve"> perform a fundamental dimension to contemporary </w:t>
      </w:r>
      <w:r>
        <w:rPr>
          <w:rFonts w:ascii="Times New Roman" w:hAnsi="Times New Roman" w:cs="Times New Roman"/>
          <w:sz w:val="24"/>
          <w:szCs w:val="24"/>
        </w:rPr>
        <w:t>facilities maintenance</w:t>
      </w:r>
      <w:r w:rsidRPr="00E96AF3">
        <w:rPr>
          <w:rFonts w:ascii="Times New Roman" w:hAnsi="Times New Roman" w:cs="Times New Roman"/>
          <w:sz w:val="24"/>
          <w:szCs w:val="24"/>
        </w:rPr>
        <w:t xml:space="preserve"> performance measu</w:t>
      </w:r>
      <w:r w:rsidR="00E343A8">
        <w:rPr>
          <w:rFonts w:ascii="Times New Roman" w:hAnsi="Times New Roman" w:cs="Times New Roman"/>
          <w:sz w:val="24"/>
          <w:szCs w:val="24"/>
        </w:rPr>
        <w:t>rement systems</w:t>
      </w:r>
      <w:r w:rsidR="009547F0">
        <w:rPr>
          <w:rFonts w:ascii="Times New Roman" w:hAnsi="Times New Roman" w:cs="Times New Roman"/>
          <w:sz w:val="24"/>
          <w:szCs w:val="24"/>
        </w:rPr>
        <w:t xml:space="preserve"> </w:t>
      </w:r>
      <w:r w:rsidR="00E343A8">
        <w:rPr>
          <w:rFonts w:ascii="Times New Roman" w:hAnsi="Times New Roman" w:cs="Times New Roman"/>
          <w:sz w:val="24"/>
          <w:szCs w:val="24"/>
        </w:rPr>
        <w:t>(</w:t>
      </w:r>
      <w:r w:rsidR="00E343A8">
        <w:rPr>
          <w:rFonts w:ascii="Times New Roman" w:eastAsia="Times New Roman" w:hAnsi="Times New Roman" w:cs="Times New Roman"/>
          <w:sz w:val="24"/>
          <w:szCs w:val="24"/>
        </w:rPr>
        <w:t>Kuuskorpi</w:t>
      </w:r>
      <w:r w:rsidR="00E343A8" w:rsidRPr="00E343A8">
        <w:rPr>
          <w:rFonts w:ascii="Times New Roman" w:eastAsia="Times New Roman" w:hAnsi="Times New Roman" w:cs="Times New Roman"/>
          <w:sz w:val="24"/>
          <w:szCs w:val="24"/>
        </w:rPr>
        <w:t xml:space="preserve"> &amp; González, 2011). </w:t>
      </w:r>
      <w:r w:rsidR="00EB7AF5" w:rsidRPr="00E96AF3">
        <w:rPr>
          <w:rFonts w:ascii="Times New Roman" w:hAnsi="Times New Roman" w:cs="Times New Roman"/>
          <w:sz w:val="24"/>
          <w:szCs w:val="24"/>
        </w:rPr>
        <w:t>Argues</w:t>
      </w:r>
      <w:r w:rsidRPr="00E96AF3">
        <w:rPr>
          <w:rFonts w:ascii="Times New Roman" w:hAnsi="Times New Roman" w:cs="Times New Roman"/>
          <w:sz w:val="24"/>
          <w:szCs w:val="24"/>
        </w:rPr>
        <w:t xml:space="preserve"> that users’ expectations and theoretical concept of what makes a good school building do not match up. In practice, </w:t>
      </w:r>
      <w:r w:rsidR="009547F0">
        <w:rPr>
          <w:rFonts w:ascii="Times New Roman" w:hAnsi="Times New Roman" w:cs="Times New Roman"/>
          <w:sz w:val="24"/>
          <w:szCs w:val="24"/>
        </w:rPr>
        <w:t>it is contrary</w:t>
      </w:r>
      <w:r w:rsidRPr="00E96AF3">
        <w:rPr>
          <w:rFonts w:ascii="Times New Roman" w:hAnsi="Times New Roman" w:cs="Times New Roman"/>
          <w:sz w:val="24"/>
          <w:szCs w:val="24"/>
        </w:rPr>
        <w:t xml:space="preserve"> to traditional planning, which on the whole requires teachers and students, as users of the buildings, to adapt to given environments (</w:t>
      </w:r>
      <w:r w:rsidR="00EF67A9">
        <w:rPr>
          <w:rFonts w:ascii="Times New Roman" w:eastAsia="Times New Roman" w:hAnsi="Times New Roman" w:cs="Times New Roman"/>
          <w:sz w:val="24"/>
          <w:szCs w:val="24"/>
        </w:rPr>
        <w:t>Mokaya, 2013</w:t>
      </w:r>
      <w:r w:rsidR="00386780">
        <w:rPr>
          <w:rFonts w:ascii="Times New Roman" w:hAnsi="Times New Roman" w:cs="Times New Roman"/>
          <w:sz w:val="24"/>
          <w:szCs w:val="24"/>
        </w:rPr>
        <w:t xml:space="preserve">). </w:t>
      </w:r>
      <w:r w:rsidR="00D2402F">
        <w:rPr>
          <w:rFonts w:ascii="Times New Roman" w:hAnsi="Times New Roman" w:cs="Times New Roman"/>
          <w:sz w:val="24"/>
          <w:szCs w:val="24"/>
        </w:rPr>
        <w:t>U</w:t>
      </w:r>
      <w:r w:rsidR="00832F4D">
        <w:rPr>
          <w:rFonts w:ascii="Times New Roman" w:hAnsi="Times New Roman" w:cs="Times New Roman"/>
          <w:sz w:val="24"/>
          <w:szCs w:val="24"/>
        </w:rPr>
        <w:t>ser</w:t>
      </w:r>
      <w:r w:rsidRPr="00E96AF3">
        <w:rPr>
          <w:rFonts w:ascii="Times New Roman" w:hAnsi="Times New Roman" w:cs="Times New Roman"/>
          <w:sz w:val="24"/>
          <w:szCs w:val="24"/>
        </w:rPr>
        <w:t xml:space="preserve">s recognised that significant changes must be implemented to the physical learning environment to better support users’ needs. Pedagogical and physical structures need to be </w:t>
      </w:r>
      <w:r w:rsidR="00832F4D" w:rsidRPr="00E96AF3">
        <w:rPr>
          <w:rFonts w:ascii="Times New Roman" w:hAnsi="Times New Roman" w:cs="Times New Roman"/>
          <w:sz w:val="24"/>
          <w:szCs w:val="24"/>
        </w:rPr>
        <w:t>modif</w:t>
      </w:r>
      <w:r w:rsidR="00832F4D">
        <w:rPr>
          <w:rFonts w:ascii="Times New Roman" w:hAnsi="Times New Roman" w:cs="Times New Roman"/>
          <w:sz w:val="24"/>
          <w:szCs w:val="24"/>
        </w:rPr>
        <w:t xml:space="preserve">ied </w:t>
      </w:r>
      <w:r w:rsidRPr="00E96AF3">
        <w:rPr>
          <w:rFonts w:ascii="Times New Roman" w:hAnsi="Times New Roman" w:cs="Times New Roman"/>
          <w:sz w:val="24"/>
          <w:szCs w:val="24"/>
        </w:rPr>
        <w:t xml:space="preserve">so as to respond to the challenges posed by changes in schools’ operational culture. In order for a school to develop into a dynamic physical learning environment, there needs to be a behavioural change in relation to planning and producing spatial solutions. Change </w:t>
      </w:r>
      <w:r w:rsidR="00F70F78">
        <w:rPr>
          <w:rFonts w:ascii="Times New Roman" w:hAnsi="Times New Roman" w:cs="Times New Roman"/>
          <w:sz w:val="24"/>
          <w:szCs w:val="24"/>
        </w:rPr>
        <w:t>impossible</w:t>
      </w:r>
      <w:r w:rsidRPr="00E96AF3">
        <w:rPr>
          <w:rFonts w:ascii="Times New Roman" w:hAnsi="Times New Roman" w:cs="Times New Roman"/>
          <w:sz w:val="24"/>
          <w:szCs w:val="24"/>
        </w:rPr>
        <w:t xml:space="preserve"> without input from teachers and students </w:t>
      </w:r>
      <w:r>
        <w:rPr>
          <w:rFonts w:ascii="Times New Roman" w:hAnsi="Times New Roman" w:cs="Times New Roman"/>
          <w:sz w:val="24"/>
          <w:szCs w:val="24"/>
        </w:rPr>
        <w:t>(i.e.</w:t>
      </w:r>
      <w:r w:rsidRPr="00E96AF3">
        <w:rPr>
          <w:rFonts w:ascii="Times New Roman" w:hAnsi="Times New Roman" w:cs="Times New Roman"/>
          <w:sz w:val="24"/>
          <w:szCs w:val="24"/>
        </w:rPr>
        <w:t xml:space="preserve"> the main school users</w:t>
      </w:r>
      <w:r>
        <w:rPr>
          <w:rFonts w:ascii="Times New Roman" w:hAnsi="Times New Roman" w:cs="Times New Roman"/>
          <w:sz w:val="24"/>
          <w:szCs w:val="24"/>
        </w:rPr>
        <w:t>)</w:t>
      </w:r>
      <w:r w:rsidRPr="00E96AF3">
        <w:rPr>
          <w:rFonts w:ascii="Times New Roman" w:hAnsi="Times New Roman" w:cs="Times New Roman"/>
          <w:sz w:val="24"/>
          <w:szCs w:val="24"/>
        </w:rPr>
        <w:t xml:space="preserve">. </w:t>
      </w:r>
      <w:r w:rsidR="00386780">
        <w:rPr>
          <w:rFonts w:ascii="Times New Roman" w:hAnsi="Times New Roman" w:cs="Times New Roman"/>
          <w:sz w:val="24"/>
          <w:szCs w:val="24"/>
        </w:rPr>
        <w:t>S</w:t>
      </w:r>
      <w:r w:rsidRPr="00E96AF3">
        <w:rPr>
          <w:rFonts w:ascii="Times New Roman" w:hAnsi="Times New Roman" w:cs="Times New Roman"/>
          <w:sz w:val="24"/>
          <w:szCs w:val="24"/>
        </w:rPr>
        <w:t xml:space="preserve">chool </w:t>
      </w:r>
      <w:r w:rsidR="00386780">
        <w:rPr>
          <w:rFonts w:ascii="Times New Roman" w:hAnsi="Times New Roman" w:cs="Times New Roman"/>
          <w:sz w:val="24"/>
          <w:szCs w:val="24"/>
        </w:rPr>
        <w:t xml:space="preserve">should </w:t>
      </w:r>
      <w:r w:rsidR="00EB7AF5" w:rsidRPr="00E96AF3">
        <w:rPr>
          <w:rFonts w:ascii="Times New Roman" w:hAnsi="Times New Roman" w:cs="Times New Roman"/>
          <w:sz w:val="24"/>
          <w:szCs w:val="24"/>
        </w:rPr>
        <w:t>provide</w:t>
      </w:r>
      <w:r w:rsidRPr="00E96AF3">
        <w:rPr>
          <w:rFonts w:ascii="Times New Roman" w:hAnsi="Times New Roman" w:cs="Times New Roman"/>
          <w:sz w:val="24"/>
          <w:szCs w:val="24"/>
        </w:rPr>
        <w:t xml:space="preserve"> quality environment for </w:t>
      </w:r>
      <w:r w:rsidR="00EB7AF5" w:rsidRPr="00E96AF3">
        <w:rPr>
          <w:rFonts w:ascii="Times New Roman" w:hAnsi="Times New Roman" w:cs="Times New Roman"/>
          <w:sz w:val="24"/>
          <w:szCs w:val="24"/>
        </w:rPr>
        <w:t>students;</w:t>
      </w:r>
      <w:r w:rsidRPr="00E96AF3">
        <w:rPr>
          <w:rFonts w:ascii="Times New Roman" w:hAnsi="Times New Roman" w:cs="Times New Roman"/>
          <w:sz w:val="24"/>
          <w:szCs w:val="24"/>
        </w:rPr>
        <w:t xml:space="preserve"> this will facilitate</w:t>
      </w:r>
      <w:r w:rsidR="00386780" w:rsidRPr="00386780">
        <w:rPr>
          <w:rFonts w:ascii="Times New Roman" w:hAnsi="Times New Roman" w:cs="Times New Roman"/>
          <w:sz w:val="24"/>
          <w:szCs w:val="24"/>
        </w:rPr>
        <w:t xml:space="preserve"> </w:t>
      </w:r>
      <w:r w:rsidR="00386780" w:rsidRPr="00E96AF3">
        <w:rPr>
          <w:rFonts w:ascii="Times New Roman" w:hAnsi="Times New Roman" w:cs="Times New Roman"/>
          <w:sz w:val="24"/>
          <w:szCs w:val="24"/>
        </w:rPr>
        <w:t>important</w:t>
      </w:r>
      <w:r w:rsidRPr="00E96AF3">
        <w:rPr>
          <w:rFonts w:ascii="Times New Roman" w:hAnsi="Times New Roman" w:cs="Times New Roman"/>
          <w:sz w:val="24"/>
          <w:szCs w:val="24"/>
        </w:rPr>
        <w:t xml:space="preserve"> </w:t>
      </w:r>
      <w:r w:rsidR="00386780" w:rsidRPr="00E96AF3">
        <w:rPr>
          <w:rFonts w:ascii="Times New Roman" w:hAnsi="Times New Roman" w:cs="Times New Roman"/>
          <w:sz w:val="24"/>
          <w:szCs w:val="24"/>
        </w:rPr>
        <w:t xml:space="preserve">skills </w:t>
      </w:r>
      <w:r w:rsidRPr="00E96AF3">
        <w:rPr>
          <w:rFonts w:ascii="Times New Roman" w:hAnsi="Times New Roman" w:cs="Times New Roman"/>
          <w:sz w:val="24"/>
          <w:szCs w:val="24"/>
        </w:rPr>
        <w:t>acquisition for society. The choice of equipment is important</w:t>
      </w:r>
      <w:r w:rsidR="00386780">
        <w:rPr>
          <w:rFonts w:ascii="Times New Roman" w:hAnsi="Times New Roman" w:cs="Times New Roman"/>
          <w:sz w:val="24"/>
          <w:szCs w:val="24"/>
        </w:rPr>
        <w:t>,</w:t>
      </w:r>
      <w:r w:rsidR="00832F4D">
        <w:rPr>
          <w:rFonts w:ascii="Times New Roman" w:hAnsi="Times New Roman" w:cs="Times New Roman"/>
          <w:sz w:val="24"/>
          <w:szCs w:val="24"/>
        </w:rPr>
        <w:t xml:space="preserve"> </w:t>
      </w:r>
      <w:r w:rsidRPr="00E96AF3">
        <w:rPr>
          <w:rFonts w:ascii="Times New Roman" w:hAnsi="Times New Roman" w:cs="Times New Roman"/>
          <w:sz w:val="24"/>
          <w:szCs w:val="24"/>
        </w:rPr>
        <w:t>versatile, resistant, durable and easy to repair. User-based innovative processes should be at the heart of designing the physical learning environment of tomorrow’s schools. This process should take into account the global needs of students, teachers, school administrators and the community, while respecting the environment. A judicious selection of products and services that minimises negative environmental impacts will be of benefit to all.</w:t>
      </w:r>
    </w:p>
    <w:p w:rsidR="00075E49" w:rsidRPr="00FF7A8C" w:rsidRDefault="00075E49" w:rsidP="00075E49">
      <w:pPr>
        <w:spacing w:line="240" w:lineRule="exact"/>
        <w:rPr>
          <w:rFonts w:ascii="Times New Roman" w:hAnsi="Times New Roman" w:cs="Times New Roman"/>
          <w:b/>
          <w:sz w:val="24"/>
          <w:szCs w:val="24"/>
        </w:rPr>
      </w:pPr>
      <w:r w:rsidRPr="00FF7A8C">
        <w:rPr>
          <w:rFonts w:ascii="Times New Roman" w:hAnsi="Times New Roman" w:cs="Times New Roman"/>
          <w:b/>
          <w:sz w:val="24"/>
          <w:szCs w:val="24"/>
        </w:rPr>
        <w:lastRenderedPageBreak/>
        <w:t xml:space="preserve">3.2 Theories of Perceptions </w:t>
      </w:r>
    </w:p>
    <w:p w:rsidR="00075E49" w:rsidRPr="00FF7A8C" w:rsidRDefault="00075E49" w:rsidP="00075E49">
      <w:pPr>
        <w:spacing w:line="360" w:lineRule="auto"/>
        <w:jc w:val="both"/>
        <w:rPr>
          <w:rFonts w:ascii="Times New Roman" w:hAnsi="Times New Roman" w:cs="Times New Roman"/>
          <w:color w:val="000000"/>
          <w:sz w:val="24"/>
          <w:szCs w:val="24"/>
        </w:rPr>
      </w:pPr>
      <w:r w:rsidRPr="00FF7A8C">
        <w:rPr>
          <w:rFonts w:ascii="Times New Roman" w:hAnsi="Times New Roman" w:cs="Times New Roman"/>
          <w:color w:val="000000"/>
          <w:sz w:val="24"/>
          <w:szCs w:val="24"/>
        </w:rPr>
        <w:t>The sensory perception of items in the physical world is usually by human subjects. Traditionally, there are three general theories</w:t>
      </w:r>
      <w:r w:rsidR="00D2402F">
        <w:rPr>
          <w:rFonts w:ascii="Times New Roman" w:hAnsi="Times New Roman" w:cs="Times New Roman"/>
          <w:color w:val="000000"/>
          <w:sz w:val="24"/>
          <w:szCs w:val="24"/>
        </w:rPr>
        <w:t xml:space="preserve"> which includes, </w:t>
      </w:r>
      <w:r w:rsidRPr="00FF7A8C">
        <w:rPr>
          <w:rFonts w:ascii="Times New Roman" w:hAnsi="Times New Roman" w:cs="Times New Roman"/>
          <w:i/>
          <w:iCs/>
          <w:color w:val="000000"/>
          <w:sz w:val="24"/>
          <w:szCs w:val="24"/>
        </w:rPr>
        <w:t>direct realism</w:t>
      </w:r>
      <w:r w:rsidR="00F70683">
        <w:rPr>
          <w:rFonts w:ascii="Times New Roman" w:hAnsi="Times New Roman" w:cs="Times New Roman"/>
          <w:color w:val="000000"/>
          <w:sz w:val="24"/>
          <w:szCs w:val="24"/>
        </w:rPr>
        <w:t>,</w:t>
      </w:r>
      <w:r w:rsidRPr="00FF7A8C">
        <w:rPr>
          <w:rFonts w:ascii="Times New Roman" w:hAnsi="Times New Roman" w:cs="Times New Roman"/>
          <w:color w:val="000000"/>
          <w:sz w:val="24"/>
          <w:szCs w:val="24"/>
        </w:rPr>
        <w:t xml:space="preserve"> </w:t>
      </w:r>
      <w:r w:rsidRPr="00FF7A8C">
        <w:rPr>
          <w:rFonts w:ascii="Times New Roman" w:hAnsi="Times New Roman" w:cs="Times New Roman"/>
          <w:i/>
          <w:iCs/>
          <w:color w:val="000000"/>
          <w:sz w:val="24"/>
          <w:szCs w:val="24"/>
        </w:rPr>
        <w:t xml:space="preserve">representative theory </w:t>
      </w:r>
      <w:r w:rsidRPr="00FF7A8C">
        <w:rPr>
          <w:rFonts w:ascii="Times New Roman" w:hAnsi="Times New Roman" w:cs="Times New Roman"/>
          <w:color w:val="000000"/>
          <w:sz w:val="24"/>
          <w:szCs w:val="24"/>
        </w:rPr>
        <w:t xml:space="preserve">(or </w:t>
      </w:r>
      <w:r w:rsidRPr="00FF7A8C">
        <w:rPr>
          <w:rFonts w:ascii="Times New Roman" w:hAnsi="Times New Roman" w:cs="Times New Roman"/>
          <w:i/>
          <w:iCs/>
          <w:color w:val="000000"/>
          <w:sz w:val="24"/>
          <w:szCs w:val="24"/>
        </w:rPr>
        <w:t>representative realism</w:t>
      </w:r>
      <w:r w:rsidRPr="00FF7A8C">
        <w:rPr>
          <w:rFonts w:ascii="Times New Roman" w:hAnsi="Times New Roman" w:cs="Times New Roman"/>
          <w:color w:val="000000"/>
          <w:sz w:val="24"/>
          <w:szCs w:val="24"/>
        </w:rPr>
        <w:t>)</w:t>
      </w:r>
      <w:r w:rsidR="00F70683">
        <w:rPr>
          <w:rFonts w:ascii="Times New Roman" w:hAnsi="Times New Roman" w:cs="Times New Roman"/>
          <w:color w:val="000000"/>
          <w:sz w:val="24"/>
          <w:szCs w:val="24"/>
        </w:rPr>
        <w:t xml:space="preserve"> and </w:t>
      </w:r>
      <w:r w:rsidRPr="00FF7A8C">
        <w:rPr>
          <w:rFonts w:ascii="Times New Roman" w:hAnsi="Times New Roman" w:cs="Times New Roman"/>
          <w:i/>
          <w:iCs/>
          <w:color w:val="000000"/>
          <w:sz w:val="24"/>
          <w:szCs w:val="24"/>
        </w:rPr>
        <w:t>idealism</w:t>
      </w:r>
      <w:r w:rsidRPr="00FF7A8C">
        <w:rPr>
          <w:rFonts w:ascii="Times New Roman" w:hAnsi="Times New Roman" w:cs="Times New Roman"/>
          <w:color w:val="000000"/>
          <w:sz w:val="24"/>
          <w:szCs w:val="24"/>
        </w:rPr>
        <w:t xml:space="preserve">. Of these three traditional positions, the idealist option is likely to strike us, initially, as just absurd. This is not merely because it </w:t>
      </w:r>
      <w:r w:rsidR="00FF7A8C" w:rsidRPr="00FF7A8C">
        <w:rPr>
          <w:rFonts w:ascii="Times New Roman" w:hAnsi="Times New Roman" w:cs="Times New Roman"/>
          <w:color w:val="000000"/>
          <w:sz w:val="24"/>
          <w:szCs w:val="24"/>
        </w:rPr>
        <w:t xml:space="preserve">is an affront to ‘common sense’ </w:t>
      </w:r>
      <w:r w:rsidRPr="00FF7A8C">
        <w:rPr>
          <w:rFonts w:ascii="Times New Roman" w:hAnsi="Times New Roman" w:cs="Times New Roman"/>
          <w:color w:val="000000"/>
          <w:sz w:val="24"/>
          <w:szCs w:val="24"/>
        </w:rPr>
        <w:t xml:space="preserve">an outright rejection of something which we ordinarily take for granted. It is because it seems that our end, the very concept of the physical world requires it to be something external to, and ontologically independent of, the human mind. </w:t>
      </w:r>
      <w:r w:rsidRPr="00FF7A8C">
        <w:rPr>
          <w:rFonts w:ascii="Times New Roman" w:hAnsi="Times New Roman" w:cs="Times New Roman"/>
          <w:sz w:val="24"/>
          <w:szCs w:val="24"/>
        </w:rPr>
        <w:t>Object perception is important for the everyday activities of recognition, planning, and motor action. These tasks require the visual system to obtain geometrical information about the shapes of objects, their spatial layout, and their material properties. The human visual system is extraordinarily competent at extracting necessary geometrical information. Navigation, judgments of collision and reaching rely on knowledge of spatial relationships between objects, and between the viewer and object surfaces. Shape-based recognition and actions such as grasping require information about the internal shapes and boundaries of objects. Extracting information about the material and is also important for daily visual function. Image features such as colour, texture, and shading depend on the material receptivity and roughness of a surface. Distinguishing different materials is useful for object detection as well as for judging avoidances such as edibility and grasp ability</w:t>
      </w:r>
      <w:r w:rsidR="00B33731">
        <w:rPr>
          <w:rFonts w:ascii="Times New Roman" w:hAnsi="Times New Roman" w:cs="Times New Roman"/>
          <w:sz w:val="24"/>
          <w:szCs w:val="24"/>
        </w:rPr>
        <w:t>.</w:t>
      </w:r>
      <w:r w:rsidRPr="00FF7A8C">
        <w:rPr>
          <w:rFonts w:ascii="Times New Roman" w:hAnsi="Times New Roman" w:cs="Times New Roman"/>
          <w:sz w:val="24"/>
          <w:szCs w:val="24"/>
        </w:rPr>
        <w:t xml:space="preserve"> </w:t>
      </w:r>
      <w:r w:rsidR="00FF7A8C" w:rsidRPr="00FF7A8C">
        <w:rPr>
          <w:rFonts w:ascii="Times New Roman" w:hAnsi="Times New Roman" w:cs="Times New Roman"/>
          <w:sz w:val="24"/>
          <w:szCs w:val="24"/>
        </w:rPr>
        <w:t>Perception is closely related to attitudes. Perception is the process by which organisms interpret and organize sensation to produce a meaningful experience of the world (</w:t>
      </w:r>
      <w:r w:rsidR="00F70683">
        <w:rPr>
          <w:rFonts w:ascii="Times New Roman" w:eastAsia="Times New Roman" w:hAnsi="Times New Roman" w:cs="Times New Roman"/>
          <w:sz w:val="24"/>
          <w:szCs w:val="24"/>
        </w:rPr>
        <w:t>Pickens</w:t>
      </w:r>
      <w:r w:rsidR="00F70683" w:rsidRPr="00F70683">
        <w:rPr>
          <w:rFonts w:ascii="Times New Roman" w:eastAsia="Times New Roman" w:hAnsi="Times New Roman" w:cs="Times New Roman"/>
          <w:sz w:val="24"/>
          <w:szCs w:val="24"/>
        </w:rPr>
        <w:t xml:space="preserve"> </w:t>
      </w:r>
      <w:r w:rsidR="00F70683">
        <w:rPr>
          <w:rFonts w:ascii="Times New Roman" w:eastAsia="Times New Roman" w:hAnsi="Times New Roman" w:cs="Times New Roman"/>
          <w:sz w:val="24"/>
          <w:szCs w:val="24"/>
        </w:rPr>
        <w:t>2005</w:t>
      </w:r>
      <w:r w:rsidR="00FF7A8C" w:rsidRPr="00FF7A8C">
        <w:rPr>
          <w:rFonts w:ascii="Times New Roman" w:hAnsi="Times New Roman" w:cs="Times New Roman"/>
          <w:sz w:val="24"/>
          <w:szCs w:val="24"/>
        </w:rPr>
        <w:t xml:space="preserve">). In other words, a person is confronted </w:t>
      </w:r>
      <w:r w:rsidR="00EB7AF5" w:rsidRPr="00FF7A8C">
        <w:rPr>
          <w:rFonts w:ascii="Times New Roman" w:hAnsi="Times New Roman" w:cs="Times New Roman"/>
          <w:sz w:val="24"/>
          <w:szCs w:val="24"/>
        </w:rPr>
        <w:t>with stimuli</w:t>
      </w:r>
      <w:r w:rsidR="00FF7A8C" w:rsidRPr="00FF7A8C">
        <w:rPr>
          <w:rFonts w:ascii="Times New Roman" w:hAnsi="Times New Roman" w:cs="Times New Roman"/>
          <w:sz w:val="24"/>
          <w:szCs w:val="24"/>
        </w:rPr>
        <w:t xml:space="preserve">. The person interprets the stimuli into something meaningful to him or </w:t>
      </w:r>
      <w:r w:rsidR="00EB7AF5" w:rsidRPr="00FF7A8C">
        <w:rPr>
          <w:rFonts w:ascii="Times New Roman" w:hAnsi="Times New Roman" w:cs="Times New Roman"/>
          <w:sz w:val="24"/>
          <w:szCs w:val="24"/>
        </w:rPr>
        <w:t>she</w:t>
      </w:r>
      <w:r w:rsidR="00FF7A8C" w:rsidRPr="00FF7A8C">
        <w:rPr>
          <w:rFonts w:ascii="Times New Roman" w:hAnsi="Times New Roman" w:cs="Times New Roman"/>
          <w:sz w:val="24"/>
          <w:szCs w:val="24"/>
        </w:rPr>
        <w:t xml:space="preserve"> based on prior experiences. However, what an individual interprets or perceives may be substantially different from reality. The perception process follows four stages: stimulation, registration, organization, and interpretation. A person’s awareness and acceptance of the stimuli play an important role in the perception process. Receptiveness to the stimuli is highly selective and may be limited by a person’s existing beliefs, attitude, motivation, and personality (</w:t>
      </w:r>
      <w:r w:rsidR="00B33731">
        <w:rPr>
          <w:rFonts w:ascii="Times New Roman" w:hAnsi="Times New Roman" w:cs="Times New Roman"/>
          <w:sz w:val="24"/>
          <w:szCs w:val="24"/>
        </w:rPr>
        <w:t>Ajwala 2014</w:t>
      </w:r>
      <w:r w:rsidR="00FF7A8C" w:rsidRPr="00FF7A8C">
        <w:rPr>
          <w:rFonts w:ascii="Times New Roman" w:hAnsi="Times New Roman" w:cs="Times New Roman"/>
          <w:sz w:val="24"/>
          <w:szCs w:val="24"/>
        </w:rPr>
        <w:t>). Individuals will select the stimuli that satisfy their immediate needs (perceptual vigilance) and may disregard stimuli that may cause psychological anxiety (perceptual defense).</w:t>
      </w:r>
    </w:p>
    <w:p w:rsidR="0075609E" w:rsidRPr="00FF7A8C" w:rsidRDefault="0075609E" w:rsidP="00532060">
      <w:pPr>
        <w:spacing w:line="240" w:lineRule="exact"/>
        <w:rPr>
          <w:rFonts w:ascii="Times New Roman" w:hAnsi="Times New Roman" w:cs="Times New Roman"/>
          <w:b/>
          <w:sz w:val="24"/>
          <w:szCs w:val="24"/>
        </w:rPr>
      </w:pPr>
      <w:r w:rsidRPr="00FF7A8C">
        <w:rPr>
          <w:rFonts w:ascii="Times New Roman" w:hAnsi="Times New Roman" w:cs="Times New Roman"/>
          <w:b/>
          <w:sz w:val="24"/>
          <w:szCs w:val="24"/>
        </w:rPr>
        <w:t xml:space="preserve">3.3 </w:t>
      </w:r>
      <w:r w:rsidR="00557FE2" w:rsidRPr="00FF7A8C">
        <w:rPr>
          <w:rFonts w:ascii="Times New Roman" w:hAnsi="Times New Roman" w:cs="Times New Roman"/>
          <w:b/>
          <w:sz w:val="24"/>
          <w:szCs w:val="24"/>
        </w:rPr>
        <w:t>Theory</w:t>
      </w:r>
      <w:r w:rsidR="009742E9" w:rsidRPr="00FF7A8C">
        <w:rPr>
          <w:rFonts w:ascii="Times New Roman" w:hAnsi="Times New Roman" w:cs="Times New Roman"/>
          <w:b/>
          <w:sz w:val="24"/>
          <w:szCs w:val="24"/>
        </w:rPr>
        <w:t xml:space="preserve"> </w:t>
      </w:r>
      <w:r w:rsidR="00532060" w:rsidRPr="00FF7A8C">
        <w:rPr>
          <w:rFonts w:ascii="Times New Roman" w:hAnsi="Times New Roman" w:cs="Times New Roman"/>
          <w:b/>
          <w:sz w:val="24"/>
          <w:szCs w:val="24"/>
        </w:rPr>
        <w:t xml:space="preserve">of Public School </w:t>
      </w:r>
      <w:r w:rsidR="009742E9" w:rsidRPr="00FF7A8C">
        <w:rPr>
          <w:rFonts w:ascii="Times New Roman" w:hAnsi="Times New Roman" w:cs="Times New Roman"/>
          <w:b/>
          <w:sz w:val="24"/>
          <w:szCs w:val="24"/>
        </w:rPr>
        <w:t>Building Maintenance</w:t>
      </w:r>
      <w:r w:rsidR="00DF7BDD" w:rsidRPr="00FF7A8C">
        <w:rPr>
          <w:rFonts w:ascii="Times New Roman" w:hAnsi="Times New Roman" w:cs="Times New Roman"/>
          <w:b/>
          <w:sz w:val="24"/>
          <w:szCs w:val="24"/>
        </w:rPr>
        <w:t xml:space="preserve"> Management </w:t>
      </w:r>
    </w:p>
    <w:p w:rsidR="00532060" w:rsidRDefault="00532060" w:rsidP="00386780">
      <w:pPr>
        <w:autoSpaceDE w:val="0"/>
        <w:autoSpaceDN w:val="0"/>
        <w:adjustRightInd w:val="0"/>
        <w:spacing w:after="0" w:line="360" w:lineRule="auto"/>
        <w:jc w:val="both"/>
        <w:rPr>
          <w:rFonts w:ascii="Times New Roman" w:hAnsi="Times New Roman" w:cs="Times New Roman"/>
          <w:color w:val="000000"/>
          <w:sz w:val="24"/>
          <w:szCs w:val="24"/>
        </w:rPr>
      </w:pPr>
      <w:r w:rsidRPr="00FF7A8C">
        <w:rPr>
          <w:rFonts w:ascii="Times New Roman" w:hAnsi="Times New Roman" w:cs="Times New Roman"/>
          <w:color w:val="231F20"/>
          <w:sz w:val="24"/>
          <w:szCs w:val="24"/>
        </w:rPr>
        <w:t xml:space="preserve">The maintenance management of academic buildings presents quite different challenges as compared to other public buildings like offices. Despite the significance of maintenance </w:t>
      </w:r>
      <w:r w:rsidRPr="00FF7A8C">
        <w:rPr>
          <w:rFonts w:ascii="Times New Roman" w:hAnsi="Times New Roman" w:cs="Times New Roman"/>
          <w:color w:val="231F20"/>
          <w:sz w:val="24"/>
          <w:szCs w:val="24"/>
        </w:rPr>
        <w:lastRenderedPageBreak/>
        <w:t xml:space="preserve">management, most public organizations still consider building maintenance and building maintenance management as a burden rather than as value added strategies. Maintenance management is not usually regarded as part of the top management function or duties but as an operational function. Even though the government allocations to maintenance of academic buildings are limited, however, there is no effective and efficient management of the limited resources, which are a result of the methods used. </w:t>
      </w:r>
      <w:r w:rsidRPr="00FF7A8C">
        <w:rPr>
          <w:rFonts w:ascii="Times New Roman" w:hAnsi="Times New Roman" w:cs="Times New Roman"/>
          <w:color w:val="000000"/>
          <w:sz w:val="24"/>
          <w:szCs w:val="24"/>
        </w:rPr>
        <w:t>Cost (incur in long time)</w:t>
      </w:r>
      <w:r w:rsidRPr="00FF7A8C">
        <w:rPr>
          <w:rFonts w:ascii="Times New Roman" w:hAnsi="Times New Roman" w:cs="Times New Roman"/>
          <w:color w:val="231F20"/>
          <w:sz w:val="24"/>
          <w:szCs w:val="24"/>
        </w:rPr>
        <w:t xml:space="preserve">, </w:t>
      </w:r>
      <w:r w:rsidRPr="00FF7A8C">
        <w:rPr>
          <w:rFonts w:ascii="Times New Roman" w:hAnsi="Times New Roman" w:cs="Times New Roman"/>
          <w:color w:val="000000"/>
          <w:sz w:val="24"/>
          <w:szCs w:val="24"/>
        </w:rPr>
        <w:t>Time (period of intervention)</w:t>
      </w:r>
      <w:r w:rsidRPr="00FF7A8C">
        <w:rPr>
          <w:rFonts w:ascii="Times New Roman" w:hAnsi="Times New Roman" w:cs="Times New Roman"/>
          <w:color w:val="231F20"/>
          <w:sz w:val="24"/>
          <w:szCs w:val="24"/>
        </w:rPr>
        <w:t xml:space="preserve"> </w:t>
      </w:r>
      <w:r w:rsidRPr="00FF7A8C">
        <w:rPr>
          <w:rFonts w:ascii="Times New Roman" w:hAnsi="Times New Roman" w:cs="Times New Roman"/>
          <w:color w:val="000000"/>
          <w:sz w:val="24"/>
          <w:szCs w:val="24"/>
        </w:rPr>
        <w:t xml:space="preserve">Value- based Predictive Preventive Corrective. </w:t>
      </w:r>
      <w:r w:rsidRPr="00FF7A8C">
        <w:rPr>
          <w:rFonts w:ascii="Times New Roman" w:hAnsi="Times New Roman" w:cs="Times New Roman"/>
          <w:color w:val="231F20"/>
          <w:sz w:val="24"/>
          <w:szCs w:val="24"/>
        </w:rPr>
        <w:t xml:space="preserve">Maintenance allocation is subject to government intervention. The public schools depend on their annual budgets for maintenance and where maintenance is in excess of the allocated budget, which is, however, often the case, the public schools will have to apply for more funding from the government. However, these additional funds could take months or years before they get to the </w:t>
      </w:r>
      <w:r w:rsidR="00B33731">
        <w:rPr>
          <w:rFonts w:ascii="Times New Roman" w:hAnsi="Times New Roman" w:cs="Times New Roman"/>
          <w:color w:val="231F20"/>
          <w:sz w:val="24"/>
          <w:szCs w:val="24"/>
        </w:rPr>
        <w:t>schools</w:t>
      </w:r>
      <w:r w:rsidRPr="00FF7A8C">
        <w:rPr>
          <w:rFonts w:ascii="Times New Roman" w:hAnsi="Times New Roman" w:cs="Times New Roman"/>
          <w:color w:val="231F20"/>
          <w:sz w:val="24"/>
          <w:szCs w:val="24"/>
        </w:rPr>
        <w:t>. In which case, maintenance can at best be managed correctively or at best be condition-based. However, buildings are procured or occupied to solve some technical problems, as identified by the users or clients. The function of a building is to provide a conducive space that is suitable for the activity to be carried out within that space, and the design of a building is a technical solution to the functional requirement of the space (</w:t>
      </w:r>
      <w:r w:rsidR="00386780" w:rsidRPr="00386780">
        <w:rPr>
          <w:rFonts w:ascii="Times New Roman" w:eastAsia="Times New Roman" w:hAnsi="Times New Roman" w:cs="Times New Roman"/>
          <w:sz w:val="24"/>
          <w:szCs w:val="24"/>
        </w:rPr>
        <w:t xml:space="preserve">Parnes, </w:t>
      </w:r>
      <w:r w:rsidR="00386780">
        <w:rPr>
          <w:rFonts w:ascii="Times New Roman" w:eastAsia="Times New Roman" w:hAnsi="Times New Roman" w:cs="Times New Roman"/>
          <w:sz w:val="24"/>
          <w:szCs w:val="24"/>
        </w:rPr>
        <w:t xml:space="preserve">et al </w:t>
      </w:r>
      <w:r w:rsidR="00386780" w:rsidRPr="00386780">
        <w:rPr>
          <w:rFonts w:ascii="Times New Roman" w:eastAsia="Times New Roman" w:hAnsi="Times New Roman" w:cs="Times New Roman"/>
          <w:sz w:val="24"/>
          <w:szCs w:val="24"/>
        </w:rPr>
        <w:t>2003</w:t>
      </w:r>
      <w:r w:rsidRPr="00FF7A8C">
        <w:rPr>
          <w:rFonts w:ascii="Times New Roman" w:hAnsi="Times New Roman" w:cs="Times New Roman"/>
          <w:color w:val="231F20"/>
          <w:sz w:val="24"/>
          <w:szCs w:val="24"/>
        </w:rPr>
        <w:t xml:space="preserve">). Building users are the entity or group of individuals or organization, who are interested in the adequate functioning of the building. They are affected by the performance of the building and the building is also affected by the activities of the users. The users have the potential and capability to take action or a decision if their value system is not adequately met. It is the correct functioning of the building that the users desire, not the physical condition of the building. To the extent that the building is capable of allowing the user to perform their function, the building can be said to be valuable. </w:t>
      </w:r>
      <w:r w:rsidR="00BE5EE4">
        <w:rPr>
          <w:rFonts w:ascii="Times New Roman" w:hAnsi="Times New Roman" w:cs="Times New Roman"/>
          <w:color w:val="231F20"/>
          <w:sz w:val="24"/>
          <w:szCs w:val="24"/>
        </w:rPr>
        <w:t>T</w:t>
      </w:r>
      <w:r w:rsidRPr="00FF7A8C">
        <w:rPr>
          <w:rFonts w:ascii="Times New Roman" w:hAnsi="Times New Roman" w:cs="Times New Roman"/>
          <w:color w:val="231F20"/>
          <w:sz w:val="24"/>
          <w:szCs w:val="24"/>
        </w:rPr>
        <w:t>he buildings can be said to be adding value to the activities taking place inside or around it. Of what significance is a classroom that is not conducive to student learning? Thus, there is a need for alternative maintenance management for a building that is based on the principle of value. Value involves the amount of resources associated with how effecti</w:t>
      </w:r>
      <w:r w:rsidR="00BE5EE4">
        <w:rPr>
          <w:rFonts w:ascii="Times New Roman" w:hAnsi="Times New Roman" w:cs="Times New Roman"/>
          <w:color w:val="231F20"/>
          <w:sz w:val="24"/>
          <w:szCs w:val="24"/>
        </w:rPr>
        <w:t>vely and efficiently a function</w:t>
      </w:r>
      <w:r w:rsidRPr="00FF7A8C">
        <w:rPr>
          <w:rFonts w:ascii="Times New Roman" w:hAnsi="Times New Roman" w:cs="Times New Roman"/>
          <w:color w:val="231F20"/>
          <w:sz w:val="24"/>
          <w:szCs w:val="24"/>
        </w:rPr>
        <w:t>/ and service meets the users’ or customers’ expectation (</w:t>
      </w:r>
      <w:r w:rsidR="00AB48E6">
        <w:rPr>
          <w:rFonts w:ascii="Times New Roman" w:eastAsia="Times New Roman" w:hAnsi="Times New Roman" w:cs="Times New Roman"/>
          <w:sz w:val="24"/>
          <w:szCs w:val="24"/>
        </w:rPr>
        <w:t>Ghavifekr</w:t>
      </w:r>
      <w:r w:rsidR="00AB48E6" w:rsidRPr="00AB48E6">
        <w:rPr>
          <w:rFonts w:ascii="Times New Roman" w:eastAsia="Times New Roman" w:hAnsi="Times New Roman" w:cs="Times New Roman"/>
          <w:sz w:val="24"/>
          <w:szCs w:val="24"/>
        </w:rPr>
        <w:t xml:space="preserve"> &amp; Hussin, 2011</w:t>
      </w:r>
      <w:r w:rsidRPr="00FF7A8C">
        <w:rPr>
          <w:rFonts w:ascii="Times New Roman" w:hAnsi="Times New Roman" w:cs="Times New Roman"/>
          <w:color w:val="231F20"/>
          <w:sz w:val="24"/>
          <w:szCs w:val="24"/>
        </w:rPr>
        <w:t xml:space="preserve">) and perceptions. The more you meet the user’s expectations (measured in terms of quality, speed, reliability, safety and function, comfort, cost and so on) and perception at less cost, the more value is delivered to the users. </w:t>
      </w:r>
      <w:r w:rsidR="00BE5EE4">
        <w:rPr>
          <w:rFonts w:ascii="Times New Roman" w:hAnsi="Times New Roman" w:cs="Times New Roman"/>
          <w:color w:val="231F20"/>
          <w:sz w:val="24"/>
          <w:szCs w:val="24"/>
        </w:rPr>
        <w:t>T</w:t>
      </w:r>
      <w:r w:rsidRPr="00FF7A8C">
        <w:rPr>
          <w:rFonts w:ascii="Times New Roman" w:hAnsi="Times New Roman" w:cs="Times New Roman"/>
          <w:color w:val="231F20"/>
          <w:sz w:val="24"/>
          <w:szCs w:val="24"/>
        </w:rPr>
        <w:t>he more the users’ maintenance performance and expectations are achieved (effectively) with fewer resources (efficiently), the higher the value add</w:t>
      </w:r>
      <w:r w:rsidR="00BE5EE4">
        <w:rPr>
          <w:rFonts w:ascii="Times New Roman" w:hAnsi="Times New Roman" w:cs="Times New Roman"/>
          <w:color w:val="231F20"/>
          <w:sz w:val="24"/>
          <w:szCs w:val="24"/>
        </w:rPr>
        <w:t>ed</w:t>
      </w:r>
      <w:r w:rsidRPr="00FF7A8C">
        <w:rPr>
          <w:rFonts w:ascii="Times New Roman" w:hAnsi="Times New Roman" w:cs="Times New Roman"/>
          <w:color w:val="231F20"/>
          <w:sz w:val="24"/>
          <w:szCs w:val="24"/>
        </w:rPr>
        <w:t xml:space="preserve"> to maintenance service. According to </w:t>
      </w:r>
      <w:r w:rsidR="00AB48E6" w:rsidRPr="00AB48E6">
        <w:rPr>
          <w:rFonts w:ascii="Times New Roman" w:hAnsi="Times New Roman" w:cs="Times New Roman"/>
          <w:sz w:val="24"/>
          <w:szCs w:val="24"/>
        </w:rPr>
        <w:t>Flanagan</w:t>
      </w:r>
      <w:r w:rsidR="00AB48E6">
        <w:rPr>
          <w:rFonts w:ascii="Times New Roman" w:hAnsi="Times New Roman" w:cs="Times New Roman"/>
          <w:sz w:val="24"/>
          <w:szCs w:val="24"/>
        </w:rPr>
        <w:t xml:space="preserve"> </w:t>
      </w:r>
      <w:r w:rsidR="00AB48E6" w:rsidRPr="00AB48E6">
        <w:rPr>
          <w:rFonts w:ascii="Times New Roman" w:hAnsi="Times New Roman" w:cs="Times New Roman"/>
          <w:sz w:val="24"/>
          <w:szCs w:val="24"/>
        </w:rPr>
        <w:t>&amp; Jewell, (2008</w:t>
      </w:r>
      <w:r w:rsidRPr="00FF7A8C">
        <w:rPr>
          <w:rFonts w:ascii="Times New Roman" w:hAnsi="Times New Roman" w:cs="Times New Roman"/>
          <w:color w:val="231F20"/>
          <w:sz w:val="24"/>
          <w:szCs w:val="24"/>
        </w:rPr>
        <w:t>), buildings can still be used even if the fabrics deteriorate significantly</w:t>
      </w:r>
      <w:r w:rsidR="00BE5EE4">
        <w:rPr>
          <w:rFonts w:ascii="Times New Roman" w:hAnsi="Times New Roman" w:cs="Times New Roman"/>
          <w:color w:val="231F20"/>
          <w:sz w:val="24"/>
          <w:szCs w:val="24"/>
        </w:rPr>
        <w:t xml:space="preserve"> and the</w:t>
      </w:r>
      <w:r w:rsidRPr="00FF7A8C">
        <w:rPr>
          <w:rFonts w:ascii="Times New Roman" w:hAnsi="Times New Roman" w:cs="Times New Roman"/>
          <w:color w:val="231F20"/>
          <w:sz w:val="24"/>
          <w:szCs w:val="24"/>
        </w:rPr>
        <w:t xml:space="preserve"> ultimate essence of building management is about the </w:t>
      </w:r>
      <w:r w:rsidR="00BE5EE4" w:rsidRPr="00FF7A8C">
        <w:rPr>
          <w:rFonts w:ascii="Times New Roman" w:hAnsi="Times New Roman" w:cs="Times New Roman"/>
          <w:color w:val="231F20"/>
          <w:sz w:val="24"/>
          <w:szCs w:val="24"/>
        </w:rPr>
        <w:lastRenderedPageBreak/>
        <w:t xml:space="preserve">building </w:t>
      </w:r>
      <w:r w:rsidRPr="00FF7A8C">
        <w:rPr>
          <w:rFonts w:ascii="Times New Roman" w:hAnsi="Times New Roman" w:cs="Times New Roman"/>
          <w:color w:val="231F20"/>
          <w:sz w:val="24"/>
          <w:szCs w:val="24"/>
        </w:rPr>
        <w:t xml:space="preserve">fitness for </w:t>
      </w:r>
      <w:r w:rsidR="00EB7AF5" w:rsidRPr="00FF7A8C">
        <w:rPr>
          <w:rFonts w:ascii="Times New Roman" w:hAnsi="Times New Roman" w:cs="Times New Roman"/>
          <w:color w:val="231F20"/>
          <w:sz w:val="24"/>
          <w:szCs w:val="24"/>
        </w:rPr>
        <w:t>users’</w:t>
      </w:r>
      <w:r w:rsidR="00BE5EE4" w:rsidRPr="00FF7A8C">
        <w:rPr>
          <w:rFonts w:ascii="Times New Roman" w:hAnsi="Times New Roman" w:cs="Times New Roman"/>
          <w:color w:val="231F20"/>
          <w:sz w:val="24"/>
          <w:szCs w:val="24"/>
        </w:rPr>
        <w:t xml:space="preserve"> </w:t>
      </w:r>
      <w:r w:rsidRPr="00FF7A8C">
        <w:rPr>
          <w:rFonts w:ascii="Times New Roman" w:hAnsi="Times New Roman" w:cs="Times New Roman"/>
          <w:color w:val="231F20"/>
          <w:sz w:val="24"/>
          <w:szCs w:val="24"/>
        </w:rPr>
        <w:t xml:space="preserve">purpose. Considering the condition of the building as the main reason for initiating maintenance activities is to accept maintenance as a burden that has no value to add to the building. Thus, public school buildings ought to be maintained if they fail to support and provide a conducive environment for learning, teaching and conducting researches and innovations. It is only in this way that the limited resource will be maximized. Moreover, there must be a provision for a long-term plan for maintenance, and a special or dedicated financial provision must be made for future maintenance services. The public secondary school must also have balance sheets that provide information on the condition and performance of the buildings as well as previous maintenance records. In addition, maintenance schedules should be addressed. This is very critical in maintenance management, particularly for the </w:t>
      </w:r>
      <w:r w:rsidR="00BE5EE4">
        <w:rPr>
          <w:rFonts w:ascii="Times New Roman" w:hAnsi="Times New Roman" w:cs="Times New Roman"/>
          <w:color w:val="231F20"/>
          <w:sz w:val="24"/>
          <w:szCs w:val="24"/>
        </w:rPr>
        <w:t>public secondary</w:t>
      </w:r>
      <w:r w:rsidRPr="00FF7A8C">
        <w:rPr>
          <w:rFonts w:ascii="Times New Roman" w:hAnsi="Times New Roman" w:cs="Times New Roman"/>
          <w:color w:val="231F20"/>
          <w:sz w:val="24"/>
          <w:szCs w:val="24"/>
        </w:rPr>
        <w:t xml:space="preserve"> buildings with the</w:t>
      </w:r>
      <w:r w:rsidR="00BE5EE4">
        <w:rPr>
          <w:rFonts w:ascii="Times New Roman" w:hAnsi="Times New Roman" w:cs="Times New Roman"/>
          <w:color w:val="231F20"/>
          <w:sz w:val="24"/>
          <w:szCs w:val="24"/>
        </w:rPr>
        <w:t xml:space="preserve"> </w:t>
      </w:r>
      <w:r w:rsidRPr="00FF7A8C">
        <w:rPr>
          <w:rFonts w:ascii="Times New Roman" w:hAnsi="Times New Roman" w:cs="Times New Roman"/>
          <w:color w:val="231F20"/>
          <w:sz w:val="24"/>
          <w:szCs w:val="24"/>
        </w:rPr>
        <w:t xml:space="preserve">diverse backgrounds. </w:t>
      </w:r>
      <w:r w:rsidR="00355C00">
        <w:rPr>
          <w:rFonts w:ascii="Times New Roman" w:hAnsi="Times New Roman" w:cs="Times New Roman"/>
          <w:color w:val="231F20"/>
          <w:sz w:val="24"/>
          <w:szCs w:val="24"/>
        </w:rPr>
        <w:t>T</w:t>
      </w:r>
      <w:r w:rsidRPr="00FF7A8C">
        <w:rPr>
          <w:rFonts w:ascii="Times New Roman" w:hAnsi="Times New Roman" w:cs="Times New Roman"/>
          <w:color w:val="231F20"/>
          <w:sz w:val="24"/>
          <w:szCs w:val="24"/>
        </w:rPr>
        <w:t xml:space="preserve">he issue of when to maintain the </w:t>
      </w:r>
      <w:r w:rsidR="00BE5EE4">
        <w:rPr>
          <w:rFonts w:ascii="Times New Roman" w:hAnsi="Times New Roman" w:cs="Times New Roman"/>
          <w:color w:val="231F20"/>
          <w:sz w:val="24"/>
          <w:szCs w:val="24"/>
        </w:rPr>
        <w:t>public secondary</w:t>
      </w:r>
      <w:r w:rsidR="00BE5EE4" w:rsidRPr="00FF7A8C">
        <w:rPr>
          <w:rFonts w:ascii="Times New Roman" w:hAnsi="Times New Roman" w:cs="Times New Roman"/>
          <w:color w:val="231F20"/>
          <w:sz w:val="24"/>
          <w:szCs w:val="24"/>
        </w:rPr>
        <w:t xml:space="preserve"> </w:t>
      </w:r>
      <w:r w:rsidRPr="00FF7A8C">
        <w:rPr>
          <w:rFonts w:ascii="Times New Roman" w:hAnsi="Times New Roman" w:cs="Times New Roman"/>
          <w:color w:val="231F20"/>
          <w:sz w:val="24"/>
          <w:szCs w:val="24"/>
        </w:rPr>
        <w:t>buildings requires proper planning and organization, so as not to disrupt and disturb classes and other learning and teaching activities. For example, while places like the library, classrooms and workshops could be maintained in the evening, night or weekend, the hostels, can be maintained during the day</w:t>
      </w:r>
      <w:r w:rsidR="00355C00">
        <w:rPr>
          <w:rFonts w:ascii="Times New Roman" w:hAnsi="Times New Roman" w:cs="Times New Roman"/>
          <w:color w:val="231F20"/>
          <w:sz w:val="24"/>
          <w:szCs w:val="24"/>
        </w:rPr>
        <w:t xml:space="preserve"> </w:t>
      </w:r>
      <w:r w:rsidRPr="00FF7A8C">
        <w:rPr>
          <w:rFonts w:ascii="Times New Roman" w:hAnsi="Times New Roman" w:cs="Times New Roman"/>
          <w:color w:val="231F20"/>
          <w:sz w:val="24"/>
          <w:szCs w:val="24"/>
        </w:rPr>
        <w:t xml:space="preserve">when most the students are attending classes, or in the library. Another issue that makes the </w:t>
      </w:r>
      <w:r w:rsidR="00355C00">
        <w:rPr>
          <w:rFonts w:ascii="Times New Roman" w:hAnsi="Times New Roman" w:cs="Times New Roman"/>
          <w:color w:val="231F20"/>
          <w:sz w:val="24"/>
          <w:szCs w:val="24"/>
        </w:rPr>
        <w:t>public secondary</w:t>
      </w:r>
      <w:r w:rsidR="00355C00" w:rsidRPr="00FF7A8C">
        <w:rPr>
          <w:rFonts w:ascii="Times New Roman" w:hAnsi="Times New Roman" w:cs="Times New Roman"/>
          <w:color w:val="231F20"/>
          <w:sz w:val="24"/>
          <w:szCs w:val="24"/>
        </w:rPr>
        <w:t xml:space="preserve"> </w:t>
      </w:r>
      <w:r w:rsidRPr="00FF7A8C">
        <w:rPr>
          <w:rFonts w:ascii="Times New Roman" w:hAnsi="Times New Roman" w:cs="Times New Roman"/>
          <w:color w:val="231F20"/>
          <w:sz w:val="24"/>
          <w:szCs w:val="24"/>
        </w:rPr>
        <w:t xml:space="preserve">buildings peculiar is the nature of the students, and female students in particular, </w:t>
      </w:r>
      <w:r w:rsidR="002F3970" w:rsidRPr="00FF7A8C">
        <w:rPr>
          <w:rFonts w:ascii="Times New Roman" w:hAnsi="Times New Roman" w:cs="Times New Roman"/>
          <w:color w:val="231F20"/>
          <w:sz w:val="24"/>
          <w:szCs w:val="24"/>
        </w:rPr>
        <w:t>with</w:t>
      </w:r>
      <w:r w:rsidRPr="00FF7A8C">
        <w:rPr>
          <w:rFonts w:ascii="Times New Roman" w:hAnsi="Times New Roman" w:cs="Times New Roman"/>
          <w:color w:val="231F20"/>
          <w:sz w:val="24"/>
          <w:szCs w:val="24"/>
        </w:rPr>
        <w:t xml:space="preserve"> expectations about the performance of the buildings. This is very pertinent, as building users have a substantial influence on mainten</w:t>
      </w:r>
      <w:r w:rsidR="00571232">
        <w:rPr>
          <w:rFonts w:ascii="Times New Roman" w:hAnsi="Times New Roman" w:cs="Times New Roman"/>
          <w:color w:val="231F20"/>
          <w:sz w:val="24"/>
          <w:szCs w:val="24"/>
        </w:rPr>
        <w:t xml:space="preserve">ance services </w:t>
      </w:r>
      <w:r w:rsidRPr="00FF7A8C">
        <w:rPr>
          <w:rFonts w:ascii="Times New Roman" w:hAnsi="Times New Roman" w:cs="Times New Roman"/>
          <w:color w:val="231F20"/>
          <w:sz w:val="24"/>
          <w:szCs w:val="24"/>
        </w:rPr>
        <w:t>as compared to new built</w:t>
      </w:r>
      <w:r w:rsidR="00355C00">
        <w:rPr>
          <w:rFonts w:ascii="Times New Roman" w:hAnsi="Times New Roman" w:cs="Times New Roman"/>
          <w:color w:val="231F20"/>
          <w:sz w:val="24"/>
          <w:szCs w:val="24"/>
        </w:rPr>
        <w:t xml:space="preserve"> (</w:t>
      </w:r>
      <w:r w:rsidR="00355C00">
        <w:rPr>
          <w:rFonts w:ascii="Times New Roman" w:eastAsia="Times New Roman" w:hAnsi="Times New Roman" w:cs="Times New Roman"/>
          <w:sz w:val="24"/>
          <w:szCs w:val="24"/>
        </w:rPr>
        <w:t xml:space="preserve">Chanter, &amp; Swallow, </w:t>
      </w:r>
      <w:r w:rsidR="00355C00" w:rsidRPr="00355C00">
        <w:rPr>
          <w:rFonts w:ascii="Times New Roman" w:eastAsia="Times New Roman" w:hAnsi="Times New Roman" w:cs="Times New Roman"/>
          <w:sz w:val="24"/>
          <w:szCs w:val="24"/>
        </w:rPr>
        <w:t>2008</w:t>
      </w:r>
      <w:r w:rsidR="00355C00" w:rsidRPr="00FF7A8C">
        <w:rPr>
          <w:rFonts w:ascii="Times New Roman" w:hAnsi="Times New Roman" w:cs="Times New Roman"/>
          <w:color w:val="231F20"/>
          <w:sz w:val="24"/>
          <w:szCs w:val="24"/>
        </w:rPr>
        <w:t>)</w:t>
      </w:r>
      <w:r w:rsidRPr="00FF7A8C">
        <w:rPr>
          <w:rFonts w:ascii="Times New Roman" w:hAnsi="Times New Roman" w:cs="Times New Roman"/>
          <w:color w:val="231F20"/>
          <w:sz w:val="24"/>
          <w:szCs w:val="24"/>
        </w:rPr>
        <w:t xml:space="preserve">. The fact that some maintenance works cannot be executed at a particular time because of the user’s requirements is another complex issue that needs proper planning. </w:t>
      </w:r>
    </w:p>
    <w:p w:rsidR="00386780" w:rsidRPr="00386780" w:rsidRDefault="00386780" w:rsidP="00386780">
      <w:pPr>
        <w:autoSpaceDE w:val="0"/>
        <w:autoSpaceDN w:val="0"/>
        <w:adjustRightInd w:val="0"/>
        <w:spacing w:after="0" w:line="360" w:lineRule="auto"/>
        <w:jc w:val="both"/>
        <w:rPr>
          <w:rFonts w:ascii="Times New Roman" w:hAnsi="Times New Roman" w:cs="Times New Roman"/>
          <w:color w:val="000000"/>
          <w:sz w:val="24"/>
          <w:szCs w:val="24"/>
        </w:rPr>
      </w:pPr>
    </w:p>
    <w:p w:rsidR="003153E2" w:rsidRPr="00FF7A8C" w:rsidRDefault="00476FDB" w:rsidP="00532060">
      <w:pPr>
        <w:spacing w:line="240" w:lineRule="exact"/>
        <w:jc w:val="both"/>
        <w:rPr>
          <w:rFonts w:ascii="Times New Roman" w:hAnsi="Times New Roman" w:cs="Times New Roman"/>
          <w:sz w:val="24"/>
          <w:szCs w:val="24"/>
        </w:rPr>
      </w:pPr>
      <w:r>
        <w:rPr>
          <w:rFonts w:ascii="Times New Roman" w:hAnsi="Times New Roman" w:cs="Times New Roman"/>
          <w:b/>
          <w:sz w:val="24"/>
          <w:szCs w:val="24"/>
        </w:rPr>
        <w:t>4.</w:t>
      </w:r>
      <w:r w:rsidR="0075609E" w:rsidRPr="00FF7A8C">
        <w:rPr>
          <w:rFonts w:ascii="Times New Roman" w:hAnsi="Times New Roman" w:cs="Times New Roman"/>
          <w:b/>
          <w:sz w:val="24"/>
          <w:szCs w:val="24"/>
        </w:rPr>
        <w:t xml:space="preserve"> </w:t>
      </w:r>
      <w:r w:rsidR="003153E2" w:rsidRPr="00FF7A8C">
        <w:rPr>
          <w:rFonts w:ascii="Times New Roman" w:hAnsi="Times New Roman" w:cs="Times New Roman"/>
          <w:b/>
          <w:sz w:val="24"/>
          <w:szCs w:val="24"/>
        </w:rPr>
        <w:t>Research Methodology</w:t>
      </w:r>
    </w:p>
    <w:p w:rsidR="00532060" w:rsidRPr="00FF7A8C" w:rsidRDefault="00464CB0" w:rsidP="00386780">
      <w:pPr>
        <w:spacing w:line="360" w:lineRule="auto"/>
        <w:jc w:val="both"/>
        <w:rPr>
          <w:rFonts w:ascii="Times New Roman" w:hAnsi="Times New Roman" w:cs="Times New Roman"/>
          <w:sz w:val="24"/>
          <w:szCs w:val="24"/>
        </w:rPr>
      </w:pPr>
      <w:r w:rsidRPr="00FF7A8C">
        <w:rPr>
          <w:rFonts w:ascii="Times New Roman" w:hAnsi="Times New Roman" w:cs="Times New Roman"/>
          <w:sz w:val="24"/>
          <w:szCs w:val="24"/>
        </w:rPr>
        <w:t>The study focuses on users’-perceptions of the prevailing deterioration level of public secondary school buildings in Ado-Odo/Ota Local Government Area</w:t>
      </w:r>
      <w:r w:rsidR="005F34FA" w:rsidRPr="00FF7A8C">
        <w:rPr>
          <w:rFonts w:ascii="Times New Roman" w:hAnsi="Times New Roman" w:cs="Times New Roman"/>
          <w:sz w:val="24"/>
          <w:szCs w:val="24"/>
        </w:rPr>
        <w:t xml:space="preserve"> (LGAs)</w:t>
      </w:r>
      <w:r w:rsidR="008A614C" w:rsidRPr="00FF7A8C">
        <w:rPr>
          <w:rFonts w:ascii="Times New Roman" w:hAnsi="Times New Roman" w:cs="Times New Roman"/>
          <w:sz w:val="24"/>
          <w:szCs w:val="24"/>
        </w:rPr>
        <w:t xml:space="preserve">. </w:t>
      </w:r>
      <w:r w:rsidR="00172551" w:rsidRPr="00FF7A8C">
        <w:rPr>
          <w:rFonts w:ascii="Times New Roman" w:hAnsi="Times New Roman" w:cs="Times New Roman"/>
          <w:sz w:val="24"/>
          <w:szCs w:val="24"/>
        </w:rPr>
        <w:t>The target respondents were the academic and non-academic staff of the public secondary school</w:t>
      </w:r>
      <w:r w:rsidR="008A614C" w:rsidRPr="00FF7A8C">
        <w:rPr>
          <w:rFonts w:ascii="Times New Roman" w:hAnsi="Times New Roman" w:cs="Times New Roman"/>
          <w:sz w:val="24"/>
          <w:szCs w:val="24"/>
        </w:rPr>
        <w:t xml:space="preserve">. </w:t>
      </w:r>
      <w:r w:rsidR="007B3CF6" w:rsidRPr="00FF7A8C">
        <w:rPr>
          <w:rFonts w:ascii="Times New Roman" w:hAnsi="Times New Roman" w:cs="Times New Roman"/>
          <w:sz w:val="24"/>
          <w:szCs w:val="24"/>
        </w:rPr>
        <w:t>This study employs a quantitative data collect</w:t>
      </w:r>
      <w:r w:rsidR="005F34FA" w:rsidRPr="00FF7A8C">
        <w:rPr>
          <w:rFonts w:ascii="Times New Roman" w:hAnsi="Times New Roman" w:cs="Times New Roman"/>
          <w:sz w:val="24"/>
          <w:szCs w:val="24"/>
        </w:rPr>
        <w:t>ion technique, namely, a survey</w:t>
      </w:r>
      <w:r w:rsidR="00CE6357" w:rsidRPr="00FF7A8C">
        <w:rPr>
          <w:rFonts w:ascii="Times New Roman" w:hAnsi="Times New Roman" w:cs="Times New Roman"/>
          <w:sz w:val="24"/>
          <w:szCs w:val="24"/>
        </w:rPr>
        <w:t xml:space="preserve">. Each School consists of several classroom </w:t>
      </w:r>
      <w:r w:rsidR="007B3CF6" w:rsidRPr="00FF7A8C">
        <w:rPr>
          <w:rFonts w:ascii="Times New Roman" w:hAnsi="Times New Roman" w:cs="Times New Roman"/>
          <w:sz w:val="24"/>
          <w:szCs w:val="24"/>
        </w:rPr>
        <w:t>b</w:t>
      </w:r>
      <w:r w:rsidR="00CE6357" w:rsidRPr="00FF7A8C">
        <w:rPr>
          <w:rFonts w:ascii="Times New Roman" w:hAnsi="Times New Roman" w:cs="Times New Roman"/>
          <w:sz w:val="24"/>
          <w:szCs w:val="24"/>
        </w:rPr>
        <w:t>locks, library, computer room and laboratory</w:t>
      </w:r>
      <w:r w:rsidR="007B3CF6" w:rsidRPr="00FF7A8C">
        <w:rPr>
          <w:rFonts w:ascii="Times New Roman" w:hAnsi="Times New Roman" w:cs="Times New Roman"/>
          <w:sz w:val="24"/>
          <w:szCs w:val="24"/>
        </w:rPr>
        <w:t>.</w:t>
      </w:r>
      <w:r w:rsidR="00CE6357" w:rsidRPr="00FF7A8C">
        <w:rPr>
          <w:rFonts w:ascii="Times New Roman" w:hAnsi="Times New Roman" w:cs="Times New Roman"/>
          <w:sz w:val="24"/>
          <w:szCs w:val="24"/>
        </w:rPr>
        <w:t xml:space="preserve"> </w:t>
      </w:r>
      <w:r w:rsidR="007B3CF6" w:rsidRPr="00FF7A8C">
        <w:rPr>
          <w:rFonts w:ascii="Times New Roman" w:hAnsi="Times New Roman" w:cs="Times New Roman"/>
          <w:sz w:val="24"/>
          <w:szCs w:val="24"/>
        </w:rPr>
        <w:t xml:space="preserve"> </w:t>
      </w:r>
      <w:r w:rsidR="00CE6357" w:rsidRPr="00FF7A8C">
        <w:rPr>
          <w:rFonts w:ascii="Times New Roman" w:hAnsi="Times New Roman" w:cs="Times New Roman"/>
          <w:sz w:val="24"/>
          <w:szCs w:val="24"/>
        </w:rPr>
        <w:t>A majority of the buildings</w:t>
      </w:r>
      <w:r w:rsidR="007B3CF6" w:rsidRPr="00FF7A8C">
        <w:rPr>
          <w:rFonts w:ascii="Times New Roman" w:hAnsi="Times New Roman" w:cs="Times New Roman"/>
          <w:sz w:val="24"/>
          <w:szCs w:val="24"/>
        </w:rPr>
        <w:t xml:space="preserve"> are designed to acc</w:t>
      </w:r>
      <w:r w:rsidR="00837C30" w:rsidRPr="00FF7A8C">
        <w:rPr>
          <w:rFonts w:ascii="Times New Roman" w:hAnsi="Times New Roman" w:cs="Times New Roman"/>
          <w:sz w:val="24"/>
          <w:szCs w:val="24"/>
        </w:rPr>
        <w:t>ommodate many students</w:t>
      </w:r>
      <w:r w:rsidR="008C17C8" w:rsidRPr="00FF7A8C">
        <w:rPr>
          <w:rFonts w:ascii="Times New Roman" w:hAnsi="Times New Roman" w:cs="Times New Roman"/>
          <w:sz w:val="24"/>
          <w:szCs w:val="24"/>
        </w:rPr>
        <w:t xml:space="preserve">. </w:t>
      </w:r>
      <w:r w:rsidR="00837C30" w:rsidRPr="00FF7A8C">
        <w:rPr>
          <w:rFonts w:ascii="Times New Roman" w:hAnsi="Times New Roman" w:cs="Times New Roman"/>
          <w:sz w:val="24"/>
          <w:szCs w:val="24"/>
        </w:rPr>
        <w:t xml:space="preserve">A random sample of 400 was drawn from the staff </w:t>
      </w:r>
      <w:r w:rsidR="007B3CF6" w:rsidRPr="00FF7A8C">
        <w:rPr>
          <w:rFonts w:ascii="Times New Roman" w:hAnsi="Times New Roman" w:cs="Times New Roman"/>
          <w:sz w:val="24"/>
          <w:szCs w:val="24"/>
        </w:rPr>
        <w:t>population</w:t>
      </w:r>
      <w:r w:rsidR="008C17C8" w:rsidRPr="00FF7A8C">
        <w:rPr>
          <w:rFonts w:ascii="Times New Roman" w:hAnsi="Times New Roman" w:cs="Times New Roman"/>
          <w:sz w:val="24"/>
          <w:szCs w:val="24"/>
        </w:rPr>
        <w:t xml:space="preserve">. These respondents </w:t>
      </w:r>
      <w:r w:rsidR="00837C30" w:rsidRPr="00FF7A8C">
        <w:rPr>
          <w:rFonts w:ascii="Times New Roman" w:hAnsi="Times New Roman" w:cs="Times New Roman"/>
          <w:sz w:val="24"/>
          <w:szCs w:val="24"/>
        </w:rPr>
        <w:t>represent 40</w:t>
      </w:r>
      <w:r w:rsidR="007B3CF6" w:rsidRPr="00FF7A8C">
        <w:rPr>
          <w:rFonts w:ascii="Times New Roman" w:hAnsi="Times New Roman" w:cs="Times New Roman"/>
          <w:sz w:val="24"/>
          <w:szCs w:val="24"/>
        </w:rPr>
        <w:t>% of t</w:t>
      </w:r>
      <w:r w:rsidR="00837C30" w:rsidRPr="00FF7A8C">
        <w:rPr>
          <w:rFonts w:ascii="Times New Roman" w:hAnsi="Times New Roman" w:cs="Times New Roman"/>
          <w:sz w:val="24"/>
          <w:szCs w:val="24"/>
        </w:rPr>
        <w:t>he population. However, only 307</w:t>
      </w:r>
      <w:r w:rsidR="007B3CF6" w:rsidRPr="00FF7A8C">
        <w:rPr>
          <w:rFonts w:ascii="Times New Roman" w:hAnsi="Times New Roman" w:cs="Times New Roman"/>
          <w:sz w:val="24"/>
          <w:szCs w:val="24"/>
        </w:rPr>
        <w:t xml:space="preserve"> responses were useful for further analysis. Using a simple random cluster sampling procedure, the respondent</w:t>
      </w:r>
      <w:r w:rsidR="00837C30" w:rsidRPr="00FF7A8C">
        <w:rPr>
          <w:rFonts w:ascii="Times New Roman" w:hAnsi="Times New Roman" w:cs="Times New Roman"/>
          <w:sz w:val="24"/>
          <w:szCs w:val="24"/>
        </w:rPr>
        <w:t>s were selected from every public secondary school</w:t>
      </w:r>
      <w:r w:rsidR="005F34FA" w:rsidRPr="00FF7A8C">
        <w:rPr>
          <w:rFonts w:ascii="Times New Roman" w:hAnsi="Times New Roman" w:cs="Times New Roman"/>
          <w:sz w:val="24"/>
          <w:szCs w:val="24"/>
        </w:rPr>
        <w:t xml:space="preserve"> in the </w:t>
      </w:r>
      <w:r w:rsidR="005F34FA" w:rsidRPr="00FF7A8C">
        <w:rPr>
          <w:rFonts w:ascii="Times New Roman" w:hAnsi="Times New Roman" w:cs="Times New Roman"/>
          <w:sz w:val="24"/>
          <w:szCs w:val="24"/>
        </w:rPr>
        <w:lastRenderedPageBreak/>
        <w:t>study area</w:t>
      </w:r>
      <w:r w:rsidR="007B3CF6" w:rsidRPr="00FF7A8C">
        <w:rPr>
          <w:rFonts w:ascii="Times New Roman" w:hAnsi="Times New Roman" w:cs="Times New Roman"/>
          <w:sz w:val="24"/>
          <w:szCs w:val="24"/>
        </w:rPr>
        <w:t>. This sampling method was chosen according to methods use</w:t>
      </w:r>
      <w:r w:rsidR="00837C30" w:rsidRPr="00FF7A8C">
        <w:rPr>
          <w:rFonts w:ascii="Times New Roman" w:hAnsi="Times New Roman" w:cs="Times New Roman"/>
          <w:sz w:val="24"/>
          <w:szCs w:val="24"/>
        </w:rPr>
        <w:t xml:space="preserve">d by </w:t>
      </w:r>
      <w:r w:rsidR="007076BD">
        <w:rPr>
          <w:rFonts w:ascii="Times New Roman" w:hAnsi="Times New Roman" w:cs="Times New Roman"/>
          <w:sz w:val="24"/>
          <w:szCs w:val="24"/>
        </w:rPr>
        <w:t>(</w:t>
      </w:r>
      <w:r w:rsidR="007076BD" w:rsidRPr="007076BD">
        <w:rPr>
          <w:rFonts w:ascii="Times New Roman" w:eastAsia="Times New Roman" w:hAnsi="Times New Roman" w:cs="Times New Roman"/>
          <w:sz w:val="24"/>
          <w:szCs w:val="24"/>
        </w:rPr>
        <w:t>Kemper, Stringfield, &amp;</w:t>
      </w:r>
      <w:r w:rsidR="007076BD">
        <w:rPr>
          <w:rFonts w:ascii="Times New Roman" w:eastAsia="Times New Roman" w:hAnsi="Times New Roman" w:cs="Times New Roman"/>
          <w:sz w:val="24"/>
          <w:szCs w:val="24"/>
        </w:rPr>
        <w:t xml:space="preserve"> Teddlie, </w:t>
      </w:r>
      <w:r w:rsidR="00355C00">
        <w:rPr>
          <w:rFonts w:ascii="Times New Roman" w:eastAsia="Times New Roman" w:hAnsi="Times New Roman" w:cs="Times New Roman"/>
          <w:sz w:val="24"/>
          <w:szCs w:val="24"/>
        </w:rPr>
        <w:t>(</w:t>
      </w:r>
      <w:r w:rsidR="007076BD" w:rsidRPr="007076BD">
        <w:rPr>
          <w:rFonts w:ascii="Times New Roman" w:eastAsia="Times New Roman" w:hAnsi="Times New Roman" w:cs="Times New Roman"/>
          <w:sz w:val="24"/>
          <w:szCs w:val="24"/>
        </w:rPr>
        <w:t xml:space="preserve">2003). </w:t>
      </w:r>
      <w:r w:rsidR="007B3CF6" w:rsidRPr="00FF7A8C">
        <w:rPr>
          <w:rFonts w:ascii="Times New Roman" w:hAnsi="Times New Roman" w:cs="Times New Roman"/>
          <w:sz w:val="24"/>
          <w:szCs w:val="24"/>
        </w:rPr>
        <w:t xml:space="preserve">and </w:t>
      </w:r>
      <w:r w:rsidR="00F76B0B">
        <w:rPr>
          <w:rFonts w:ascii="Times New Roman" w:eastAsia="Times New Roman" w:hAnsi="Times New Roman" w:cs="Times New Roman"/>
          <w:sz w:val="26"/>
          <w:szCs w:val="26"/>
        </w:rPr>
        <w:t xml:space="preserve">Nwagwu, (2004), </w:t>
      </w:r>
      <w:r w:rsidR="007B3CF6" w:rsidRPr="00FF7A8C">
        <w:rPr>
          <w:rFonts w:ascii="Times New Roman" w:hAnsi="Times New Roman" w:cs="Times New Roman"/>
          <w:sz w:val="24"/>
          <w:szCs w:val="24"/>
        </w:rPr>
        <w:t>because the respondents are already “naturally” clustered into grou</w:t>
      </w:r>
      <w:r w:rsidR="00837C30" w:rsidRPr="00FF7A8C">
        <w:rPr>
          <w:rFonts w:ascii="Times New Roman" w:hAnsi="Times New Roman" w:cs="Times New Roman"/>
          <w:sz w:val="24"/>
          <w:szCs w:val="24"/>
        </w:rPr>
        <w:t>ps (</w:t>
      </w:r>
      <w:r w:rsidR="002F3970">
        <w:rPr>
          <w:rFonts w:ascii="Times New Roman" w:hAnsi="Times New Roman" w:cs="Times New Roman"/>
          <w:sz w:val="24"/>
          <w:szCs w:val="24"/>
        </w:rPr>
        <w:t>i.e.</w:t>
      </w:r>
      <w:r w:rsidR="00837C30" w:rsidRPr="00FF7A8C">
        <w:rPr>
          <w:rFonts w:ascii="Times New Roman" w:hAnsi="Times New Roman" w:cs="Times New Roman"/>
          <w:sz w:val="24"/>
          <w:szCs w:val="24"/>
        </w:rPr>
        <w:t xml:space="preserve"> according to schools</w:t>
      </w:r>
      <w:r w:rsidR="005F34FA" w:rsidRPr="00FF7A8C">
        <w:rPr>
          <w:rFonts w:ascii="Times New Roman" w:hAnsi="Times New Roman" w:cs="Times New Roman"/>
          <w:sz w:val="24"/>
          <w:szCs w:val="24"/>
        </w:rPr>
        <w:t>). The respondents</w:t>
      </w:r>
      <w:r w:rsidR="005F34FA" w:rsidRPr="00FF7A8C">
        <w:rPr>
          <w:rFonts w:ascii="Times New Roman" w:hAnsi="Times New Roman" w:cs="Times New Roman"/>
          <w:b/>
          <w:bCs/>
          <w:sz w:val="24"/>
          <w:szCs w:val="24"/>
        </w:rPr>
        <w:t xml:space="preserve"> </w:t>
      </w:r>
      <w:r w:rsidR="007B3CF6" w:rsidRPr="00FF7A8C">
        <w:rPr>
          <w:rFonts w:ascii="Times New Roman" w:hAnsi="Times New Roman" w:cs="Times New Roman"/>
          <w:sz w:val="24"/>
          <w:szCs w:val="24"/>
        </w:rPr>
        <w:t>Instrument and data analysis: The survey forms were distributed face-to-face to the targeted respondents in the study area. The questionnaires consist of two se</w:t>
      </w:r>
      <w:r w:rsidR="005F34FA" w:rsidRPr="00FF7A8C">
        <w:rPr>
          <w:rFonts w:ascii="Times New Roman" w:hAnsi="Times New Roman" w:cs="Times New Roman"/>
          <w:sz w:val="24"/>
          <w:szCs w:val="24"/>
        </w:rPr>
        <w:t>ctions. Section 1 consists of 15</w:t>
      </w:r>
      <w:r w:rsidR="007B3CF6" w:rsidRPr="00FF7A8C">
        <w:rPr>
          <w:rFonts w:ascii="Times New Roman" w:hAnsi="Times New Roman" w:cs="Times New Roman"/>
          <w:sz w:val="24"/>
          <w:szCs w:val="24"/>
        </w:rPr>
        <w:t xml:space="preserve"> profile questions and section 2 inclu</w:t>
      </w:r>
      <w:r w:rsidR="005F34FA" w:rsidRPr="00FF7A8C">
        <w:rPr>
          <w:rFonts w:ascii="Times New Roman" w:hAnsi="Times New Roman" w:cs="Times New Roman"/>
          <w:sz w:val="24"/>
          <w:szCs w:val="24"/>
        </w:rPr>
        <w:t>des 5</w:t>
      </w:r>
      <w:r w:rsidR="00837C30" w:rsidRPr="00FF7A8C">
        <w:rPr>
          <w:rFonts w:ascii="Times New Roman" w:hAnsi="Times New Roman" w:cs="Times New Roman"/>
          <w:sz w:val="24"/>
          <w:szCs w:val="24"/>
        </w:rPr>
        <w:t>7 items addressing staff satisfaction with school</w:t>
      </w:r>
      <w:r w:rsidR="007B3CF6" w:rsidRPr="00FF7A8C">
        <w:rPr>
          <w:rFonts w:ascii="Times New Roman" w:hAnsi="Times New Roman" w:cs="Times New Roman"/>
          <w:sz w:val="24"/>
          <w:szCs w:val="24"/>
        </w:rPr>
        <w:t xml:space="preserve"> facilities. A 4-point Likert scale, ranging from 1 “Strongly Dissatisfied” to 4 “Strongly Satisfied” was used, with no neutral choice so that respondents were forced to show a preference in their answers.   A reliability analysis was conducted for the scaled answers in section 2. According to </w:t>
      </w:r>
      <w:r w:rsidR="009547F0" w:rsidRPr="009547F0">
        <w:rPr>
          <w:rFonts w:ascii="Times New Roman" w:eastAsia="Times New Roman" w:hAnsi="Times New Roman" w:cs="Times New Roman"/>
          <w:sz w:val="24"/>
          <w:szCs w:val="24"/>
        </w:rPr>
        <w:t xml:space="preserve">Porst, </w:t>
      </w:r>
      <w:r w:rsidR="009547F0">
        <w:rPr>
          <w:rFonts w:ascii="Times New Roman" w:eastAsia="Times New Roman" w:hAnsi="Times New Roman" w:cs="Times New Roman"/>
          <w:sz w:val="24"/>
          <w:szCs w:val="24"/>
        </w:rPr>
        <w:t>et al,</w:t>
      </w:r>
      <w:r w:rsidR="00EB7AF5">
        <w:rPr>
          <w:rFonts w:ascii="Times New Roman" w:eastAsia="Times New Roman" w:hAnsi="Times New Roman" w:cs="Times New Roman"/>
          <w:sz w:val="24"/>
          <w:szCs w:val="24"/>
        </w:rPr>
        <w:t xml:space="preserve"> (2007),</w:t>
      </w:r>
      <w:r w:rsidR="009547F0" w:rsidRPr="009547F0">
        <w:rPr>
          <w:rFonts w:ascii="Times New Roman" w:eastAsia="Times New Roman" w:hAnsi="Times New Roman" w:cs="Times New Roman"/>
          <w:sz w:val="24"/>
          <w:szCs w:val="24"/>
        </w:rPr>
        <w:t xml:space="preserve"> </w:t>
      </w:r>
      <w:r w:rsidR="00BF70A1" w:rsidRPr="00FF7A8C">
        <w:rPr>
          <w:rFonts w:ascii="Times New Roman" w:hAnsi="Times New Roman" w:cs="Times New Roman"/>
          <w:sz w:val="24"/>
          <w:szCs w:val="24"/>
        </w:rPr>
        <w:t>and Khozaei et al. (2010), their satisfaction scale shows good internal consistency, with a reported Cronbach’s alp</w:t>
      </w:r>
      <w:r w:rsidR="00837C30" w:rsidRPr="00FF7A8C">
        <w:rPr>
          <w:rFonts w:ascii="Times New Roman" w:hAnsi="Times New Roman" w:cs="Times New Roman"/>
          <w:sz w:val="24"/>
          <w:szCs w:val="24"/>
        </w:rPr>
        <w:t>ha coefficient ranging from 0.53-0.85</w:t>
      </w:r>
      <w:r w:rsidR="00BF70A1" w:rsidRPr="00FF7A8C">
        <w:rPr>
          <w:rFonts w:ascii="Times New Roman" w:hAnsi="Times New Roman" w:cs="Times New Roman"/>
          <w:sz w:val="24"/>
          <w:szCs w:val="24"/>
        </w:rPr>
        <w:t>. Likewise, in the current study, the Cronbach’s alpha</w:t>
      </w:r>
      <w:r w:rsidR="00837C30" w:rsidRPr="00FF7A8C">
        <w:rPr>
          <w:rFonts w:ascii="Times New Roman" w:hAnsi="Times New Roman" w:cs="Times New Roman"/>
          <w:sz w:val="24"/>
          <w:szCs w:val="24"/>
        </w:rPr>
        <w:t xml:space="preserve"> coefficient ranges between 0.80 and 0.90</w:t>
      </w:r>
      <w:r w:rsidR="00BF70A1" w:rsidRPr="00FF7A8C">
        <w:rPr>
          <w:rFonts w:ascii="Times New Roman" w:hAnsi="Times New Roman" w:cs="Times New Roman"/>
          <w:sz w:val="24"/>
          <w:szCs w:val="24"/>
        </w:rPr>
        <w:t>. The results show that the scale can be considered reliable given our sampl</w:t>
      </w:r>
      <w:r w:rsidR="00837C30" w:rsidRPr="00FF7A8C">
        <w:rPr>
          <w:rFonts w:ascii="Times New Roman" w:hAnsi="Times New Roman" w:cs="Times New Roman"/>
          <w:sz w:val="24"/>
          <w:szCs w:val="24"/>
        </w:rPr>
        <w:t>e, which measured the same school condition</w:t>
      </w:r>
      <w:r w:rsidR="00BF70A1" w:rsidRPr="00FF7A8C">
        <w:rPr>
          <w:rFonts w:ascii="Times New Roman" w:hAnsi="Times New Roman" w:cs="Times New Roman"/>
          <w:sz w:val="24"/>
          <w:szCs w:val="24"/>
        </w:rPr>
        <w:t xml:space="preserve"> satisfaction concept.   </w:t>
      </w:r>
    </w:p>
    <w:p w:rsidR="00BF70A1" w:rsidRPr="00FF7A8C" w:rsidRDefault="0075609E" w:rsidP="00532060">
      <w:pPr>
        <w:spacing w:line="240" w:lineRule="exact"/>
        <w:rPr>
          <w:rFonts w:ascii="Times New Roman" w:hAnsi="Times New Roman" w:cs="Times New Roman"/>
          <w:b/>
          <w:sz w:val="24"/>
          <w:szCs w:val="24"/>
        </w:rPr>
      </w:pPr>
      <w:r w:rsidRPr="00FF7A8C">
        <w:rPr>
          <w:rFonts w:ascii="Times New Roman" w:hAnsi="Times New Roman" w:cs="Times New Roman"/>
          <w:b/>
          <w:sz w:val="24"/>
          <w:szCs w:val="24"/>
        </w:rPr>
        <w:t>5</w:t>
      </w:r>
      <w:r w:rsidR="00476FDB">
        <w:rPr>
          <w:rFonts w:ascii="Times New Roman" w:hAnsi="Times New Roman" w:cs="Times New Roman"/>
          <w:b/>
          <w:sz w:val="24"/>
          <w:szCs w:val="24"/>
        </w:rPr>
        <w:t>.</w:t>
      </w:r>
      <w:r w:rsidR="00D751C1" w:rsidRPr="00FF7A8C">
        <w:rPr>
          <w:rFonts w:ascii="Times New Roman" w:hAnsi="Times New Roman" w:cs="Times New Roman"/>
          <w:b/>
          <w:sz w:val="24"/>
          <w:szCs w:val="24"/>
        </w:rPr>
        <w:t xml:space="preserve"> </w:t>
      </w:r>
      <w:r w:rsidR="009742E9" w:rsidRPr="00FF7A8C">
        <w:rPr>
          <w:rFonts w:ascii="Times New Roman" w:hAnsi="Times New Roman" w:cs="Times New Roman"/>
          <w:b/>
          <w:sz w:val="24"/>
          <w:szCs w:val="24"/>
        </w:rPr>
        <w:t xml:space="preserve">Results and Discussion  </w:t>
      </w:r>
    </w:p>
    <w:p w:rsidR="00BF70A1" w:rsidRPr="00FF7A8C" w:rsidRDefault="00BF70A1" w:rsidP="00624286">
      <w:pPr>
        <w:spacing w:line="360" w:lineRule="auto"/>
        <w:rPr>
          <w:rFonts w:ascii="Times New Roman" w:hAnsi="Times New Roman" w:cs="Times New Roman"/>
          <w:sz w:val="24"/>
          <w:szCs w:val="24"/>
        </w:rPr>
      </w:pPr>
      <w:r w:rsidRPr="00FF7A8C">
        <w:rPr>
          <w:rFonts w:ascii="Times New Roman" w:hAnsi="Times New Roman" w:cs="Times New Roman"/>
          <w:sz w:val="24"/>
          <w:szCs w:val="24"/>
        </w:rPr>
        <w:t xml:space="preserve">The results for each variable are shown in the following tables.   </w:t>
      </w:r>
    </w:p>
    <w:p w:rsidR="00D751C1" w:rsidRPr="00FF7A8C" w:rsidRDefault="0075609E" w:rsidP="00624286">
      <w:pPr>
        <w:autoSpaceDE w:val="0"/>
        <w:autoSpaceDN w:val="0"/>
        <w:adjustRightInd w:val="0"/>
        <w:spacing w:after="0" w:line="360" w:lineRule="auto"/>
        <w:rPr>
          <w:rFonts w:ascii="Times New Roman" w:hAnsi="Times New Roman" w:cs="Times New Roman"/>
          <w:b/>
          <w:sz w:val="24"/>
          <w:szCs w:val="24"/>
        </w:rPr>
      </w:pPr>
      <w:r w:rsidRPr="00FF7A8C">
        <w:rPr>
          <w:rFonts w:ascii="Times New Roman" w:hAnsi="Times New Roman" w:cs="Times New Roman"/>
          <w:b/>
          <w:sz w:val="24"/>
          <w:szCs w:val="24"/>
        </w:rPr>
        <w:t>5</w:t>
      </w:r>
      <w:r w:rsidR="00D751C1" w:rsidRPr="00FF7A8C">
        <w:rPr>
          <w:rFonts w:ascii="Times New Roman" w:hAnsi="Times New Roman" w:cs="Times New Roman"/>
          <w:b/>
          <w:sz w:val="24"/>
          <w:szCs w:val="24"/>
        </w:rPr>
        <w:t>.1 Negative Effects of Present Condition of B</w:t>
      </w:r>
      <w:r w:rsidR="008B19DD" w:rsidRPr="00FF7A8C">
        <w:rPr>
          <w:rFonts w:ascii="Times New Roman" w:hAnsi="Times New Roman" w:cs="Times New Roman"/>
          <w:b/>
          <w:sz w:val="24"/>
          <w:szCs w:val="24"/>
        </w:rPr>
        <w:t xml:space="preserve">uildings on Teaching &amp; Learning </w:t>
      </w:r>
      <w:r w:rsidR="00D751C1" w:rsidRPr="00FF7A8C">
        <w:rPr>
          <w:rFonts w:ascii="Times New Roman" w:hAnsi="Times New Roman" w:cs="Times New Roman"/>
          <w:b/>
          <w:sz w:val="24"/>
          <w:szCs w:val="24"/>
        </w:rPr>
        <w:t>(EFTEL)</w:t>
      </w:r>
    </w:p>
    <w:p w:rsidR="00D751C1" w:rsidRPr="00FF7A8C" w:rsidRDefault="00D751C1" w:rsidP="00624286">
      <w:pPr>
        <w:autoSpaceDE w:val="0"/>
        <w:autoSpaceDN w:val="0"/>
        <w:adjustRightInd w:val="0"/>
        <w:spacing w:after="0" w:line="360" w:lineRule="auto"/>
        <w:jc w:val="both"/>
        <w:rPr>
          <w:rFonts w:ascii="Times New Roman" w:eastAsia="Calibri" w:hAnsi="Times New Roman" w:cs="Times New Roman"/>
          <w:color w:val="000000"/>
          <w:sz w:val="24"/>
          <w:szCs w:val="24"/>
        </w:rPr>
      </w:pPr>
      <w:r w:rsidRPr="00FF7A8C">
        <w:rPr>
          <w:rFonts w:ascii="Times New Roman" w:eastAsia="Calibri" w:hAnsi="Times New Roman" w:cs="Times New Roman"/>
          <w:color w:val="000000"/>
          <w:sz w:val="24"/>
          <w:szCs w:val="24"/>
        </w:rPr>
        <w:t>The performance of the users of building can sometimes be influenced by the condition of the buildings. The condition of working or learning environment may affect the productivity of staff as well as the academic performance of students. It was important to</w:t>
      </w:r>
      <w:r w:rsidR="00611303" w:rsidRPr="00FF7A8C">
        <w:rPr>
          <w:rFonts w:ascii="Times New Roman" w:eastAsia="Calibri" w:hAnsi="Times New Roman" w:cs="Times New Roman"/>
          <w:color w:val="000000"/>
          <w:sz w:val="24"/>
          <w:szCs w:val="24"/>
        </w:rPr>
        <w:t xml:space="preserve"> investigate this in the study.</w:t>
      </w:r>
    </w:p>
    <w:p w:rsidR="00FA1BF6" w:rsidRPr="00FF7A8C" w:rsidRDefault="00FA1BF6" w:rsidP="00624286">
      <w:pPr>
        <w:autoSpaceDE w:val="0"/>
        <w:autoSpaceDN w:val="0"/>
        <w:adjustRightInd w:val="0"/>
        <w:spacing w:after="0" w:line="360" w:lineRule="auto"/>
        <w:jc w:val="both"/>
        <w:rPr>
          <w:rFonts w:ascii="Times New Roman" w:eastAsia="Calibri" w:hAnsi="Times New Roman" w:cs="Times New Roman"/>
          <w:color w:val="000000"/>
          <w:sz w:val="24"/>
          <w:szCs w:val="24"/>
        </w:rPr>
      </w:pPr>
    </w:p>
    <w:p w:rsidR="00D751C1" w:rsidRPr="00FF7A8C" w:rsidRDefault="00611303" w:rsidP="00624286">
      <w:pPr>
        <w:autoSpaceDE w:val="0"/>
        <w:autoSpaceDN w:val="0"/>
        <w:adjustRightInd w:val="0"/>
        <w:spacing w:after="0" w:line="360" w:lineRule="auto"/>
        <w:rPr>
          <w:rFonts w:ascii="Times New Roman" w:hAnsi="Times New Roman" w:cs="Times New Roman"/>
          <w:b/>
          <w:sz w:val="24"/>
          <w:szCs w:val="24"/>
        </w:rPr>
      </w:pPr>
      <w:r w:rsidRPr="00FF7A8C">
        <w:rPr>
          <w:rFonts w:ascii="Times New Roman" w:hAnsi="Times New Roman" w:cs="Times New Roman"/>
          <w:b/>
          <w:sz w:val="24"/>
          <w:szCs w:val="24"/>
        </w:rPr>
        <w:t>Table 1</w:t>
      </w:r>
      <w:r w:rsidR="00D751C1" w:rsidRPr="00FF7A8C">
        <w:rPr>
          <w:rFonts w:ascii="Times New Roman" w:hAnsi="Times New Roman" w:cs="Times New Roman"/>
          <w:b/>
          <w:sz w:val="24"/>
          <w:szCs w:val="24"/>
        </w:rPr>
        <w:t xml:space="preserve">: </w:t>
      </w:r>
      <w:r w:rsidR="00D751C1" w:rsidRPr="00FF7A8C">
        <w:rPr>
          <w:rFonts w:ascii="Times New Roman" w:hAnsi="Times New Roman" w:cs="Times New Roman"/>
          <w:sz w:val="24"/>
          <w:szCs w:val="24"/>
        </w:rPr>
        <w:t>Negative Effects of Present Condition of Buildings on Teaching and Learning</w:t>
      </w:r>
    </w:p>
    <w:tbl>
      <w:tblPr>
        <w:tblStyle w:val="LightShading"/>
        <w:tblpPr w:leftFromText="180" w:rightFromText="180" w:vertAnchor="text" w:tblpY="1"/>
        <w:tblOverlap w:val="never"/>
        <w:tblW w:w="4510" w:type="pct"/>
        <w:tblLook w:val="0000" w:firstRow="0" w:lastRow="0" w:firstColumn="0" w:lastColumn="0" w:noHBand="0" w:noVBand="0"/>
      </w:tblPr>
      <w:tblGrid>
        <w:gridCol w:w="2484"/>
        <w:gridCol w:w="3521"/>
        <w:gridCol w:w="2331"/>
      </w:tblGrid>
      <w:tr w:rsidR="00D751C1" w:rsidRPr="00FF7A8C" w:rsidTr="00696A5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90" w:type="pct"/>
            <w:tcBorders>
              <w:bottom w:val="single" w:sz="8" w:space="0" w:color="auto"/>
            </w:tcBorders>
            <w:shd w:val="clear" w:color="auto" w:fill="auto"/>
          </w:tcPr>
          <w:p w:rsidR="00D751C1" w:rsidRPr="00FF7A8C" w:rsidRDefault="00D751C1" w:rsidP="009742E9">
            <w:pPr>
              <w:autoSpaceDE w:val="0"/>
              <w:autoSpaceDN w:val="0"/>
              <w:adjustRightInd w:val="0"/>
              <w:spacing w:after="200" w:line="240" w:lineRule="exact"/>
              <w:ind w:right="58"/>
              <w:rPr>
                <w:rFonts w:ascii="Times New Roman" w:hAnsi="Times New Roman" w:cs="Times New Roman"/>
                <w:color w:val="000000"/>
                <w:sz w:val="24"/>
                <w:szCs w:val="24"/>
              </w:rPr>
            </w:pPr>
            <w:r w:rsidRPr="00FF7A8C">
              <w:rPr>
                <w:rFonts w:ascii="Times New Roman" w:hAnsi="Times New Roman" w:cs="Times New Roman"/>
                <w:color w:val="000000"/>
                <w:sz w:val="24"/>
                <w:szCs w:val="24"/>
              </w:rPr>
              <w:t>Negative Effect</w:t>
            </w:r>
          </w:p>
        </w:tc>
        <w:tc>
          <w:tcPr>
            <w:tcW w:w="2112" w:type="pct"/>
            <w:tcBorders>
              <w:bottom w:val="single" w:sz="8" w:space="0" w:color="auto"/>
            </w:tcBorders>
            <w:shd w:val="clear" w:color="auto" w:fill="auto"/>
          </w:tcPr>
          <w:p w:rsidR="00D751C1" w:rsidRPr="00FF7A8C" w:rsidRDefault="00D751C1" w:rsidP="009742E9">
            <w:pPr>
              <w:autoSpaceDE w:val="0"/>
              <w:autoSpaceDN w:val="0"/>
              <w:adjustRightInd w:val="0"/>
              <w:spacing w:after="200" w:line="240" w:lineRule="exact"/>
              <w:ind w:left="60" w:right="5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F7A8C">
              <w:rPr>
                <w:rFonts w:ascii="Times New Roman" w:hAnsi="Times New Roman" w:cs="Times New Roman"/>
                <w:color w:val="000000"/>
                <w:sz w:val="24"/>
                <w:szCs w:val="24"/>
              </w:rPr>
              <w:t>Frequency</w:t>
            </w:r>
          </w:p>
        </w:tc>
        <w:tc>
          <w:tcPr>
            <w:cnfStyle w:val="000010000000" w:firstRow="0" w:lastRow="0" w:firstColumn="0" w:lastColumn="0" w:oddVBand="1" w:evenVBand="0" w:oddHBand="0" w:evenHBand="0" w:firstRowFirstColumn="0" w:firstRowLastColumn="0" w:lastRowFirstColumn="0" w:lastRowLastColumn="0"/>
            <w:tcW w:w="1398" w:type="pct"/>
            <w:tcBorders>
              <w:bottom w:val="single" w:sz="8" w:space="0" w:color="auto"/>
            </w:tcBorders>
            <w:shd w:val="clear" w:color="auto" w:fill="auto"/>
          </w:tcPr>
          <w:p w:rsidR="00D751C1" w:rsidRPr="00FF7A8C" w:rsidRDefault="00D751C1" w:rsidP="009742E9">
            <w:pPr>
              <w:autoSpaceDE w:val="0"/>
              <w:autoSpaceDN w:val="0"/>
              <w:adjustRightInd w:val="0"/>
              <w:spacing w:after="200" w:line="240" w:lineRule="exact"/>
              <w:ind w:left="60" w:right="58"/>
              <w:jc w:val="center"/>
              <w:rPr>
                <w:rFonts w:ascii="Times New Roman" w:hAnsi="Times New Roman" w:cs="Times New Roman"/>
                <w:color w:val="000000"/>
                <w:sz w:val="24"/>
                <w:szCs w:val="24"/>
              </w:rPr>
            </w:pPr>
            <w:r w:rsidRPr="00FF7A8C">
              <w:rPr>
                <w:rFonts w:ascii="Times New Roman" w:hAnsi="Times New Roman" w:cs="Times New Roman"/>
                <w:color w:val="000000"/>
                <w:sz w:val="24"/>
                <w:szCs w:val="24"/>
              </w:rPr>
              <w:t>Valid Percent</w:t>
            </w:r>
          </w:p>
        </w:tc>
      </w:tr>
      <w:tr w:rsidR="00D751C1" w:rsidRPr="00FF7A8C" w:rsidTr="00696A53">
        <w:tc>
          <w:tcPr>
            <w:cnfStyle w:val="000010000000" w:firstRow="0" w:lastRow="0" w:firstColumn="0" w:lastColumn="0" w:oddVBand="1" w:evenVBand="0" w:oddHBand="0" w:evenHBand="0" w:firstRowFirstColumn="0" w:firstRowLastColumn="0" w:lastRowFirstColumn="0" w:lastRowLastColumn="0"/>
            <w:tcW w:w="1490" w:type="pct"/>
            <w:tcBorders>
              <w:top w:val="single" w:sz="8" w:space="0" w:color="auto"/>
            </w:tcBorders>
            <w:shd w:val="clear" w:color="auto" w:fill="auto"/>
          </w:tcPr>
          <w:p w:rsidR="00D751C1" w:rsidRPr="00FF7A8C" w:rsidRDefault="00D751C1" w:rsidP="009742E9">
            <w:pPr>
              <w:autoSpaceDE w:val="0"/>
              <w:autoSpaceDN w:val="0"/>
              <w:adjustRightInd w:val="0"/>
              <w:spacing w:after="200" w:line="240" w:lineRule="exact"/>
              <w:ind w:left="60" w:right="58"/>
              <w:rPr>
                <w:rFonts w:ascii="Times New Roman" w:hAnsi="Times New Roman" w:cs="Times New Roman"/>
                <w:color w:val="000000"/>
                <w:sz w:val="24"/>
                <w:szCs w:val="24"/>
              </w:rPr>
            </w:pPr>
            <w:r w:rsidRPr="00FF7A8C">
              <w:rPr>
                <w:rFonts w:ascii="Times New Roman" w:hAnsi="Times New Roman" w:cs="Times New Roman"/>
                <w:color w:val="000000"/>
                <w:sz w:val="24"/>
                <w:szCs w:val="24"/>
              </w:rPr>
              <w:t>Yes</w:t>
            </w:r>
          </w:p>
        </w:tc>
        <w:tc>
          <w:tcPr>
            <w:tcW w:w="2112" w:type="pct"/>
            <w:tcBorders>
              <w:top w:val="single" w:sz="8" w:space="0" w:color="auto"/>
            </w:tcBorders>
            <w:shd w:val="clear" w:color="auto" w:fill="auto"/>
          </w:tcPr>
          <w:p w:rsidR="00D751C1" w:rsidRPr="00FF7A8C" w:rsidRDefault="00D751C1" w:rsidP="009742E9">
            <w:pPr>
              <w:autoSpaceDE w:val="0"/>
              <w:autoSpaceDN w:val="0"/>
              <w:adjustRightInd w:val="0"/>
              <w:spacing w:after="200" w:line="240" w:lineRule="exact"/>
              <w:ind w:left="60" w:right="5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F7A8C">
              <w:rPr>
                <w:rFonts w:ascii="Times New Roman" w:hAnsi="Times New Roman" w:cs="Times New Roman"/>
                <w:color w:val="000000"/>
                <w:sz w:val="24"/>
                <w:szCs w:val="24"/>
              </w:rPr>
              <w:t>253</w:t>
            </w:r>
          </w:p>
        </w:tc>
        <w:tc>
          <w:tcPr>
            <w:cnfStyle w:val="000010000000" w:firstRow="0" w:lastRow="0" w:firstColumn="0" w:lastColumn="0" w:oddVBand="1" w:evenVBand="0" w:oddHBand="0" w:evenHBand="0" w:firstRowFirstColumn="0" w:firstRowLastColumn="0" w:lastRowFirstColumn="0" w:lastRowLastColumn="0"/>
            <w:tcW w:w="1398" w:type="pct"/>
            <w:tcBorders>
              <w:top w:val="single" w:sz="8" w:space="0" w:color="auto"/>
            </w:tcBorders>
            <w:shd w:val="clear" w:color="auto" w:fill="auto"/>
          </w:tcPr>
          <w:p w:rsidR="00D751C1" w:rsidRPr="00FF7A8C" w:rsidRDefault="00D751C1" w:rsidP="009742E9">
            <w:pPr>
              <w:autoSpaceDE w:val="0"/>
              <w:autoSpaceDN w:val="0"/>
              <w:adjustRightInd w:val="0"/>
              <w:spacing w:after="200" w:line="240" w:lineRule="exact"/>
              <w:ind w:left="60" w:right="58"/>
              <w:jc w:val="right"/>
              <w:rPr>
                <w:rFonts w:ascii="Times New Roman" w:hAnsi="Times New Roman" w:cs="Times New Roman"/>
                <w:color w:val="000000"/>
                <w:sz w:val="24"/>
                <w:szCs w:val="24"/>
              </w:rPr>
            </w:pPr>
            <w:r w:rsidRPr="00FF7A8C">
              <w:rPr>
                <w:rFonts w:ascii="Times New Roman" w:hAnsi="Times New Roman" w:cs="Times New Roman"/>
                <w:color w:val="000000"/>
                <w:sz w:val="24"/>
                <w:szCs w:val="24"/>
              </w:rPr>
              <w:t>82.4</w:t>
            </w:r>
          </w:p>
        </w:tc>
      </w:tr>
      <w:tr w:rsidR="00D751C1" w:rsidRPr="00FF7A8C" w:rsidTr="00696A5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90" w:type="pct"/>
            <w:shd w:val="clear" w:color="auto" w:fill="auto"/>
          </w:tcPr>
          <w:p w:rsidR="00D751C1" w:rsidRPr="00FF7A8C" w:rsidRDefault="00D751C1" w:rsidP="009742E9">
            <w:pPr>
              <w:autoSpaceDE w:val="0"/>
              <w:autoSpaceDN w:val="0"/>
              <w:adjustRightInd w:val="0"/>
              <w:spacing w:after="200" w:line="240" w:lineRule="exact"/>
              <w:ind w:left="60" w:right="58"/>
              <w:rPr>
                <w:rFonts w:ascii="Times New Roman" w:hAnsi="Times New Roman" w:cs="Times New Roman"/>
                <w:color w:val="000000"/>
                <w:sz w:val="24"/>
                <w:szCs w:val="24"/>
              </w:rPr>
            </w:pPr>
            <w:r w:rsidRPr="00FF7A8C">
              <w:rPr>
                <w:rFonts w:ascii="Times New Roman" w:hAnsi="Times New Roman" w:cs="Times New Roman"/>
                <w:color w:val="000000"/>
                <w:sz w:val="24"/>
                <w:szCs w:val="24"/>
              </w:rPr>
              <w:t>No</w:t>
            </w:r>
          </w:p>
        </w:tc>
        <w:tc>
          <w:tcPr>
            <w:tcW w:w="2112" w:type="pct"/>
            <w:shd w:val="clear" w:color="auto" w:fill="auto"/>
          </w:tcPr>
          <w:p w:rsidR="00D751C1" w:rsidRPr="00FF7A8C" w:rsidRDefault="00D751C1" w:rsidP="009742E9">
            <w:pPr>
              <w:autoSpaceDE w:val="0"/>
              <w:autoSpaceDN w:val="0"/>
              <w:adjustRightInd w:val="0"/>
              <w:spacing w:after="200" w:line="240" w:lineRule="exact"/>
              <w:ind w:left="60" w:right="5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F7A8C">
              <w:rPr>
                <w:rFonts w:ascii="Times New Roman" w:hAnsi="Times New Roman" w:cs="Times New Roman"/>
                <w:color w:val="000000"/>
                <w:sz w:val="24"/>
                <w:szCs w:val="24"/>
              </w:rPr>
              <w:t xml:space="preserve"> 54</w:t>
            </w:r>
          </w:p>
        </w:tc>
        <w:tc>
          <w:tcPr>
            <w:cnfStyle w:val="000010000000" w:firstRow="0" w:lastRow="0" w:firstColumn="0" w:lastColumn="0" w:oddVBand="1" w:evenVBand="0" w:oddHBand="0" w:evenHBand="0" w:firstRowFirstColumn="0" w:firstRowLastColumn="0" w:lastRowFirstColumn="0" w:lastRowLastColumn="0"/>
            <w:tcW w:w="1398" w:type="pct"/>
            <w:shd w:val="clear" w:color="auto" w:fill="auto"/>
          </w:tcPr>
          <w:p w:rsidR="00D751C1" w:rsidRPr="00FF7A8C" w:rsidRDefault="00D751C1" w:rsidP="009742E9">
            <w:pPr>
              <w:autoSpaceDE w:val="0"/>
              <w:autoSpaceDN w:val="0"/>
              <w:adjustRightInd w:val="0"/>
              <w:spacing w:after="200" w:line="240" w:lineRule="exact"/>
              <w:ind w:left="60" w:right="58"/>
              <w:jc w:val="right"/>
              <w:rPr>
                <w:rFonts w:ascii="Times New Roman" w:hAnsi="Times New Roman" w:cs="Times New Roman"/>
                <w:color w:val="000000"/>
                <w:sz w:val="24"/>
                <w:szCs w:val="24"/>
              </w:rPr>
            </w:pPr>
            <w:r w:rsidRPr="00FF7A8C">
              <w:rPr>
                <w:rFonts w:ascii="Times New Roman" w:hAnsi="Times New Roman" w:cs="Times New Roman"/>
                <w:color w:val="000000"/>
                <w:sz w:val="24"/>
                <w:szCs w:val="24"/>
              </w:rPr>
              <w:t>17.6</w:t>
            </w:r>
          </w:p>
        </w:tc>
      </w:tr>
      <w:tr w:rsidR="00D751C1" w:rsidRPr="00FF7A8C" w:rsidTr="00696A53">
        <w:tc>
          <w:tcPr>
            <w:cnfStyle w:val="000010000000" w:firstRow="0" w:lastRow="0" w:firstColumn="0" w:lastColumn="0" w:oddVBand="1" w:evenVBand="0" w:oddHBand="0" w:evenHBand="0" w:firstRowFirstColumn="0" w:firstRowLastColumn="0" w:lastRowFirstColumn="0" w:lastRowLastColumn="0"/>
            <w:tcW w:w="1490" w:type="pct"/>
            <w:shd w:val="clear" w:color="auto" w:fill="auto"/>
          </w:tcPr>
          <w:p w:rsidR="00D751C1" w:rsidRPr="00FF7A8C" w:rsidRDefault="00D751C1" w:rsidP="009742E9">
            <w:pPr>
              <w:autoSpaceDE w:val="0"/>
              <w:autoSpaceDN w:val="0"/>
              <w:adjustRightInd w:val="0"/>
              <w:spacing w:after="200" w:line="240" w:lineRule="exact"/>
              <w:ind w:left="60" w:right="58"/>
              <w:rPr>
                <w:rFonts w:ascii="Times New Roman" w:hAnsi="Times New Roman" w:cs="Times New Roman"/>
                <w:color w:val="000000"/>
                <w:sz w:val="24"/>
                <w:szCs w:val="24"/>
              </w:rPr>
            </w:pPr>
            <w:r w:rsidRPr="00FF7A8C">
              <w:rPr>
                <w:rFonts w:ascii="Times New Roman" w:hAnsi="Times New Roman" w:cs="Times New Roman"/>
                <w:color w:val="000000"/>
                <w:sz w:val="24"/>
                <w:szCs w:val="24"/>
              </w:rPr>
              <w:t>Total</w:t>
            </w:r>
          </w:p>
        </w:tc>
        <w:tc>
          <w:tcPr>
            <w:tcW w:w="2112" w:type="pct"/>
            <w:shd w:val="clear" w:color="auto" w:fill="auto"/>
          </w:tcPr>
          <w:p w:rsidR="00D751C1" w:rsidRPr="00FF7A8C" w:rsidRDefault="00D751C1" w:rsidP="009742E9">
            <w:pPr>
              <w:autoSpaceDE w:val="0"/>
              <w:autoSpaceDN w:val="0"/>
              <w:adjustRightInd w:val="0"/>
              <w:spacing w:after="200" w:line="240" w:lineRule="exact"/>
              <w:ind w:left="60" w:right="5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F7A8C">
              <w:rPr>
                <w:rFonts w:ascii="Times New Roman" w:hAnsi="Times New Roman" w:cs="Times New Roman"/>
                <w:color w:val="000000"/>
                <w:sz w:val="24"/>
                <w:szCs w:val="24"/>
              </w:rPr>
              <w:t xml:space="preserve">                          307</w:t>
            </w:r>
          </w:p>
        </w:tc>
        <w:tc>
          <w:tcPr>
            <w:cnfStyle w:val="000010000000" w:firstRow="0" w:lastRow="0" w:firstColumn="0" w:lastColumn="0" w:oddVBand="1" w:evenVBand="0" w:oddHBand="0" w:evenHBand="0" w:firstRowFirstColumn="0" w:firstRowLastColumn="0" w:lastRowFirstColumn="0" w:lastRowLastColumn="0"/>
            <w:tcW w:w="1398" w:type="pct"/>
            <w:shd w:val="clear" w:color="auto" w:fill="auto"/>
          </w:tcPr>
          <w:p w:rsidR="00D751C1" w:rsidRPr="00FF7A8C" w:rsidRDefault="00D751C1" w:rsidP="009742E9">
            <w:pPr>
              <w:autoSpaceDE w:val="0"/>
              <w:autoSpaceDN w:val="0"/>
              <w:adjustRightInd w:val="0"/>
              <w:spacing w:after="200" w:line="240" w:lineRule="exact"/>
              <w:ind w:left="60" w:right="58"/>
              <w:jc w:val="right"/>
              <w:rPr>
                <w:rFonts w:ascii="Times New Roman" w:hAnsi="Times New Roman" w:cs="Times New Roman"/>
                <w:color w:val="000000"/>
                <w:sz w:val="24"/>
                <w:szCs w:val="24"/>
              </w:rPr>
            </w:pPr>
            <w:r w:rsidRPr="00FF7A8C">
              <w:rPr>
                <w:rFonts w:ascii="Times New Roman" w:hAnsi="Times New Roman" w:cs="Times New Roman"/>
                <w:color w:val="000000"/>
                <w:sz w:val="24"/>
                <w:szCs w:val="24"/>
              </w:rPr>
              <w:t>100.0</w:t>
            </w:r>
          </w:p>
        </w:tc>
      </w:tr>
    </w:tbl>
    <w:p w:rsidR="009742E9" w:rsidRPr="00386780" w:rsidRDefault="00D751C1" w:rsidP="00386780">
      <w:pPr>
        <w:autoSpaceDE w:val="0"/>
        <w:autoSpaceDN w:val="0"/>
        <w:adjustRightInd w:val="0"/>
        <w:spacing w:after="0" w:line="360" w:lineRule="auto"/>
        <w:rPr>
          <w:rFonts w:ascii="Times New Roman" w:hAnsi="Times New Roman" w:cs="Times New Roman"/>
          <w:sz w:val="24"/>
          <w:szCs w:val="24"/>
        </w:rPr>
      </w:pPr>
      <w:r w:rsidRPr="00FF7A8C">
        <w:rPr>
          <w:rFonts w:ascii="Times New Roman" w:hAnsi="Times New Roman" w:cs="Times New Roman"/>
          <w:sz w:val="24"/>
          <w:szCs w:val="24"/>
        </w:rPr>
        <w:br w:type="textWrapping" w:clear="all"/>
        <w:t>Source: Author’s Field Survey, 2013.</w:t>
      </w:r>
    </w:p>
    <w:p w:rsidR="00D751C1" w:rsidRPr="00FF7A8C" w:rsidRDefault="00611303" w:rsidP="00624286">
      <w:pPr>
        <w:autoSpaceDE w:val="0"/>
        <w:autoSpaceDN w:val="0"/>
        <w:adjustRightInd w:val="0"/>
        <w:spacing w:after="0" w:line="360" w:lineRule="auto"/>
        <w:jc w:val="both"/>
        <w:rPr>
          <w:rFonts w:ascii="Times New Roman" w:eastAsia="Calibri" w:hAnsi="Times New Roman" w:cs="Times New Roman"/>
          <w:color w:val="000000"/>
          <w:sz w:val="24"/>
          <w:szCs w:val="24"/>
        </w:rPr>
      </w:pPr>
      <w:r w:rsidRPr="00FF7A8C">
        <w:rPr>
          <w:rFonts w:ascii="Times New Roman" w:eastAsia="Calibri" w:hAnsi="Times New Roman" w:cs="Times New Roman"/>
          <w:color w:val="000000"/>
          <w:sz w:val="24"/>
          <w:szCs w:val="24"/>
        </w:rPr>
        <w:t>Table 1</w:t>
      </w:r>
      <w:r w:rsidR="00D751C1" w:rsidRPr="00FF7A8C">
        <w:rPr>
          <w:rFonts w:ascii="Times New Roman" w:eastAsia="Calibri" w:hAnsi="Times New Roman" w:cs="Times New Roman"/>
          <w:color w:val="000000"/>
          <w:sz w:val="24"/>
          <w:szCs w:val="24"/>
        </w:rPr>
        <w:t xml:space="preserve"> showed that 82.4% of the respondents from the school users perceived that the condition of the buildings affected their teaching and learning while 17.3% were of opinion that the condition of buildings did not affect their work or the students learning process. It </w:t>
      </w:r>
      <w:r w:rsidR="00D751C1" w:rsidRPr="00FF7A8C">
        <w:rPr>
          <w:rFonts w:ascii="Times New Roman" w:eastAsia="Calibri" w:hAnsi="Times New Roman" w:cs="Times New Roman"/>
          <w:color w:val="000000"/>
          <w:sz w:val="24"/>
          <w:szCs w:val="24"/>
        </w:rPr>
        <w:lastRenderedPageBreak/>
        <w:t>can therefore be assumed that the building users desire better conditions of buildings which can be attained if maintenance of school buildings is improved upon. There is an indication that the staff and students would work and learn better if the buildings are in better conditions.</w:t>
      </w:r>
    </w:p>
    <w:p w:rsidR="00611303" w:rsidRPr="00FF7A8C" w:rsidRDefault="00611303" w:rsidP="00624286">
      <w:pPr>
        <w:autoSpaceDE w:val="0"/>
        <w:autoSpaceDN w:val="0"/>
        <w:adjustRightInd w:val="0"/>
        <w:spacing w:after="0" w:line="360" w:lineRule="auto"/>
        <w:jc w:val="both"/>
        <w:rPr>
          <w:rFonts w:ascii="Times New Roman" w:hAnsi="Times New Roman" w:cs="Times New Roman"/>
          <w:b/>
          <w:sz w:val="24"/>
          <w:szCs w:val="24"/>
        </w:rPr>
      </w:pPr>
    </w:p>
    <w:p w:rsidR="00D751C1" w:rsidRPr="00FF7A8C" w:rsidRDefault="0075609E" w:rsidP="00624286">
      <w:pPr>
        <w:autoSpaceDE w:val="0"/>
        <w:autoSpaceDN w:val="0"/>
        <w:adjustRightInd w:val="0"/>
        <w:spacing w:after="0" w:line="360" w:lineRule="auto"/>
        <w:jc w:val="both"/>
        <w:rPr>
          <w:rFonts w:ascii="Times New Roman" w:hAnsi="Times New Roman" w:cs="Times New Roman"/>
          <w:b/>
          <w:sz w:val="24"/>
          <w:szCs w:val="24"/>
        </w:rPr>
      </w:pPr>
      <w:r w:rsidRPr="00FF7A8C">
        <w:rPr>
          <w:rFonts w:ascii="Times New Roman" w:hAnsi="Times New Roman" w:cs="Times New Roman"/>
          <w:b/>
          <w:sz w:val="24"/>
          <w:szCs w:val="24"/>
        </w:rPr>
        <w:t>5</w:t>
      </w:r>
      <w:r w:rsidR="00D751C1" w:rsidRPr="00FF7A8C">
        <w:rPr>
          <w:rFonts w:ascii="Times New Roman" w:hAnsi="Times New Roman" w:cs="Times New Roman"/>
          <w:b/>
          <w:sz w:val="24"/>
          <w:szCs w:val="24"/>
        </w:rPr>
        <w:t xml:space="preserve">.2. Most Deteriorated Academic Building in the Public Secondary Schools (OLDEST)                 </w:t>
      </w:r>
    </w:p>
    <w:p w:rsidR="00D751C1" w:rsidRPr="00FF7A8C" w:rsidRDefault="00D751C1" w:rsidP="00624286">
      <w:pPr>
        <w:autoSpaceDE w:val="0"/>
        <w:autoSpaceDN w:val="0"/>
        <w:adjustRightInd w:val="0"/>
        <w:spacing w:after="0" w:line="360" w:lineRule="auto"/>
        <w:jc w:val="both"/>
        <w:rPr>
          <w:rFonts w:ascii="Times New Roman" w:eastAsia="Calibri" w:hAnsi="Times New Roman" w:cs="Times New Roman"/>
          <w:color w:val="000000"/>
          <w:sz w:val="24"/>
          <w:szCs w:val="24"/>
        </w:rPr>
      </w:pPr>
      <w:r w:rsidRPr="00FF7A8C">
        <w:rPr>
          <w:rFonts w:ascii="Times New Roman" w:eastAsia="Calibri" w:hAnsi="Times New Roman" w:cs="Times New Roman"/>
          <w:color w:val="000000"/>
          <w:sz w:val="24"/>
          <w:szCs w:val="24"/>
        </w:rPr>
        <w:t>Deterioration level in the buildings will always be different; this may be as a result of the usage of the buildings. Some school buildings are usually put into use more than the others. The study investigated the academic buildings that were mostly deteriorated in the schools so as to advise that maintenance priority should be given to such a building.  The analysis i</w:t>
      </w:r>
      <w:r w:rsidR="00611303" w:rsidRPr="00FF7A8C">
        <w:rPr>
          <w:rFonts w:ascii="Times New Roman" w:eastAsia="Calibri" w:hAnsi="Times New Roman" w:cs="Times New Roman"/>
          <w:color w:val="000000"/>
          <w:sz w:val="24"/>
          <w:szCs w:val="24"/>
        </w:rPr>
        <w:t>s presented in Table 2</w:t>
      </w:r>
      <w:r w:rsidRPr="00FF7A8C">
        <w:rPr>
          <w:rFonts w:ascii="Times New Roman" w:eastAsia="Calibri" w:hAnsi="Times New Roman" w:cs="Times New Roman"/>
          <w:color w:val="000000"/>
          <w:sz w:val="24"/>
          <w:szCs w:val="24"/>
        </w:rPr>
        <w:t xml:space="preserve">. </w:t>
      </w:r>
    </w:p>
    <w:p w:rsidR="00FA1BF6" w:rsidRPr="00FF7A8C" w:rsidRDefault="00FA1BF6" w:rsidP="00624286">
      <w:pPr>
        <w:autoSpaceDE w:val="0"/>
        <w:autoSpaceDN w:val="0"/>
        <w:adjustRightInd w:val="0"/>
        <w:spacing w:after="0" w:line="360" w:lineRule="auto"/>
        <w:jc w:val="both"/>
        <w:rPr>
          <w:rFonts w:ascii="Times New Roman" w:eastAsia="Calibri" w:hAnsi="Times New Roman" w:cs="Times New Roman"/>
          <w:color w:val="000000"/>
          <w:sz w:val="24"/>
          <w:szCs w:val="24"/>
        </w:rPr>
      </w:pPr>
    </w:p>
    <w:p w:rsidR="00D751C1" w:rsidRPr="00FF7A8C" w:rsidRDefault="00611303" w:rsidP="00624286">
      <w:pPr>
        <w:autoSpaceDE w:val="0"/>
        <w:autoSpaceDN w:val="0"/>
        <w:adjustRightInd w:val="0"/>
        <w:spacing w:after="0" w:line="360" w:lineRule="auto"/>
        <w:jc w:val="both"/>
        <w:rPr>
          <w:rFonts w:ascii="Times New Roman" w:hAnsi="Times New Roman" w:cs="Times New Roman"/>
          <w:b/>
          <w:sz w:val="24"/>
          <w:szCs w:val="24"/>
        </w:rPr>
      </w:pPr>
      <w:r w:rsidRPr="00FF7A8C">
        <w:rPr>
          <w:rFonts w:ascii="Times New Roman" w:hAnsi="Times New Roman" w:cs="Times New Roman"/>
          <w:b/>
          <w:sz w:val="24"/>
          <w:szCs w:val="24"/>
        </w:rPr>
        <w:t>Table 2</w:t>
      </w:r>
      <w:r w:rsidR="00D751C1" w:rsidRPr="00FF7A8C">
        <w:rPr>
          <w:rFonts w:ascii="Times New Roman" w:hAnsi="Times New Roman" w:cs="Times New Roman"/>
          <w:b/>
          <w:sz w:val="24"/>
          <w:szCs w:val="24"/>
        </w:rPr>
        <w:t xml:space="preserve">: </w:t>
      </w:r>
      <w:r w:rsidR="00D751C1" w:rsidRPr="00FF7A8C">
        <w:rPr>
          <w:rFonts w:ascii="Times New Roman" w:hAnsi="Times New Roman" w:cs="Times New Roman"/>
          <w:sz w:val="24"/>
          <w:szCs w:val="24"/>
        </w:rPr>
        <w:t>The mostly deteriorated academic building</w:t>
      </w:r>
    </w:p>
    <w:tbl>
      <w:tblPr>
        <w:tblStyle w:val="LightShading"/>
        <w:tblW w:w="4757" w:type="pct"/>
        <w:tblLook w:val="0000" w:firstRow="0" w:lastRow="0" w:firstColumn="0" w:lastColumn="0" w:noHBand="0" w:noVBand="0"/>
      </w:tblPr>
      <w:tblGrid>
        <w:gridCol w:w="1031"/>
        <w:gridCol w:w="3559"/>
        <w:gridCol w:w="2100"/>
        <w:gridCol w:w="2103"/>
      </w:tblGrid>
      <w:tr w:rsidR="00D751C1" w:rsidRPr="00FF7A8C" w:rsidTr="00696A53">
        <w:trPr>
          <w:cnfStyle w:val="000000100000" w:firstRow="0" w:lastRow="0" w:firstColumn="0" w:lastColumn="0" w:oddVBand="0" w:evenVBand="0" w:oddHBand="1" w:evenHBand="0" w:firstRowFirstColumn="0" w:firstRowLastColumn="0" w:lastRowFirstColumn="0" w:lastRowLastColumn="0"/>
          <w:trHeight w:val="257"/>
        </w:trPr>
        <w:tc>
          <w:tcPr>
            <w:cnfStyle w:val="000010000000" w:firstRow="0" w:lastRow="0" w:firstColumn="0" w:lastColumn="0" w:oddVBand="1" w:evenVBand="0" w:oddHBand="0" w:evenHBand="0" w:firstRowFirstColumn="0" w:firstRowLastColumn="0" w:lastRowFirstColumn="0" w:lastRowLastColumn="0"/>
            <w:tcW w:w="2610" w:type="pct"/>
            <w:gridSpan w:val="2"/>
            <w:tcBorders>
              <w:bottom w:val="single" w:sz="8" w:space="0" w:color="auto"/>
            </w:tcBorders>
            <w:shd w:val="clear" w:color="auto" w:fill="auto"/>
          </w:tcPr>
          <w:p w:rsidR="00D751C1" w:rsidRPr="00FF7A8C" w:rsidRDefault="00D751C1" w:rsidP="009742E9">
            <w:pPr>
              <w:autoSpaceDE w:val="0"/>
              <w:autoSpaceDN w:val="0"/>
              <w:adjustRightInd w:val="0"/>
              <w:spacing w:after="200" w:line="240" w:lineRule="exact"/>
              <w:ind w:left="60" w:right="60"/>
              <w:rPr>
                <w:rFonts w:ascii="Times New Roman" w:hAnsi="Times New Roman" w:cs="Times New Roman"/>
                <w:color w:val="000000"/>
                <w:sz w:val="24"/>
                <w:szCs w:val="24"/>
              </w:rPr>
            </w:pPr>
            <w:r w:rsidRPr="00FF7A8C">
              <w:rPr>
                <w:rFonts w:ascii="Times New Roman" w:hAnsi="Times New Roman" w:cs="Times New Roman"/>
                <w:color w:val="000000"/>
                <w:sz w:val="24"/>
                <w:szCs w:val="24"/>
              </w:rPr>
              <w:t>Most Deteriorated Academic Building</w:t>
            </w:r>
          </w:p>
        </w:tc>
        <w:tc>
          <w:tcPr>
            <w:tcW w:w="1194" w:type="pct"/>
            <w:tcBorders>
              <w:bottom w:val="single" w:sz="8" w:space="0" w:color="auto"/>
            </w:tcBorders>
            <w:shd w:val="clear" w:color="auto" w:fill="auto"/>
          </w:tcPr>
          <w:p w:rsidR="00D751C1" w:rsidRPr="00FF7A8C" w:rsidRDefault="00D751C1" w:rsidP="009742E9">
            <w:pPr>
              <w:autoSpaceDE w:val="0"/>
              <w:autoSpaceDN w:val="0"/>
              <w:adjustRightInd w:val="0"/>
              <w:spacing w:after="200" w:line="240" w:lineRule="exac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F7A8C">
              <w:rPr>
                <w:rFonts w:ascii="Times New Roman" w:hAnsi="Times New Roman" w:cs="Times New Roman"/>
                <w:color w:val="000000"/>
                <w:sz w:val="24"/>
                <w:szCs w:val="24"/>
              </w:rPr>
              <w:t>Frequency</w:t>
            </w:r>
          </w:p>
        </w:tc>
        <w:tc>
          <w:tcPr>
            <w:cnfStyle w:val="000010000000" w:firstRow="0" w:lastRow="0" w:firstColumn="0" w:lastColumn="0" w:oddVBand="1" w:evenVBand="0" w:oddHBand="0" w:evenHBand="0" w:firstRowFirstColumn="0" w:firstRowLastColumn="0" w:lastRowFirstColumn="0" w:lastRowLastColumn="0"/>
            <w:tcW w:w="1196" w:type="pct"/>
            <w:tcBorders>
              <w:bottom w:val="single" w:sz="8" w:space="0" w:color="auto"/>
            </w:tcBorders>
            <w:shd w:val="clear" w:color="auto" w:fill="auto"/>
          </w:tcPr>
          <w:p w:rsidR="00D751C1" w:rsidRPr="00FF7A8C" w:rsidRDefault="00D751C1" w:rsidP="009742E9">
            <w:pPr>
              <w:autoSpaceDE w:val="0"/>
              <w:autoSpaceDN w:val="0"/>
              <w:adjustRightInd w:val="0"/>
              <w:spacing w:after="200" w:line="240" w:lineRule="exact"/>
              <w:ind w:left="60" w:right="60"/>
              <w:jc w:val="center"/>
              <w:rPr>
                <w:rFonts w:ascii="Times New Roman" w:hAnsi="Times New Roman" w:cs="Times New Roman"/>
                <w:color w:val="000000"/>
                <w:sz w:val="24"/>
                <w:szCs w:val="24"/>
              </w:rPr>
            </w:pPr>
            <w:r w:rsidRPr="00FF7A8C">
              <w:rPr>
                <w:rFonts w:ascii="Times New Roman" w:hAnsi="Times New Roman" w:cs="Times New Roman"/>
                <w:color w:val="000000"/>
                <w:sz w:val="24"/>
                <w:szCs w:val="24"/>
              </w:rPr>
              <w:t>Valid Percent</w:t>
            </w:r>
          </w:p>
        </w:tc>
      </w:tr>
      <w:tr w:rsidR="00D751C1" w:rsidRPr="00FF7A8C" w:rsidTr="00696A53">
        <w:tc>
          <w:tcPr>
            <w:cnfStyle w:val="000010000000" w:firstRow="0" w:lastRow="0" w:firstColumn="0" w:lastColumn="0" w:oddVBand="1" w:evenVBand="0" w:oddHBand="0" w:evenHBand="0" w:firstRowFirstColumn="0" w:firstRowLastColumn="0" w:lastRowFirstColumn="0" w:lastRowLastColumn="0"/>
            <w:tcW w:w="586" w:type="pct"/>
            <w:tcBorders>
              <w:top w:val="single" w:sz="8" w:space="0" w:color="auto"/>
            </w:tcBorders>
            <w:shd w:val="clear" w:color="auto" w:fill="auto"/>
          </w:tcPr>
          <w:p w:rsidR="00D751C1" w:rsidRPr="00FF7A8C" w:rsidRDefault="00D751C1" w:rsidP="009742E9">
            <w:pPr>
              <w:autoSpaceDE w:val="0"/>
              <w:autoSpaceDN w:val="0"/>
              <w:adjustRightInd w:val="0"/>
              <w:spacing w:after="200" w:line="240" w:lineRule="exact"/>
              <w:ind w:left="60" w:right="60"/>
              <w:rPr>
                <w:rFonts w:ascii="Times New Roman" w:hAnsi="Times New Roman" w:cs="Times New Roman"/>
                <w:color w:val="000000"/>
                <w:sz w:val="24"/>
                <w:szCs w:val="24"/>
              </w:rPr>
            </w:pPr>
          </w:p>
        </w:tc>
        <w:tc>
          <w:tcPr>
            <w:tcW w:w="2024" w:type="pct"/>
            <w:tcBorders>
              <w:top w:val="single" w:sz="8" w:space="0" w:color="auto"/>
            </w:tcBorders>
            <w:shd w:val="clear" w:color="auto" w:fill="auto"/>
          </w:tcPr>
          <w:p w:rsidR="00D751C1" w:rsidRPr="00FF7A8C" w:rsidRDefault="00D751C1" w:rsidP="009742E9">
            <w:pPr>
              <w:autoSpaceDE w:val="0"/>
              <w:autoSpaceDN w:val="0"/>
              <w:adjustRightInd w:val="0"/>
              <w:spacing w:after="200" w:line="240" w:lineRule="exact"/>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F7A8C">
              <w:rPr>
                <w:rFonts w:ascii="Times New Roman" w:hAnsi="Times New Roman" w:cs="Times New Roman"/>
                <w:color w:val="000000"/>
                <w:sz w:val="24"/>
                <w:szCs w:val="24"/>
              </w:rPr>
              <w:t>Classroom</w:t>
            </w:r>
          </w:p>
        </w:tc>
        <w:tc>
          <w:tcPr>
            <w:cnfStyle w:val="000010000000" w:firstRow="0" w:lastRow="0" w:firstColumn="0" w:lastColumn="0" w:oddVBand="1" w:evenVBand="0" w:oddHBand="0" w:evenHBand="0" w:firstRowFirstColumn="0" w:firstRowLastColumn="0" w:lastRowFirstColumn="0" w:lastRowLastColumn="0"/>
            <w:tcW w:w="1194" w:type="pct"/>
            <w:tcBorders>
              <w:top w:val="single" w:sz="8" w:space="0" w:color="auto"/>
            </w:tcBorders>
            <w:shd w:val="clear" w:color="auto" w:fill="auto"/>
          </w:tcPr>
          <w:p w:rsidR="00D751C1" w:rsidRPr="00FF7A8C" w:rsidRDefault="00D751C1" w:rsidP="009742E9">
            <w:pPr>
              <w:autoSpaceDE w:val="0"/>
              <w:autoSpaceDN w:val="0"/>
              <w:adjustRightInd w:val="0"/>
              <w:spacing w:after="200" w:line="240" w:lineRule="exact"/>
              <w:ind w:left="60" w:right="60"/>
              <w:jc w:val="center"/>
              <w:rPr>
                <w:rFonts w:ascii="Times New Roman" w:hAnsi="Times New Roman" w:cs="Times New Roman"/>
                <w:color w:val="000000"/>
                <w:sz w:val="24"/>
                <w:szCs w:val="24"/>
              </w:rPr>
            </w:pPr>
            <w:r w:rsidRPr="00FF7A8C">
              <w:rPr>
                <w:rFonts w:ascii="Times New Roman" w:hAnsi="Times New Roman" w:cs="Times New Roman"/>
                <w:color w:val="000000"/>
                <w:sz w:val="24"/>
                <w:szCs w:val="24"/>
              </w:rPr>
              <w:t>239</w:t>
            </w:r>
          </w:p>
        </w:tc>
        <w:tc>
          <w:tcPr>
            <w:tcW w:w="1196" w:type="pct"/>
            <w:tcBorders>
              <w:top w:val="single" w:sz="8" w:space="0" w:color="auto"/>
            </w:tcBorders>
            <w:shd w:val="clear" w:color="auto" w:fill="auto"/>
          </w:tcPr>
          <w:p w:rsidR="00D751C1" w:rsidRPr="00FF7A8C" w:rsidRDefault="00D751C1" w:rsidP="009742E9">
            <w:pPr>
              <w:autoSpaceDE w:val="0"/>
              <w:autoSpaceDN w:val="0"/>
              <w:adjustRightInd w:val="0"/>
              <w:spacing w:after="200" w:line="240" w:lineRule="exac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F7A8C">
              <w:rPr>
                <w:rFonts w:ascii="Times New Roman" w:hAnsi="Times New Roman" w:cs="Times New Roman"/>
                <w:color w:val="000000"/>
                <w:sz w:val="24"/>
                <w:szCs w:val="24"/>
              </w:rPr>
              <w:t>77.9</w:t>
            </w:r>
          </w:p>
        </w:tc>
      </w:tr>
      <w:tr w:rsidR="00D751C1" w:rsidRPr="00FF7A8C" w:rsidTr="00696A5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86" w:type="pct"/>
            <w:shd w:val="clear" w:color="auto" w:fill="auto"/>
          </w:tcPr>
          <w:p w:rsidR="00D751C1" w:rsidRPr="00FF7A8C" w:rsidRDefault="00D751C1" w:rsidP="009742E9">
            <w:pPr>
              <w:autoSpaceDE w:val="0"/>
              <w:autoSpaceDN w:val="0"/>
              <w:adjustRightInd w:val="0"/>
              <w:spacing w:after="200" w:line="240" w:lineRule="exact"/>
              <w:rPr>
                <w:rFonts w:ascii="Times New Roman" w:hAnsi="Times New Roman" w:cs="Times New Roman"/>
                <w:color w:val="000000"/>
                <w:sz w:val="24"/>
                <w:szCs w:val="24"/>
              </w:rPr>
            </w:pPr>
          </w:p>
        </w:tc>
        <w:tc>
          <w:tcPr>
            <w:tcW w:w="2024" w:type="pct"/>
            <w:shd w:val="clear" w:color="auto" w:fill="auto"/>
          </w:tcPr>
          <w:p w:rsidR="00D751C1" w:rsidRPr="00FF7A8C" w:rsidRDefault="00D751C1" w:rsidP="009742E9">
            <w:pPr>
              <w:autoSpaceDE w:val="0"/>
              <w:autoSpaceDN w:val="0"/>
              <w:adjustRightInd w:val="0"/>
              <w:spacing w:after="200" w:line="240" w:lineRule="exact"/>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F7A8C">
              <w:rPr>
                <w:rFonts w:ascii="Times New Roman" w:hAnsi="Times New Roman" w:cs="Times New Roman"/>
                <w:color w:val="000000"/>
                <w:sz w:val="24"/>
                <w:szCs w:val="24"/>
              </w:rPr>
              <w:t>Library</w:t>
            </w:r>
          </w:p>
        </w:tc>
        <w:tc>
          <w:tcPr>
            <w:cnfStyle w:val="000010000000" w:firstRow="0" w:lastRow="0" w:firstColumn="0" w:lastColumn="0" w:oddVBand="1" w:evenVBand="0" w:oddHBand="0" w:evenHBand="0" w:firstRowFirstColumn="0" w:firstRowLastColumn="0" w:lastRowFirstColumn="0" w:lastRowLastColumn="0"/>
            <w:tcW w:w="1194" w:type="pct"/>
            <w:shd w:val="clear" w:color="auto" w:fill="auto"/>
          </w:tcPr>
          <w:p w:rsidR="00D751C1" w:rsidRPr="00FF7A8C" w:rsidRDefault="00D751C1" w:rsidP="009742E9">
            <w:pPr>
              <w:autoSpaceDE w:val="0"/>
              <w:autoSpaceDN w:val="0"/>
              <w:adjustRightInd w:val="0"/>
              <w:spacing w:after="200" w:line="240" w:lineRule="exact"/>
              <w:ind w:left="60" w:right="60"/>
              <w:jc w:val="center"/>
              <w:rPr>
                <w:rFonts w:ascii="Times New Roman" w:hAnsi="Times New Roman" w:cs="Times New Roman"/>
                <w:color w:val="000000"/>
                <w:sz w:val="24"/>
                <w:szCs w:val="24"/>
              </w:rPr>
            </w:pPr>
            <w:r w:rsidRPr="00FF7A8C">
              <w:rPr>
                <w:rFonts w:ascii="Times New Roman" w:hAnsi="Times New Roman" w:cs="Times New Roman"/>
                <w:color w:val="000000"/>
                <w:sz w:val="24"/>
                <w:szCs w:val="24"/>
              </w:rPr>
              <w:t xml:space="preserve"> 23</w:t>
            </w:r>
          </w:p>
        </w:tc>
        <w:tc>
          <w:tcPr>
            <w:tcW w:w="1196" w:type="pct"/>
            <w:shd w:val="clear" w:color="auto" w:fill="auto"/>
          </w:tcPr>
          <w:p w:rsidR="00D751C1" w:rsidRPr="00FF7A8C" w:rsidRDefault="00D751C1" w:rsidP="009742E9">
            <w:pPr>
              <w:autoSpaceDE w:val="0"/>
              <w:autoSpaceDN w:val="0"/>
              <w:adjustRightInd w:val="0"/>
              <w:spacing w:after="200" w:line="240" w:lineRule="exac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F7A8C">
              <w:rPr>
                <w:rFonts w:ascii="Times New Roman" w:hAnsi="Times New Roman" w:cs="Times New Roman"/>
                <w:color w:val="000000"/>
                <w:sz w:val="24"/>
                <w:szCs w:val="24"/>
              </w:rPr>
              <w:t>7.5</w:t>
            </w:r>
          </w:p>
        </w:tc>
      </w:tr>
      <w:tr w:rsidR="00D751C1" w:rsidRPr="00FF7A8C" w:rsidTr="00696A53">
        <w:tc>
          <w:tcPr>
            <w:cnfStyle w:val="000010000000" w:firstRow="0" w:lastRow="0" w:firstColumn="0" w:lastColumn="0" w:oddVBand="1" w:evenVBand="0" w:oddHBand="0" w:evenHBand="0" w:firstRowFirstColumn="0" w:firstRowLastColumn="0" w:lastRowFirstColumn="0" w:lastRowLastColumn="0"/>
            <w:tcW w:w="586" w:type="pct"/>
            <w:shd w:val="clear" w:color="auto" w:fill="auto"/>
          </w:tcPr>
          <w:p w:rsidR="00D751C1" w:rsidRPr="00FF7A8C" w:rsidRDefault="00D751C1" w:rsidP="009742E9">
            <w:pPr>
              <w:autoSpaceDE w:val="0"/>
              <w:autoSpaceDN w:val="0"/>
              <w:adjustRightInd w:val="0"/>
              <w:spacing w:after="200" w:line="240" w:lineRule="exact"/>
              <w:rPr>
                <w:rFonts w:ascii="Times New Roman" w:hAnsi="Times New Roman" w:cs="Times New Roman"/>
                <w:color w:val="000000"/>
                <w:sz w:val="24"/>
                <w:szCs w:val="24"/>
              </w:rPr>
            </w:pPr>
          </w:p>
        </w:tc>
        <w:tc>
          <w:tcPr>
            <w:tcW w:w="2024" w:type="pct"/>
            <w:shd w:val="clear" w:color="auto" w:fill="auto"/>
          </w:tcPr>
          <w:p w:rsidR="00D751C1" w:rsidRPr="00FF7A8C" w:rsidRDefault="00D751C1" w:rsidP="009742E9">
            <w:pPr>
              <w:autoSpaceDE w:val="0"/>
              <w:autoSpaceDN w:val="0"/>
              <w:adjustRightInd w:val="0"/>
              <w:spacing w:after="200" w:line="240" w:lineRule="exact"/>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F7A8C">
              <w:rPr>
                <w:rFonts w:ascii="Times New Roman" w:hAnsi="Times New Roman" w:cs="Times New Roman"/>
                <w:color w:val="000000"/>
                <w:sz w:val="24"/>
                <w:szCs w:val="24"/>
              </w:rPr>
              <w:t>computer room</w:t>
            </w:r>
          </w:p>
        </w:tc>
        <w:tc>
          <w:tcPr>
            <w:cnfStyle w:val="000010000000" w:firstRow="0" w:lastRow="0" w:firstColumn="0" w:lastColumn="0" w:oddVBand="1" w:evenVBand="0" w:oddHBand="0" w:evenHBand="0" w:firstRowFirstColumn="0" w:firstRowLastColumn="0" w:lastRowFirstColumn="0" w:lastRowLastColumn="0"/>
            <w:tcW w:w="1194" w:type="pct"/>
            <w:shd w:val="clear" w:color="auto" w:fill="auto"/>
          </w:tcPr>
          <w:p w:rsidR="00D751C1" w:rsidRPr="00FF7A8C" w:rsidRDefault="00D751C1" w:rsidP="009742E9">
            <w:pPr>
              <w:autoSpaceDE w:val="0"/>
              <w:autoSpaceDN w:val="0"/>
              <w:adjustRightInd w:val="0"/>
              <w:spacing w:after="200" w:line="240" w:lineRule="exact"/>
              <w:ind w:left="60" w:right="60"/>
              <w:jc w:val="center"/>
              <w:rPr>
                <w:rFonts w:ascii="Times New Roman" w:hAnsi="Times New Roman" w:cs="Times New Roman"/>
                <w:color w:val="000000"/>
                <w:sz w:val="24"/>
                <w:szCs w:val="24"/>
              </w:rPr>
            </w:pPr>
            <w:r w:rsidRPr="00FF7A8C">
              <w:rPr>
                <w:rFonts w:ascii="Times New Roman" w:hAnsi="Times New Roman" w:cs="Times New Roman"/>
                <w:color w:val="000000"/>
                <w:sz w:val="24"/>
                <w:szCs w:val="24"/>
              </w:rPr>
              <w:t xml:space="preserve"> 18</w:t>
            </w:r>
          </w:p>
        </w:tc>
        <w:tc>
          <w:tcPr>
            <w:tcW w:w="1196" w:type="pct"/>
            <w:shd w:val="clear" w:color="auto" w:fill="auto"/>
          </w:tcPr>
          <w:p w:rsidR="00D751C1" w:rsidRPr="00FF7A8C" w:rsidRDefault="00D751C1" w:rsidP="009742E9">
            <w:pPr>
              <w:autoSpaceDE w:val="0"/>
              <w:autoSpaceDN w:val="0"/>
              <w:adjustRightInd w:val="0"/>
              <w:spacing w:after="200" w:line="240" w:lineRule="exac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F7A8C">
              <w:rPr>
                <w:rFonts w:ascii="Times New Roman" w:hAnsi="Times New Roman" w:cs="Times New Roman"/>
                <w:color w:val="000000"/>
                <w:sz w:val="24"/>
                <w:szCs w:val="24"/>
              </w:rPr>
              <w:t>5.9</w:t>
            </w:r>
          </w:p>
        </w:tc>
      </w:tr>
      <w:tr w:rsidR="00D751C1" w:rsidRPr="00FF7A8C" w:rsidTr="00696A5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86" w:type="pct"/>
            <w:shd w:val="clear" w:color="auto" w:fill="auto"/>
          </w:tcPr>
          <w:p w:rsidR="00D751C1" w:rsidRPr="00FF7A8C" w:rsidRDefault="00D751C1" w:rsidP="009742E9">
            <w:pPr>
              <w:autoSpaceDE w:val="0"/>
              <w:autoSpaceDN w:val="0"/>
              <w:adjustRightInd w:val="0"/>
              <w:spacing w:after="200" w:line="240" w:lineRule="exact"/>
              <w:rPr>
                <w:rFonts w:ascii="Times New Roman" w:hAnsi="Times New Roman" w:cs="Times New Roman"/>
                <w:color w:val="000000"/>
                <w:sz w:val="24"/>
                <w:szCs w:val="24"/>
              </w:rPr>
            </w:pPr>
          </w:p>
        </w:tc>
        <w:tc>
          <w:tcPr>
            <w:tcW w:w="2024" w:type="pct"/>
            <w:shd w:val="clear" w:color="auto" w:fill="auto"/>
          </w:tcPr>
          <w:p w:rsidR="00D751C1" w:rsidRPr="00FF7A8C" w:rsidRDefault="00D751C1" w:rsidP="009742E9">
            <w:pPr>
              <w:autoSpaceDE w:val="0"/>
              <w:autoSpaceDN w:val="0"/>
              <w:adjustRightInd w:val="0"/>
              <w:spacing w:after="200" w:line="240" w:lineRule="exact"/>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F7A8C">
              <w:rPr>
                <w:rFonts w:ascii="Times New Roman" w:hAnsi="Times New Roman" w:cs="Times New Roman"/>
                <w:color w:val="000000"/>
                <w:sz w:val="24"/>
                <w:szCs w:val="24"/>
              </w:rPr>
              <w:t>Laboratories</w:t>
            </w:r>
          </w:p>
        </w:tc>
        <w:tc>
          <w:tcPr>
            <w:cnfStyle w:val="000010000000" w:firstRow="0" w:lastRow="0" w:firstColumn="0" w:lastColumn="0" w:oddVBand="1" w:evenVBand="0" w:oddHBand="0" w:evenHBand="0" w:firstRowFirstColumn="0" w:firstRowLastColumn="0" w:lastRowFirstColumn="0" w:lastRowLastColumn="0"/>
            <w:tcW w:w="1194" w:type="pct"/>
            <w:shd w:val="clear" w:color="auto" w:fill="auto"/>
          </w:tcPr>
          <w:p w:rsidR="00D751C1" w:rsidRPr="00FF7A8C" w:rsidRDefault="00D751C1" w:rsidP="009742E9">
            <w:pPr>
              <w:autoSpaceDE w:val="0"/>
              <w:autoSpaceDN w:val="0"/>
              <w:adjustRightInd w:val="0"/>
              <w:spacing w:after="200" w:line="240" w:lineRule="exact"/>
              <w:ind w:left="60" w:right="60"/>
              <w:jc w:val="center"/>
              <w:rPr>
                <w:rFonts w:ascii="Times New Roman" w:hAnsi="Times New Roman" w:cs="Times New Roman"/>
                <w:color w:val="000000"/>
                <w:sz w:val="24"/>
                <w:szCs w:val="24"/>
              </w:rPr>
            </w:pPr>
            <w:r w:rsidRPr="00FF7A8C">
              <w:rPr>
                <w:rFonts w:ascii="Times New Roman" w:hAnsi="Times New Roman" w:cs="Times New Roman"/>
                <w:color w:val="000000"/>
                <w:sz w:val="24"/>
                <w:szCs w:val="24"/>
              </w:rPr>
              <w:t xml:space="preserve"> 27</w:t>
            </w:r>
          </w:p>
        </w:tc>
        <w:tc>
          <w:tcPr>
            <w:tcW w:w="1196" w:type="pct"/>
            <w:shd w:val="clear" w:color="auto" w:fill="auto"/>
          </w:tcPr>
          <w:p w:rsidR="00D751C1" w:rsidRPr="00FF7A8C" w:rsidRDefault="00D751C1" w:rsidP="009742E9">
            <w:pPr>
              <w:autoSpaceDE w:val="0"/>
              <w:autoSpaceDN w:val="0"/>
              <w:adjustRightInd w:val="0"/>
              <w:spacing w:after="200" w:line="240" w:lineRule="exac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F7A8C">
              <w:rPr>
                <w:rFonts w:ascii="Times New Roman" w:hAnsi="Times New Roman" w:cs="Times New Roman"/>
                <w:color w:val="000000"/>
                <w:sz w:val="24"/>
                <w:szCs w:val="24"/>
              </w:rPr>
              <w:t>8.8</w:t>
            </w:r>
          </w:p>
        </w:tc>
      </w:tr>
      <w:tr w:rsidR="00D751C1" w:rsidRPr="00FF7A8C" w:rsidTr="00696A53">
        <w:tc>
          <w:tcPr>
            <w:cnfStyle w:val="000010000000" w:firstRow="0" w:lastRow="0" w:firstColumn="0" w:lastColumn="0" w:oddVBand="1" w:evenVBand="0" w:oddHBand="0" w:evenHBand="0" w:firstRowFirstColumn="0" w:firstRowLastColumn="0" w:lastRowFirstColumn="0" w:lastRowLastColumn="0"/>
            <w:tcW w:w="586" w:type="pct"/>
            <w:shd w:val="clear" w:color="auto" w:fill="auto"/>
          </w:tcPr>
          <w:p w:rsidR="00D751C1" w:rsidRPr="00FF7A8C" w:rsidRDefault="00D751C1" w:rsidP="009742E9">
            <w:pPr>
              <w:autoSpaceDE w:val="0"/>
              <w:autoSpaceDN w:val="0"/>
              <w:adjustRightInd w:val="0"/>
              <w:spacing w:after="200" w:line="240" w:lineRule="exact"/>
              <w:rPr>
                <w:rFonts w:ascii="Times New Roman" w:hAnsi="Times New Roman" w:cs="Times New Roman"/>
                <w:color w:val="000000"/>
                <w:sz w:val="24"/>
                <w:szCs w:val="24"/>
              </w:rPr>
            </w:pPr>
          </w:p>
        </w:tc>
        <w:tc>
          <w:tcPr>
            <w:tcW w:w="2024" w:type="pct"/>
            <w:shd w:val="clear" w:color="auto" w:fill="auto"/>
          </w:tcPr>
          <w:p w:rsidR="00D751C1" w:rsidRPr="00FF7A8C" w:rsidRDefault="00D751C1" w:rsidP="009742E9">
            <w:pPr>
              <w:autoSpaceDE w:val="0"/>
              <w:autoSpaceDN w:val="0"/>
              <w:adjustRightInd w:val="0"/>
              <w:spacing w:after="200" w:line="240" w:lineRule="exact"/>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F7A8C">
              <w:rPr>
                <w:rFonts w:ascii="Times New Roman" w:hAnsi="Times New Roman" w:cs="Times New Roman"/>
                <w:color w:val="000000"/>
                <w:sz w:val="24"/>
                <w:szCs w:val="24"/>
              </w:rPr>
              <w:t>Total</w:t>
            </w:r>
          </w:p>
        </w:tc>
        <w:tc>
          <w:tcPr>
            <w:cnfStyle w:val="000010000000" w:firstRow="0" w:lastRow="0" w:firstColumn="0" w:lastColumn="0" w:oddVBand="1" w:evenVBand="0" w:oddHBand="0" w:evenHBand="0" w:firstRowFirstColumn="0" w:firstRowLastColumn="0" w:lastRowFirstColumn="0" w:lastRowLastColumn="0"/>
            <w:tcW w:w="1194" w:type="pct"/>
            <w:shd w:val="clear" w:color="auto" w:fill="auto"/>
          </w:tcPr>
          <w:p w:rsidR="00D751C1" w:rsidRPr="00FF7A8C" w:rsidRDefault="00D751C1" w:rsidP="009742E9">
            <w:pPr>
              <w:autoSpaceDE w:val="0"/>
              <w:autoSpaceDN w:val="0"/>
              <w:adjustRightInd w:val="0"/>
              <w:spacing w:after="200" w:line="240" w:lineRule="exact"/>
              <w:ind w:left="60" w:right="60"/>
              <w:jc w:val="center"/>
              <w:rPr>
                <w:rFonts w:ascii="Times New Roman" w:hAnsi="Times New Roman" w:cs="Times New Roman"/>
                <w:color w:val="000000"/>
                <w:sz w:val="24"/>
                <w:szCs w:val="24"/>
              </w:rPr>
            </w:pPr>
            <w:r w:rsidRPr="00FF7A8C">
              <w:rPr>
                <w:rFonts w:ascii="Times New Roman" w:hAnsi="Times New Roman" w:cs="Times New Roman"/>
                <w:color w:val="000000"/>
                <w:sz w:val="24"/>
                <w:szCs w:val="24"/>
              </w:rPr>
              <w:t>307</w:t>
            </w:r>
          </w:p>
        </w:tc>
        <w:tc>
          <w:tcPr>
            <w:tcW w:w="1196" w:type="pct"/>
            <w:shd w:val="clear" w:color="auto" w:fill="auto"/>
          </w:tcPr>
          <w:p w:rsidR="00D751C1" w:rsidRPr="00FF7A8C" w:rsidRDefault="00D751C1" w:rsidP="009742E9">
            <w:pPr>
              <w:autoSpaceDE w:val="0"/>
              <w:autoSpaceDN w:val="0"/>
              <w:adjustRightInd w:val="0"/>
              <w:spacing w:after="200" w:line="240" w:lineRule="exact"/>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F7A8C">
              <w:rPr>
                <w:rFonts w:ascii="Times New Roman" w:hAnsi="Times New Roman" w:cs="Times New Roman"/>
                <w:color w:val="000000"/>
                <w:sz w:val="24"/>
                <w:szCs w:val="24"/>
              </w:rPr>
              <w:t xml:space="preserve">          100.0</w:t>
            </w:r>
          </w:p>
        </w:tc>
      </w:tr>
    </w:tbl>
    <w:p w:rsidR="00D751C1" w:rsidRPr="00FF7A8C" w:rsidRDefault="00D751C1" w:rsidP="00624286">
      <w:pPr>
        <w:autoSpaceDE w:val="0"/>
        <w:autoSpaceDN w:val="0"/>
        <w:adjustRightInd w:val="0"/>
        <w:spacing w:after="0" w:line="360" w:lineRule="auto"/>
        <w:jc w:val="both"/>
        <w:rPr>
          <w:rFonts w:ascii="Times New Roman" w:hAnsi="Times New Roman" w:cs="Times New Roman"/>
          <w:bCs/>
          <w:sz w:val="24"/>
          <w:szCs w:val="24"/>
        </w:rPr>
      </w:pPr>
    </w:p>
    <w:p w:rsidR="00D751C1" w:rsidRPr="00FF7A8C" w:rsidRDefault="00D751C1" w:rsidP="00624286">
      <w:pPr>
        <w:autoSpaceDE w:val="0"/>
        <w:autoSpaceDN w:val="0"/>
        <w:adjustRightInd w:val="0"/>
        <w:spacing w:after="0" w:line="360" w:lineRule="auto"/>
        <w:jc w:val="both"/>
        <w:rPr>
          <w:rFonts w:ascii="Times New Roman" w:hAnsi="Times New Roman" w:cs="Times New Roman"/>
          <w:sz w:val="24"/>
          <w:szCs w:val="24"/>
        </w:rPr>
      </w:pPr>
      <w:r w:rsidRPr="00FF7A8C">
        <w:rPr>
          <w:rFonts w:ascii="Times New Roman" w:hAnsi="Times New Roman" w:cs="Times New Roman"/>
          <w:bCs/>
          <w:sz w:val="24"/>
          <w:szCs w:val="24"/>
        </w:rPr>
        <w:t xml:space="preserve">From </w:t>
      </w:r>
      <w:r w:rsidR="00611303" w:rsidRPr="00FF7A8C">
        <w:rPr>
          <w:rFonts w:ascii="Times New Roman" w:hAnsi="Times New Roman" w:cs="Times New Roman"/>
          <w:bCs/>
          <w:sz w:val="24"/>
          <w:szCs w:val="24"/>
        </w:rPr>
        <w:t>Table 2</w:t>
      </w:r>
      <w:r w:rsidRPr="00FF7A8C">
        <w:rPr>
          <w:rFonts w:ascii="Times New Roman" w:hAnsi="Times New Roman" w:cs="Times New Roman"/>
          <w:bCs/>
          <w:sz w:val="24"/>
          <w:szCs w:val="24"/>
        </w:rPr>
        <w:t>, it is evident that there is a disparity in the deteriorati</w:t>
      </w:r>
      <w:r w:rsidR="00611303" w:rsidRPr="00FF7A8C">
        <w:rPr>
          <w:rFonts w:ascii="Times New Roman" w:hAnsi="Times New Roman" w:cs="Times New Roman"/>
          <w:bCs/>
          <w:sz w:val="24"/>
          <w:szCs w:val="24"/>
        </w:rPr>
        <w:t xml:space="preserve">on level of academic buildings. </w:t>
      </w:r>
      <w:r w:rsidRPr="00FF7A8C">
        <w:rPr>
          <w:rFonts w:ascii="Times New Roman" w:hAnsi="Times New Roman" w:cs="Times New Roman"/>
          <w:bCs/>
          <w:sz w:val="24"/>
          <w:szCs w:val="24"/>
        </w:rPr>
        <w:t xml:space="preserve">The result </w:t>
      </w:r>
      <w:r w:rsidRPr="00FF7A8C">
        <w:rPr>
          <w:rFonts w:ascii="Times New Roman" w:hAnsi="Times New Roman" w:cs="Times New Roman"/>
          <w:sz w:val="24"/>
          <w:szCs w:val="24"/>
        </w:rPr>
        <w:t xml:space="preserve">showed a breakdown of the most deteriorated buildings on the schools sampled. It can be seen from the result that 77.9 % of the respondents revealed that classroom blocks were the most deteriorated buildings in most secondary schools in Ado-Odo/Ota L.G.A, 8.8 % indicated the laboratory and 7.5 % indicated the library was the most deteriorated in their own school. Lastly, 5.9% of the respondent indicated computer rooms as the most deteriorated buildings. Based on the result present here, it can be inferred that classroom blocks were the most deteriorated buildings because it was indicated by the highest number of respondents. However, most of the schools did not have enough and befitting classrooms. Some of the classrooms in the schools were also observed to be over populated as attested to by the respondents. </w:t>
      </w:r>
      <w:r w:rsidR="00696A53" w:rsidRPr="00FF7A8C">
        <w:rPr>
          <w:rFonts w:ascii="Times New Roman" w:hAnsi="Times New Roman" w:cs="Times New Roman"/>
          <w:sz w:val="24"/>
          <w:szCs w:val="24"/>
        </w:rPr>
        <w:t>In fact</w:t>
      </w:r>
      <w:r w:rsidRPr="00FF7A8C">
        <w:rPr>
          <w:rFonts w:ascii="Times New Roman" w:hAnsi="Times New Roman" w:cs="Times New Roman"/>
          <w:sz w:val="24"/>
          <w:szCs w:val="24"/>
        </w:rPr>
        <w:t xml:space="preserve">, some students were seen sitting on the window sill during classes, during the fieldwork. </w:t>
      </w:r>
    </w:p>
    <w:p w:rsidR="00611303" w:rsidRPr="00FF7A8C" w:rsidRDefault="00611303" w:rsidP="00624286">
      <w:pPr>
        <w:autoSpaceDE w:val="0"/>
        <w:autoSpaceDN w:val="0"/>
        <w:adjustRightInd w:val="0"/>
        <w:spacing w:after="0" w:line="360" w:lineRule="auto"/>
        <w:jc w:val="both"/>
        <w:rPr>
          <w:rFonts w:ascii="Times New Roman" w:hAnsi="Times New Roman" w:cs="Times New Roman"/>
          <w:sz w:val="24"/>
          <w:szCs w:val="24"/>
        </w:rPr>
      </w:pPr>
    </w:p>
    <w:p w:rsidR="00D751C1" w:rsidRPr="00FF7A8C" w:rsidRDefault="0075609E" w:rsidP="00624286">
      <w:pPr>
        <w:autoSpaceDE w:val="0"/>
        <w:autoSpaceDN w:val="0"/>
        <w:adjustRightInd w:val="0"/>
        <w:spacing w:after="0" w:line="360" w:lineRule="auto"/>
        <w:jc w:val="both"/>
        <w:rPr>
          <w:rFonts w:ascii="Times New Roman" w:hAnsi="Times New Roman" w:cs="Times New Roman"/>
          <w:b/>
          <w:bCs/>
          <w:sz w:val="24"/>
          <w:szCs w:val="24"/>
        </w:rPr>
      </w:pPr>
      <w:r w:rsidRPr="00FF7A8C">
        <w:rPr>
          <w:rFonts w:ascii="Times New Roman" w:hAnsi="Times New Roman" w:cs="Times New Roman"/>
          <w:b/>
          <w:bCs/>
          <w:sz w:val="24"/>
          <w:szCs w:val="24"/>
        </w:rPr>
        <w:lastRenderedPageBreak/>
        <w:t>5</w:t>
      </w:r>
      <w:r w:rsidR="00611303" w:rsidRPr="00FF7A8C">
        <w:rPr>
          <w:rFonts w:ascii="Times New Roman" w:hAnsi="Times New Roman" w:cs="Times New Roman"/>
          <w:b/>
          <w:bCs/>
          <w:sz w:val="24"/>
          <w:szCs w:val="24"/>
        </w:rPr>
        <w:t>.3</w:t>
      </w:r>
      <w:r w:rsidR="00D751C1" w:rsidRPr="00FF7A8C">
        <w:rPr>
          <w:rFonts w:ascii="Times New Roman" w:hAnsi="Times New Roman" w:cs="Times New Roman"/>
          <w:b/>
          <w:bCs/>
          <w:sz w:val="24"/>
          <w:szCs w:val="24"/>
        </w:rPr>
        <w:t xml:space="preserve"> Availability of Maintenance Officers</w:t>
      </w:r>
      <w:r w:rsidR="00D751C1" w:rsidRPr="00FF7A8C">
        <w:rPr>
          <w:rFonts w:ascii="Times New Roman" w:hAnsi="Times New Roman" w:cs="Times New Roman"/>
          <w:b/>
          <w:sz w:val="24"/>
          <w:szCs w:val="24"/>
        </w:rPr>
        <w:t xml:space="preserve"> in </w:t>
      </w:r>
      <w:r w:rsidR="00D751C1" w:rsidRPr="00FF7A8C">
        <w:rPr>
          <w:rFonts w:ascii="Times New Roman" w:hAnsi="Times New Roman" w:cs="Times New Roman"/>
          <w:b/>
          <w:bCs/>
          <w:sz w:val="24"/>
          <w:szCs w:val="24"/>
        </w:rPr>
        <w:t>Public Secondary Schools (MTOFF)</w:t>
      </w:r>
    </w:p>
    <w:p w:rsidR="00D751C1" w:rsidRDefault="00D751C1" w:rsidP="00624286">
      <w:pPr>
        <w:autoSpaceDE w:val="0"/>
        <w:autoSpaceDN w:val="0"/>
        <w:adjustRightInd w:val="0"/>
        <w:spacing w:after="0" w:line="360" w:lineRule="auto"/>
        <w:jc w:val="both"/>
        <w:rPr>
          <w:rFonts w:ascii="Times New Roman" w:eastAsia="Calibri" w:hAnsi="Times New Roman" w:cs="Times New Roman"/>
          <w:color w:val="000000"/>
          <w:sz w:val="24"/>
          <w:szCs w:val="24"/>
        </w:rPr>
      </w:pPr>
      <w:r w:rsidRPr="00FF7A8C">
        <w:rPr>
          <w:rFonts w:ascii="Times New Roman" w:eastAsia="Calibri" w:hAnsi="Times New Roman" w:cs="Times New Roman"/>
          <w:color w:val="000000"/>
          <w:sz w:val="24"/>
          <w:szCs w:val="24"/>
        </w:rPr>
        <w:t xml:space="preserve">Findings show that there was no provision for a maintenance body for the public secondary schools by the State or local government. For effective maintenance, each school should be </w:t>
      </w:r>
      <w:r w:rsidR="00EB7AF5" w:rsidRPr="00FF7A8C">
        <w:rPr>
          <w:rFonts w:ascii="Times New Roman" w:eastAsia="Calibri" w:hAnsi="Times New Roman" w:cs="Times New Roman"/>
          <w:color w:val="000000"/>
          <w:sz w:val="24"/>
          <w:szCs w:val="24"/>
        </w:rPr>
        <w:t>having</w:t>
      </w:r>
      <w:r w:rsidRPr="00FF7A8C">
        <w:rPr>
          <w:rFonts w:ascii="Times New Roman" w:eastAsia="Calibri" w:hAnsi="Times New Roman" w:cs="Times New Roman"/>
          <w:color w:val="000000"/>
          <w:sz w:val="24"/>
          <w:szCs w:val="24"/>
        </w:rPr>
        <w:t xml:space="preserve"> a maintenance officer who is a professional in the building industry.  The result of the investigation i</w:t>
      </w:r>
      <w:r w:rsidR="00611303" w:rsidRPr="00FF7A8C">
        <w:rPr>
          <w:rFonts w:ascii="Times New Roman" w:eastAsia="Calibri" w:hAnsi="Times New Roman" w:cs="Times New Roman"/>
          <w:color w:val="000000"/>
          <w:sz w:val="24"/>
          <w:szCs w:val="24"/>
        </w:rPr>
        <w:t>s shown in Table 3</w:t>
      </w:r>
    </w:p>
    <w:p w:rsidR="00712F43" w:rsidRPr="00FF7A8C" w:rsidRDefault="00712F43" w:rsidP="00624286">
      <w:pPr>
        <w:autoSpaceDE w:val="0"/>
        <w:autoSpaceDN w:val="0"/>
        <w:adjustRightInd w:val="0"/>
        <w:spacing w:after="0" w:line="360" w:lineRule="auto"/>
        <w:jc w:val="both"/>
        <w:rPr>
          <w:rFonts w:ascii="Times New Roman" w:eastAsia="Calibri" w:hAnsi="Times New Roman" w:cs="Times New Roman"/>
          <w:color w:val="000000"/>
          <w:sz w:val="24"/>
          <w:szCs w:val="24"/>
        </w:rPr>
      </w:pPr>
    </w:p>
    <w:p w:rsidR="00D751C1" w:rsidRPr="00FF7A8C" w:rsidRDefault="00611303" w:rsidP="00624286">
      <w:pPr>
        <w:autoSpaceDE w:val="0"/>
        <w:autoSpaceDN w:val="0"/>
        <w:adjustRightInd w:val="0"/>
        <w:spacing w:after="0" w:line="360" w:lineRule="auto"/>
        <w:jc w:val="both"/>
        <w:rPr>
          <w:rFonts w:ascii="Times New Roman" w:hAnsi="Times New Roman" w:cs="Times New Roman"/>
          <w:b/>
          <w:bCs/>
          <w:sz w:val="24"/>
          <w:szCs w:val="24"/>
        </w:rPr>
      </w:pPr>
      <w:r w:rsidRPr="00FF7A8C">
        <w:rPr>
          <w:rFonts w:ascii="Times New Roman" w:hAnsi="Times New Roman" w:cs="Times New Roman"/>
          <w:b/>
          <w:bCs/>
          <w:sz w:val="24"/>
          <w:szCs w:val="24"/>
        </w:rPr>
        <w:t>Table 3</w:t>
      </w:r>
      <w:r w:rsidR="00D751C1" w:rsidRPr="00FF7A8C">
        <w:rPr>
          <w:rFonts w:ascii="Times New Roman" w:hAnsi="Times New Roman" w:cs="Times New Roman"/>
          <w:b/>
          <w:bCs/>
          <w:sz w:val="24"/>
          <w:szCs w:val="24"/>
        </w:rPr>
        <w:t xml:space="preserve">: </w:t>
      </w:r>
      <w:r w:rsidR="00D751C1" w:rsidRPr="00FF7A8C">
        <w:rPr>
          <w:rFonts w:ascii="Times New Roman" w:hAnsi="Times New Roman" w:cs="Times New Roman"/>
          <w:bCs/>
          <w:sz w:val="24"/>
          <w:szCs w:val="24"/>
        </w:rPr>
        <w:t>Availability of Maintenance Officer in Public Secondary Schools</w:t>
      </w:r>
    </w:p>
    <w:tbl>
      <w:tblPr>
        <w:tblStyle w:val="LightShading"/>
        <w:tblW w:w="5000" w:type="pct"/>
        <w:tblLook w:val="0000" w:firstRow="0" w:lastRow="0" w:firstColumn="0" w:lastColumn="0" w:noHBand="0" w:noVBand="0"/>
      </w:tblPr>
      <w:tblGrid>
        <w:gridCol w:w="995"/>
        <w:gridCol w:w="4079"/>
        <w:gridCol w:w="1893"/>
        <w:gridCol w:w="2275"/>
      </w:tblGrid>
      <w:tr w:rsidR="00D751C1" w:rsidRPr="00FF7A8C" w:rsidTr="00696A53">
        <w:trPr>
          <w:cnfStyle w:val="000000100000" w:firstRow="0" w:lastRow="0" w:firstColumn="0" w:lastColumn="0" w:oddVBand="0" w:evenVBand="0" w:oddHBand="1" w:evenHBand="0" w:firstRowFirstColumn="0" w:firstRowLastColumn="0" w:lastRowFirstColumn="0" w:lastRowLastColumn="0"/>
          <w:trHeight w:val="463"/>
        </w:trPr>
        <w:tc>
          <w:tcPr>
            <w:cnfStyle w:val="000010000000" w:firstRow="0" w:lastRow="0" w:firstColumn="0" w:lastColumn="0" w:oddVBand="1" w:evenVBand="0" w:oddHBand="0" w:evenHBand="0" w:firstRowFirstColumn="0" w:firstRowLastColumn="0" w:lastRowFirstColumn="0" w:lastRowLastColumn="0"/>
            <w:tcW w:w="2745" w:type="pct"/>
            <w:gridSpan w:val="2"/>
            <w:tcBorders>
              <w:bottom w:val="single" w:sz="8" w:space="0" w:color="auto"/>
            </w:tcBorders>
            <w:shd w:val="clear" w:color="auto" w:fill="auto"/>
          </w:tcPr>
          <w:p w:rsidR="00D751C1" w:rsidRPr="00FF7A8C" w:rsidRDefault="00D751C1" w:rsidP="009742E9">
            <w:pPr>
              <w:autoSpaceDE w:val="0"/>
              <w:autoSpaceDN w:val="0"/>
              <w:adjustRightInd w:val="0"/>
              <w:spacing w:after="200" w:line="240" w:lineRule="exact"/>
              <w:jc w:val="both"/>
              <w:rPr>
                <w:rFonts w:ascii="Times New Roman" w:hAnsi="Times New Roman" w:cs="Times New Roman"/>
                <w:bCs/>
                <w:color w:val="auto"/>
                <w:sz w:val="24"/>
                <w:szCs w:val="24"/>
              </w:rPr>
            </w:pPr>
            <w:r w:rsidRPr="00FF7A8C">
              <w:rPr>
                <w:rFonts w:ascii="Times New Roman" w:hAnsi="Times New Roman" w:cs="Times New Roman"/>
                <w:bCs/>
                <w:color w:val="auto"/>
                <w:sz w:val="24"/>
                <w:szCs w:val="24"/>
              </w:rPr>
              <w:t>Provision of Maintenance Officer</w:t>
            </w:r>
          </w:p>
        </w:tc>
        <w:tc>
          <w:tcPr>
            <w:tcW w:w="1024" w:type="pct"/>
            <w:tcBorders>
              <w:bottom w:val="single" w:sz="8" w:space="0" w:color="auto"/>
            </w:tcBorders>
            <w:shd w:val="clear" w:color="auto" w:fill="auto"/>
          </w:tcPr>
          <w:p w:rsidR="00D751C1" w:rsidRPr="00FF7A8C" w:rsidRDefault="00D751C1" w:rsidP="009742E9">
            <w:pPr>
              <w:autoSpaceDE w:val="0"/>
              <w:autoSpaceDN w:val="0"/>
              <w:adjustRightInd w:val="0"/>
              <w:spacing w:after="200" w:line="24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rPr>
            </w:pPr>
            <w:r w:rsidRPr="00FF7A8C">
              <w:rPr>
                <w:rFonts w:ascii="Times New Roman" w:hAnsi="Times New Roman" w:cs="Times New Roman"/>
                <w:bCs/>
                <w:color w:val="auto"/>
                <w:sz w:val="24"/>
                <w:szCs w:val="24"/>
              </w:rPr>
              <w:t>Frequency</w:t>
            </w:r>
          </w:p>
        </w:tc>
        <w:tc>
          <w:tcPr>
            <w:cnfStyle w:val="000010000000" w:firstRow="0" w:lastRow="0" w:firstColumn="0" w:lastColumn="0" w:oddVBand="1" w:evenVBand="0" w:oddHBand="0" w:evenHBand="0" w:firstRowFirstColumn="0" w:firstRowLastColumn="0" w:lastRowFirstColumn="0" w:lastRowLastColumn="0"/>
            <w:tcW w:w="1231" w:type="pct"/>
            <w:tcBorders>
              <w:bottom w:val="single" w:sz="8" w:space="0" w:color="auto"/>
            </w:tcBorders>
            <w:shd w:val="clear" w:color="auto" w:fill="auto"/>
          </w:tcPr>
          <w:p w:rsidR="00D751C1" w:rsidRPr="00FF7A8C" w:rsidRDefault="00D751C1" w:rsidP="009742E9">
            <w:pPr>
              <w:autoSpaceDE w:val="0"/>
              <w:autoSpaceDN w:val="0"/>
              <w:adjustRightInd w:val="0"/>
              <w:spacing w:after="200" w:line="240" w:lineRule="exact"/>
              <w:jc w:val="both"/>
              <w:rPr>
                <w:rFonts w:ascii="Times New Roman" w:hAnsi="Times New Roman" w:cs="Times New Roman"/>
                <w:bCs/>
                <w:color w:val="auto"/>
                <w:sz w:val="24"/>
                <w:szCs w:val="24"/>
              </w:rPr>
            </w:pPr>
            <w:r w:rsidRPr="00FF7A8C">
              <w:rPr>
                <w:rFonts w:ascii="Times New Roman" w:hAnsi="Times New Roman" w:cs="Times New Roman"/>
                <w:bCs/>
                <w:color w:val="auto"/>
                <w:sz w:val="24"/>
                <w:szCs w:val="24"/>
              </w:rPr>
              <w:t>Valid Percent</w:t>
            </w:r>
          </w:p>
        </w:tc>
      </w:tr>
      <w:tr w:rsidR="00D751C1" w:rsidRPr="00FF7A8C" w:rsidTr="00696A53">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rsidR="00D751C1" w:rsidRPr="00FF7A8C" w:rsidRDefault="00D751C1" w:rsidP="009742E9">
            <w:pPr>
              <w:autoSpaceDE w:val="0"/>
              <w:autoSpaceDN w:val="0"/>
              <w:adjustRightInd w:val="0"/>
              <w:spacing w:after="200" w:line="240" w:lineRule="exact"/>
              <w:jc w:val="both"/>
              <w:rPr>
                <w:rFonts w:ascii="Times New Roman" w:hAnsi="Times New Roman" w:cs="Times New Roman"/>
                <w:bCs/>
                <w:color w:val="auto"/>
                <w:sz w:val="24"/>
                <w:szCs w:val="24"/>
              </w:rPr>
            </w:pPr>
          </w:p>
        </w:tc>
        <w:tc>
          <w:tcPr>
            <w:tcW w:w="2207" w:type="pct"/>
            <w:shd w:val="clear" w:color="auto" w:fill="auto"/>
          </w:tcPr>
          <w:p w:rsidR="00D751C1" w:rsidRPr="00FF7A8C" w:rsidRDefault="00D751C1" w:rsidP="009742E9">
            <w:pPr>
              <w:autoSpaceDE w:val="0"/>
              <w:autoSpaceDN w:val="0"/>
              <w:adjustRightInd w:val="0"/>
              <w:spacing w:after="200" w:line="24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rPr>
            </w:pPr>
            <w:r w:rsidRPr="00FF7A8C">
              <w:rPr>
                <w:rFonts w:ascii="Times New Roman" w:hAnsi="Times New Roman" w:cs="Times New Roman"/>
                <w:bCs/>
                <w:color w:val="auto"/>
                <w:sz w:val="24"/>
                <w:szCs w:val="24"/>
              </w:rPr>
              <w:t>Yes</w:t>
            </w:r>
          </w:p>
        </w:tc>
        <w:tc>
          <w:tcPr>
            <w:cnfStyle w:val="000010000000" w:firstRow="0" w:lastRow="0" w:firstColumn="0" w:lastColumn="0" w:oddVBand="1" w:evenVBand="0" w:oddHBand="0" w:evenHBand="0" w:firstRowFirstColumn="0" w:firstRowLastColumn="0" w:lastRowFirstColumn="0" w:lastRowLastColumn="0"/>
            <w:tcW w:w="1024" w:type="pct"/>
            <w:shd w:val="clear" w:color="auto" w:fill="auto"/>
          </w:tcPr>
          <w:p w:rsidR="00D751C1" w:rsidRPr="00FF7A8C" w:rsidRDefault="00D751C1" w:rsidP="009742E9">
            <w:pPr>
              <w:autoSpaceDE w:val="0"/>
              <w:autoSpaceDN w:val="0"/>
              <w:adjustRightInd w:val="0"/>
              <w:spacing w:after="200" w:line="240" w:lineRule="exact"/>
              <w:jc w:val="both"/>
              <w:rPr>
                <w:rFonts w:ascii="Times New Roman" w:hAnsi="Times New Roman" w:cs="Times New Roman"/>
                <w:bCs/>
                <w:color w:val="auto"/>
                <w:sz w:val="24"/>
                <w:szCs w:val="24"/>
              </w:rPr>
            </w:pPr>
            <w:r w:rsidRPr="00FF7A8C">
              <w:rPr>
                <w:rFonts w:ascii="Times New Roman" w:hAnsi="Times New Roman" w:cs="Times New Roman"/>
                <w:bCs/>
                <w:color w:val="auto"/>
                <w:sz w:val="24"/>
                <w:szCs w:val="24"/>
              </w:rPr>
              <w:t>86</w:t>
            </w:r>
          </w:p>
        </w:tc>
        <w:tc>
          <w:tcPr>
            <w:tcW w:w="1231" w:type="pct"/>
            <w:shd w:val="clear" w:color="auto" w:fill="auto"/>
          </w:tcPr>
          <w:p w:rsidR="00D751C1" w:rsidRPr="00FF7A8C" w:rsidRDefault="00D751C1" w:rsidP="009742E9">
            <w:pPr>
              <w:autoSpaceDE w:val="0"/>
              <w:autoSpaceDN w:val="0"/>
              <w:adjustRightInd w:val="0"/>
              <w:spacing w:after="200" w:line="24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rPr>
            </w:pPr>
            <w:r w:rsidRPr="00FF7A8C">
              <w:rPr>
                <w:rFonts w:ascii="Times New Roman" w:hAnsi="Times New Roman" w:cs="Times New Roman"/>
                <w:bCs/>
                <w:color w:val="auto"/>
                <w:sz w:val="24"/>
                <w:szCs w:val="24"/>
              </w:rPr>
              <w:t>28.0</w:t>
            </w:r>
          </w:p>
        </w:tc>
      </w:tr>
      <w:tr w:rsidR="00D751C1" w:rsidRPr="00FF7A8C" w:rsidTr="00696A5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rsidR="00D751C1" w:rsidRPr="00FF7A8C" w:rsidRDefault="00D751C1" w:rsidP="009742E9">
            <w:pPr>
              <w:autoSpaceDE w:val="0"/>
              <w:autoSpaceDN w:val="0"/>
              <w:adjustRightInd w:val="0"/>
              <w:spacing w:after="200" w:line="240" w:lineRule="exact"/>
              <w:jc w:val="both"/>
              <w:rPr>
                <w:rFonts w:ascii="Times New Roman" w:hAnsi="Times New Roman" w:cs="Times New Roman"/>
                <w:bCs/>
                <w:color w:val="auto"/>
                <w:sz w:val="24"/>
                <w:szCs w:val="24"/>
              </w:rPr>
            </w:pPr>
          </w:p>
        </w:tc>
        <w:tc>
          <w:tcPr>
            <w:tcW w:w="2207" w:type="pct"/>
            <w:shd w:val="clear" w:color="auto" w:fill="auto"/>
          </w:tcPr>
          <w:p w:rsidR="00D751C1" w:rsidRPr="00FF7A8C" w:rsidRDefault="00D751C1" w:rsidP="009742E9">
            <w:pPr>
              <w:autoSpaceDE w:val="0"/>
              <w:autoSpaceDN w:val="0"/>
              <w:adjustRightInd w:val="0"/>
              <w:spacing w:after="200" w:line="24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rPr>
            </w:pPr>
            <w:r w:rsidRPr="00FF7A8C">
              <w:rPr>
                <w:rFonts w:ascii="Times New Roman" w:hAnsi="Times New Roman" w:cs="Times New Roman"/>
                <w:bCs/>
                <w:color w:val="auto"/>
                <w:sz w:val="24"/>
                <w:szCs w:val="24"/>
              </w:rPr>
              <w:t>No</w:t>
            </w:r>
          </w:p>
        </w:tc>
        <w:tc>
          <w:tcPr>
            <w:cnfStyle w:val="000010000000" w:firstRow="0" w:lastRow="0" w:firstColumn="0" w:lastColumn="0" w:oddVBand="1" w:evenVBand="0" w:oddHBand="0" w:evenHBand="0" w:firstRowFirstColumn="0" w:firstRowLastColumn="0" w:lastRowFirstColumn="0" w:lastRowLastColumn="0"/>
            <w:tcW w:w="1024" w:type="pct"/>
            <w:shd w:val="clear" w:color="auto" w:fill="auto"/>
          </w:tcPr>
          <w:p w:rsidR="00D751C1" w:rsidRPr="00FF7A8C" w:rsidRDefault="00D751C1" w:rsidP="009742E9">
            <w:pPr>
              <w:autoSpaceDE w:val="0"/>
              <w:autoSpaceDN w:val="0"/>
              <w:adjustRightInd w:val="0"/>
              <w:spacing w:after="200" w:line="240" w:lineRule="exact"/>
              <w:jc w:val="both"/>
              <w:rPr>
                <w:rFonts w:ascii="Times New Roman" w:hAnsi="Times New Roman" w:cs="Times New Roman"/>
                <w:bCs/>
                <w:color w:val="auto"/>
                <w:sz w:val="24"/>
                <w:szCs w:val="24"/>
              </w:rPr>
            </w:pPr>
            <w:r w:rsidRPr="00FF7A8C">
              <w:rPr>
                <w:rFonts w:ascii="Times New Roman" w:hAnsi="Times New Roman" w:cs="Times New Roman"/>
                <w:bCs/>
                <w:color w:val="auto"/>
                <w:sz w:val="24"/>
                <w:szCs w:val="24"/>
              </w:rPr>
              <w:t>221</w:t>
            </w:r>
          </w:p>
        </w:tc>
        <w:tc>
          <w:tcPr>
            <w:tcW w:w="1231" w:type="pct"/>
            <w:shd w:val="clear" w:color="auto" w:fill="auto"/>
          </w:tcPr>
          <w:p w:rsidR="00D751C1" w:rsidRPr="00FF7A8C" w:rsidRDefault="00D751C1" w:rsidP="009742E9">
            <w:pPr>
              <w:autoSpaceDE w:val="0"/>
              <w:autoSpaceDN w:val="0"/>
              <w:adjustRightInd w:val="0"/>
              <w:spacing w:after="200" w:line="24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rPr>
            </w:pPr>
            <w:r w:rsidRPr="00FF7A8C">
              <w:rPr>
                <w:rFonts w:ascii="Times New Roman" w:hAnsi="Times New Roman" w:cs="Times New Roman"/>
                <w:bCs/>
                <w:color w:val="auto"/>
                <w:sz w:val="24"/>
                <w:szCs w:val="24"/>
              </w:rPr>
              <w:t>72.0</w:t>
            </w:r>
          </w:p>
        </w:tc>
      </w:tr>
      <w:tr w:rsidR="00D751C1" w:rsidRPr="00FF7A8C" w:rsidTr="00696A53">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rsidR="00D751C1" w:rsidRPr="00FF7A8C" w:rsidRDefault="00D751C1" w:rsidP="009742E9">
            <w:pPr>
              <w:autoSpaceDE w:val="0"/>
              <w:autoSpaceDN w:val="0"/>
              <w:adjustRightInd w:val="0"/>
              <w:spacing w:after="200" w:line="240" w:lineRule="exact"/>
              <w:jc w:val="both"/>
              <w:rPr>
                <w:rFonts w:ascii="Times New Roman" w:hAnsi="Times New Roman" w:cs="Times New Roman"/>
                <w:bCs/>
                <w:color w:val="auto"/>
                <w:sz w:val="24"/>
                <w:szCs w:val="24"/>
              </w:rPr>
            </w:pPr>
          </w:p>
        </w:tc>
        <w:tc>
          <w:tcPr>
            <w:tcW w:w="2207" w:type="pct"/>
            <w:shd w:val="clear" w:color="auto" w:fill="auto"/>
          </w:tcPr>
          <w:p w:rsidR="00D751C1" w:rsidRPr="00FF7A8C" w:rsidRDefault="00D751C1" w:rsidP="009742E9">
            <w:pPr>
              <w:autoSpaceDE w:val="0"/>
              <w:autoSpaceDN w:val="0"/>
              <w:adjustRightInd w:val="0"/>
              <w:spacing w:after="200" w:line="24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rPr>
            </w:pPr>
            <w:r w:rsidRPr="00FF7A8C">
              <w:rPr>
                <w:rFonts w:ascii="Times New Roman" w:hAnsi="Times New Roman" w:cs="Times New Roman"/>
                <w:bCs/>
                <w:color w:val="auto"/>
                <w:sz w:val="24"/>
                <w:szCs w:val="24"/>
              </w:rPr>
              <w:t>Total</w:t>
            </w:r>
          </w:p>
        </w:tc>
        <w:tc>
          <w:tcPr>
            <w:cnfStyle w:val="000010000000" w:firstRow="0" w:lastRow="0" w:firstColumn="0" w:lastColumn="0" w:oddVBand="1" w:evenVBand="0" w:oddHBand="0" w:evenHBand="0" w:firstRowFirstColumn="0" w:firstRowLastColumn="0" w:lastRowFirstColumn="0" w:lastRowLastColumn="0"/>
            <w:tcW w:w="1024" w:type="pct"/>
            <w:shd w:val="clear" w:color="auto" w:fill="auto"/>
          </w:tcPr>
          <w:p w:rsidR="00D751C1" w:rsidRPr="00FF7A8C" w:rsidRDefault="00D751C1" w:rsidP="009742E9">
            <w:pPr>
              <w:autoSpaceDE w:val="0"/>
              <w:autoSpaceDN w:val="0"/>
              <w:adjustRightInd w:val="0"/>
              <w:spacing w:after="200" w:line="240" w:lineRule="exact"/>
              <w:jc w:val="both"/>
              <w:rPr>
                <w:rFonts w:ascii="Times New Roman" w:hAnsi="Times New Roman" w:cs="Times New Roman"/>
                <w:bCs/>
                <w:color w:val="auto"/>
                <w:sz w:val="24"/>
                <w:szCs w:val="24"/>
              </w:rPr>
            </w:pPr>
            <w:r w:rsidRPr="00FF7A8C">
              <w:rPr>
                <w:rFonts w:ascii="Times New Roman" w:hAnsi="Times New Roman" w:cs="Times New Roman"/>
                <w:bCs/>
                <w:color w:val="auto"/>
                <w:sz w:val="24"/>
                <w:szCs w:val="24"/>
              </w:rPr>
              <w:t>307</w:t>
            </w:r>
          </w:p>
        </w:tc>
        <w:tc>
          <w:tcPr>
            <w:tcW w:w="1231" w:type="pct"/>
            <w:shd w:val="clear" w:color="auto" w:fill="auto"/>
          </w:tcPr>
          <w:p w:rsidR="00D751C1" w:rsidRPr="00FF7A8C" w:rsidRDefault="00D751C1" w:rsidP="009742E9">
            <w:pPr>
              <w:autoSpaceDE w:val="0"/>
              <w:autoSpaceDN w:val="0"/>
              <w:adjustRightInd w:val="0"/>
              <w:spacing w:after="200" w:line="24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rPr>
            </w:pPr>
            <w:r w:rsidRPr="00FF7A8C">
              <w:rPr>
                <w:rFonts w:ascii="Times New Roman" w:hAnsi="Times New Roman" w:cs="Times New Roman"/>
                <w:bCs/>
                <w:color w:val="auto"/>
                <w:sz w:val="24"/>
                <w:szCs w:val="24"/>
              </w:rPr>
              <w:t>100.0</w:t>
            </w:r>
          </w:p>
        </w:tc>
      </w:tr>
    </w:tbl>
    <w:p w:rsidR="00D751C1" w:rsidRPr="00FF7A8C" w:rsidRDefault="00D751C1" w:rsidP="00624286">
      <w:pPr>
        <w:autoSpaceDE w:val="0"/>
        <w:autoSpaceDN w:val="0"/>
        <w:adjustRightInd w:val="0"/>
        <w:spacing w:after="0" w:line="360" w:lineRule="auto"/>
        <w:rPr>
          <w:rFonts w:ascii="Times New Roman" w:eastAsia="Calibri" w:hAnsi="Times New Roman" w:cs="Times New Roman"/>
          <w:color w:val="000000"/>
          <w:sz w:val="24"/>
          <w:szCs w:val="24"/>
        </w:rPr>
      </w:pPr>
    </w:p>
    <w:p w:rsidR="00D751C1" w:rsidRPr="00FF7A8C" w:rsidRDefault="00D751C1" w:rsidP="00624286">
      <w:pPr>
        <w:autoSpaceDE w:val="0"/>
        <w:autoSpaceDN w:val="0"/>
        <w:adjustRightInd w:val="0"/>
        <w:spacing w:after="0" w:line="360" w:lineRule="auto"/>
        <w:jc w:val="both"/>
        <w:rPr>
          <w:rFonts w:ascii="Times New Roman" w:hAnsi="Times New Roman" w:cs="Times New Roman"/>
          <w:bCs/>
          <w:sz w:val="24"/>
          <w:szCs w:val="24"/>
        </w:rPr>
      </w:pPr>
      <w:r w:rsidRPr="00FF7A8C">
        <w:rPr>
          <w:rFonts w:ascii="Times New Roman" w:hAnsi="Times New Roman" w:cs="Times New Roman"/>
          <w:bCs/>
          <w:sz w:val="24"/>
          <w:szCs w:val="24"/>
        </w:rPr>
        <w:t xml:space="preserve">The data </w:t>
      </w:r>
      <w:r w:rsidR="00611303" w:rsidRPr="00FF7A8C">
        <w:rPr>
          <w:rFonts w:ascii="Times New Roman" w:hAnsi="Times New Roman" w:cs="Times New Roman"/>
          <w:bCs/>
          <w:sz w:val="24"/>
          <w:szCs w:val="24"/>
        </w:rPr>
        <w:t>in Table 3</w:t>
      </w:r>
      <w:r w:rsidRPr="00FF7A8C">
        <w:rPr>
          <w:rFonts w:ascii="Times New Roman" w:hAnsi="Times New Roman" w:cs="Times New Roman"/>
          <w:bCs/>
          <w:sz w:val="24"/>
          <w:szCs w:val="24"/>
        </w:rPr>
        <w:t xml:space="preserve"> revealed that 72% of the respondents indicated that there was no maintenance committee in the school while 28% claimed that they have maintenance committees in their own schools. This result an indication that there was no maintenance officer in most of the public secondary schools studied and particulars the secondary school buildings’ maintenance works were carried out by the Principal and Vice-Principals in these schools. </w:t>
      </w:r>
    </w:p>
    <w:p w:rsidR="00D751C1" w:rsidRPr="00FF7A8C" w:rsidRDefault="00D751C1" w:rsidP="00624286">
      <w:pPr>
        <w:autoSpaceDE w:val="0"/>
        <w:autoSpaceDN w:val="0"/>
        <w:adjustRightInd w:val="0"/>
        <w:spacing w:after="0" w:line="360" w:lineRule="auto"/>
        <w:rPr>
          <w:rFonts w:ascii="Times New Roman" w:hAnsi="Times New Roman" w:cs="Times New Roman"/>
          <w:b/>
          <w:bCs/>
          <w:sz w:val="24"/>
          <w:szCs w:val="24"/>
        </w:rPr>
      </w:pPr>
    </w:p>
    <w:p w:rsidR="00D751C1" w:rsidRPr="00FF7A8C" w:rsidRDefault="0075609E" w:rsidP="00624286">
      <w:pPr>
        <w:autoSpaceDE w:val="0"/>
        <w:autoSpaceDN w:val="0"/>
        <w:adjustRightInd w:val="0"/>
        <w:spacing w:after="0" w:line="360" w:lineRule="auto"/>
        <w:rPr>
          <w:rFonts w:ascii="Times New Roman" w:hAnsi="Times New Roman" w:cs="Times New Roman"/>
          <w:b/>
          <w:sz w:val="24"/>
          <w:szCs w:val="24"/>
        </w:rPr>
      </w:pPr>
      <w:r w:rsidRPr="00FF7A8C">
        <w:rPr>
          <w:rFonts w:ascii="Times New Roman" w:eastAsia="Calibri" w:hAnsi="Times New Roman" w:cs="Times New Roman"/>
          <w:b/>
          <w:color w:val="000000"/>
          <w:sz w:val="24"/>
          <w:szCs w:val="24"/>
        </w:rPr>
        <w:t>5</w:t>
      </w:r>
      <w:r w:rsidR="00D751C1" w:rsidRPr="00FF7A8C">
        <w:rPr>
          <w:rFonts w:ascii="Times New Roman" w:eastAsia="Calibri" w:hAnsi="Times New Roman" w:cs="Times New Roman"/>
          <w:b/>
          <w:color w:val="000000"/>
          <w:sz w:val="24"/>
          <w:szCs w:val="24"/>
        </w:rPr>
        <w:t>.4. Deterioration Factors from Users Perception (DTFACT)</w:t>
      </w:r>
    </w:p>
    <w:p w:rsidR="00D751C1" w:rsidRPr="00FF7A8C" w:rsidRDefault="00D751C1" w:rsidP="00624286">
      <w:pPr>
        <w:autoSpaceDE w:val="0"/>
        <w:autoSpaceDN w:val="0"/>
        <w:adjustRightInd w:val="0"/>
        <w:spacing w:after="0" w:line="360" w:lineRule="auto"/>
        <w:jc w:val="both"/>
        <w:rPr>
          <w:rFonts w:ascii="Times New Roman" w:hAnsi="Times New Roman" w:cs="Times New Roman"/>
          <w:sz w:val="24"/>
          <w:szCs w:val="24"/>
        </w:rPr>
      </w:pPr>
      <w:r w:rsidRPr="00FF7A8C">
        <w:rPr>
          <w:rFonts w:ascii="Times New Roman" w:hAnsi="Times New Roman" w:cs="Times New Roman"/>
          <w:sz w:val="24"/>
          <w:szCs w:val="24"/>
        </w:rPr>
        <w:t>The extent of defects and deterioration in public secondary school b</w:t>
      </w:r>
      <w:r w:rsidRPr="00FF7A8C">
        <w:rPr>
          <w:rFonts w:ascii="Times New Roman" w:hAnsi="Times New Roman" w:cs="Times New Roman"/>
          <w:bCs/>
          <w:sz w:val="24"/>
          <w:szCs w:val="24"/>
        </w:rPr>
        <w:t>uildings</w:t>
      </w:r>
      <w:r w:rsidRPr="00FF7A8C">
        <w:rPr>
          <w:rFonts w:ascii="Times New Roman" w:hAnsi="Times New Roman" w:cs="Times New Roman"/>
          <w:sz w:val="24"/>
          <w:szCs w:val="24"/>
        </w:rPr>
        <w:t> would be easy to measure by the users, since they are the regular occupants of those buildings. The information on the factors influencing the </w:t>
      </w:r>
      <w:r w:rsidRPr="00FF7A8C">
        <w:rPr>
          <w:rFonts w:ascii="Times New Roman" w:hAnsi="Times New Roman" w:cs="Times New Roman"/>
          <w:bCs/>
          <w:sz w:val="24"/>
          <w:szCs w:val="24"/>
        </w:rPr>
        <w:t>defects</w:t>
      </w:r>
      <w:r w:rsidRPr="00FF7A8C">
        <w:rPr>
          <w:rFonts w:ascii="Times New Roman" w:hAnsi="Times New Roman" w:cs="Times New Roman"/>
          <w:sz w:val="24"/>
          <w:szCs w:val="24"/>
        </w:rPr>
        <w:t> can be measured. These factors that were responsible for the deterioration of the school buildings a</w:t>
      </w:r>
      <w:r w:rsidR="00611303" w:rsidRPr="00FF7A8C">
        <w:rPr>
          <w:rFonts w:ascii="Times New Roman" w:hAnsi="Times New Roman" w:cs="Times New Roman"/>
          <w:sz w:val="24"/>
          <w:szCs w:val="24"/>
        </w:rPr>
        <w:t>re presented in Table 4</w:t>
      </w:r>
      <w:r w:rsidRPr="00FF7A8C">
        <w:rPr>
          <w:rFonts w:ascii="Times New Roman" w:hAnsi="Times New Roman" w:cs="Times New Roman"/>
          <w:sz w:val="24"/>
          <w:szCs w:val="24"/>
        </w:rPr>
        <w:t>.</w:t>
      </w:r>
    </w:p>
    <w:p w:rsidR="0075609E" w:rsidRPr="00FF7A8C" w:rsidRDefault="0075609E" w:rsidP="00624286">
      <w:pPr>
        <w:autoSpaceDE w:val="0"/>
        <w:autoSpaceDN w:val="0"/>
        <w:adjustRightInd w:val="0"/>
        <w:spacing w:after="0" w:line="360" w:lineRule="auto"/>
        <w:jc w:val="both"/>
        <w:rPr>
          <w:rFonts w:ascii="Times New Roman" w:hAnsi="Times New Roman" w:cs="Times New Roman"/>
          <w:sz w:val="24"/>
          <w:szCs w:val="24"/>
        </w:rPr>
      </w:pPr>
    </w:p>
    <w:p w:rsidR="00D751C1" w:rsidRPr="00FF7A8C" w:rsidRDefault="00D751C1" w:rsidP="00624286">
      <w:pPr>
        <w:autoSpaceDE w:val="0"/>
        <w:autoSpaceDN w:val="0"/>
        <w:adjustRightInd w:val="0"/>
        <w:spacing w:after="0" w:line="360" w:lineRule="auto"/>
        <w:rPr>
          <w:rFonts w:ascii="Times New Roman" w:hAnsi="Times New Roman" w:cs="Times New Roman"/>
          <w:b/>
          <w:sz w:val="24"/>
          <w:szCs w:val="24"/>
        </w:rPr>
      </w:pPr>
      <w:r w:rsidRPr="00FF7A8C">
        <w:rPr>
          <w:rFonts w:ascii="Times New Roman" w:eastAsia="Calibri" w:hAnsi="Times New Roman" w:cs="Times New Roman"/>
          <w:b/>
          <w:color w:val="000000"/>
          <w:sz w:val="24"/>
          <w:szCs w:val="24"/>
        </w:rPr>
        <w:t>Table</w:t>
      </w:r>
      <w:r w:rsidR="00611303" w:rsidRPr="00FF7A8C">
        <w:rPr>
          <w:rFonts w:ascii="Times New Roman" w:eastAsia="Calibri" w:hAnsi="Times New Roman" w:cs="Times New Roman"/>
          <w:b/>
          <w:color w:val="000000"/>
          <w:sz w:val="24"/>
          <w:szCs w:val="24"/>
        </w:rPr>
        <w:t xml:space="preserve"> 4</w:t>
      </w:r>
      <w:r w:rsidRPr="00FF7A8C">
        <w:rPr>
          <w:rFonts w:ascii="Times New Roman" w:eastAsia="Calibri" w:hAnsi="Times New Roman" w:cs="Times New Roman"/>
          <w:color w:val="000000"/>
          <w:sz w:val="24"/>
          <w:szCs w:val="24"/>
        </w:rPr>
        <w:t>: Deterioration Factors from Users’ Perception</w:t>
      </w:r>
    </w:p>
    <w:tbl>
      <w:tblPr>
        <w:tblStyle w:val="LightShading"/>
        <w:tblW w:w="4978" w:type="pct"/>
        <w:tblLook w:val="0000" w:firstRow="0" w:lastRow="0" w:firstColumn="0" w:lastColumn="0" w:noHBand="0" w:noVBand="0"/>
      </w:tblPr>
      <w:tblGrid>
        <w:gridCol w:w="453"/>
        <w:gridCol w:w="5257"/>
        <w:gridCol w:w="1719"/>
        <w:gridCol w:w="1772"/>
      </w:tblGrid>
      <w:tr w:rsidR="00D751C1" w:rsidRPr="00FF7A8C" w:rsidTr="00EC2DA7">
        <w:trPr>
          <w:cnfStyle w:val="000000100000" w:firstRow="0" w:lastRow="0" w:firstColumn="0" w:lastColumn="0" w:oddVBand="0" w:evenVBand="0" w:oddHBand="1" w:evenHBand="0" w:firstRowFirstColumn="0" w:firstRowLastColumn="0" w:lastRowFirstColumn="0" w:lastRowLastColumn="0"/>
          <w:trHeight w:val="409"/>
        </w:trPr>
        <w:tc>
          <w:tcPr>
            <w:cnfStyle w:val="000010000000" w:firstRow="0" w:lastRow="0" w:firstColumn="0" w:lastColumn="0" w:oddVBand="1" w:evenVBand="0" w:oddHBand="0" w:evenHBand="0" w:firstRowFirstColumn="0" w:firstRowLastColumn="0" w:lastRowFirstColumn="0" w:lastRowLastColumn="0"/>
            <w:tcW w:w="3103" w:type="pct"/>
            <w:gridSpan w:val="2"/>
            <w:tcBorders>
              <w:bottom w:val="single" w:sz="8" w:space="0" w:color="auto"/>
            </w:tcBorders>
            <w:shd w:val="clear" w:color="auto" w:fill="auto"/>
          </w:tcPr>
          <w:p w:rsidR="00D751C1" w:rsidRPr="00FF7A8C" w:rsidRDefault="00D751C1" w:rsidP="009742E9">
            <w:pPr>
              <w:autoSpaceDE w:val="0"/>
              <w:autoSpaceDN w:val="0"/>
              <w:adjustRightInd w:val="0"/>
              <w:spacing w:after="200" w:line="240" w:lineRule="exact"/>
              <w:ind w:left="60" w:right="60"/>
              <w:rPr>
                <w:rFonts w:ascii="Times New Roman" w:hAnsi="Times New Roman" w:cs="Times New Roman"/>
                <w:color w:val="000000"/>
                <w:sz w:val="24"/>
                <w:szCs w:val="24"/>
              </w:rPr>
            </w:pPr>
            <w:r w:rsidRPr="00FF7A8C">
              <w:rPr>
                <w:rFonts w:ascii="Times New Roman" w:hAnsi="Times New Roman" w:cs="Times New Roman"/>
                <w:color w:val="000000"/>
                <w:sz w:val="24"/>
                <w:szCs w:val="24"/>
              </w:rPr>
              <w:t>Deterioration Factors</w:t>
            </w:r>
          </w:p>
        </w:tc>
        <w:tc>
          <w:tcPr>
            <w:tcW w:w="934" w:type="pct"/>
            <w:tcBorders>
              <w:bottom w:val="single" w:sz="8" w:space="0" w:color="auto"/>
            </w:tcBorders>
            <w:shd w:val="clear" w:color="auto" w:fill="auto"/>
          </w:tcPr>
          <w:p w:rsidR="00D751C1" w:rsidRPr="00FF7A8C" w:rsidRDefault="00D751C1" w:rsidP="009742E9">
            <w:pPr>
              <w:autoSpaceDE w:val="0"/>
              <w:autoSpaceDN w:val="0"/>
              <w:adjustRightInd w:val="0"/>
              <w:spacing w:after="200" w:line="240" w:lineRule="exact"/>
              <w:ind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F7A8C">
              <w:rPr>
                <w:rFonts w:ascii="Times New Roman" w:hAnsi="Times New Roman" w:cs="Times New Roman"/>
                <w:color w:val="000000"/>
                <w:sz w:val="24"/>
                <w:szCs w:val="24"/>
              </w:rPr>
              <w:t>Frequency</w:t>
            </w:r>
          </w:p>
        </w:tc>
        <w:tc>
          <w:tcPr>
            <w:cnfStyle w:val="000010000000" w:firstRow="0" w:lastRow="0" w:firstColumn="0" w:lastColumn="0" w:oddVBand="1" w:evenVBand="0" w:oddHBand="0" w:evenHBand="0" w:firstRowFirstColumn="0" w:firstRowLastColumn="0" w:lastRowFirstColumn="0" w:lastRowLastColumn="0"/>
            <w:tcW w:w="963" w:type="pct"/>
            <w:tcBorders>
              <w:bottom w:val="single" w:sz="8" w:space="0" w:color="auto"/>
            </w:tcBorders>
            <w:shd w:val="clear" w:color="auto" w:fill="auto"/>
          </w:tcPr>
          <w:p w:rsidR="00D751C1" w:rsidRPr="00FF7A8C" w:rsidRDefault="00D751C1" w:rsidP="009742E9">
            <w:pPr>
              <w:autoSpaceDE w:val="0"/>
              <w:autoSpaceDN w:val="0"/>
              <w:adjustRightInd w:val="0"/>
              <w:spacing w:after="200" w:line="240" w:lineRule="exact"/>
              <w:ind w:left="60" w:right="60"/>
              <w:jc w:val="center"/>
              <w:rPr>
                <w:rFonts w:ascii="Times New Roman" w:hAnsi="Times New Roman" w:cs="Times New Roman"/>
                <w:color w:val="000000"/>
                <w:sz w:val="24"/>
                <w:szCs w:val="24"/>
              </w:rPr>
            </w:pPr>
            <w:r w:rsidRPr="00FF7A8C">
              <w:rPr>
                <w:rFonts w:ascii="Times New Roman" w:hAnsi="Times New Roman" w:cs="Times New Roman"/>
                <w:color w:val="000000"/>
                <w:sz w:val="24"/>
                <w:szCs w:val="24"/>
              </w:rPr>
              <w:t>Valid Percent</w:t>
            </w:r>
          </w:p>
        </w:tc>
      </w:tr>
      <w:tr w:rsidR="00D751C1" w:rsidRPr="00FF7A8C" w:rsidTr="00EC2DA7">
        <w:trPr>
          <w:trHeight w:val="20"/>
        </w:trPr>
        <w:tc>
          <w:tcPr>
            <w:cnfStyle w:val="000010000000" w:firstRow="0" w:lastRow="0" w:firstColumn="0" w:lastColumn="0" w:oddVBand="1" w:evenVBand="0" w:oddHBand="0" w:evenHBand="0" w:firstRowFirstColumn="0" w:firstRowLastColumn="0" w:lastRowFirstColumn="0" w:lastRowLastColumn="0"/>
            <w:tcW w:w="246" w:type="pct"/>
            <w:shd w:val="clear" w:color="auto" w:fill="auto"/>
          </w:tcPr>
          <w:p w:rsidR="00D751C1" w:rsidRPr="00FF7A8C" w:rsidRDefault="00D751C1" w:rsidP="009742E9">
            <w:pPr>
              <w:autoSpaceDE w:val="0"/>
              <w:autoSpaceDN w:val="0"/>
              <w:adjustRightInd w:val="0"/>
              <w:spacing w:after="200" w:line="240" w:lineRule="exact"/>
              <w:ind w:left="60" w:right="60"/>
              <w:rPr>
                <w:rFonts w:ascii="Times New Roman" w:hAnsi="Times New Roman" w:cs="Times New Roman"/>
                <w:color w:val="000000"/>
                <w:sz w:val="24"/>
                <w:szCs w:val="24"/>
              </w:rPr>
            </w:pPr>
            <w:r w:rsidRPr="00FF7A8C">
              <w:rPr>
                <w:rFonts w:ascii="Times New Roman" w:hAnsi="Times New Roman" w:cs="Times New Roman"/>
                <w:color w:val="000000"/>
                <w:sz w:val="24"/>
                <w:szCs w:val="24"/>
              </w:rPr>
              <w:t xml:space="preserve">    </w:t>
            </w:r>
          </w:p>
        </w:tc>
        <w:tc>
          <w:tcPr>
            <w:tcW w:w="2857" w:type="pct"/>
            <w:shd w:val="clear" w:color="auto" w:fill="auto"/>
          </w:tcPr>
          <w:p w:rsidR="00D751C1" w:rsidRPr="00FF7A8C" w:rsidRDefault="00D751C1" w:rsidP="009742E9">
            <w:pPr>
              <w:autoSpaceDE w:val="0"/>
              <w:autoSpaceDN w:val="0"/>
              <w:adjustRightInd w:val="0"/>
              <w:spacing w:after="200" w:line="240" w:lineRule="exact"/>
              <w:ind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F7A8C">
              <w:rPr>
                <w:rFonts w:ascii="Times New Roman" w:hAnsi="Times New Roman" w:cs="Times New Roman"/>
                <w:color w:val="000000"/>
                <w:sz w:val="24"/>
                <w:szCs w:val="24"/>
              </w:rPr>
              <w:t>Natural deterioration due to age</w:t>
            </w:r>
          </w:p>
        </w:tc>
        <w:tc>
          <w:tcPr>
            <w:cnfStyle w:val="000010000000" w:firstRow="0" w:lastRow="0" w:firstColumn="0" w:lastColumn="0" w:oddVBand="1" w:evenVBand="0" w:oddHBand="0" w:evenHBand="0" w:firstRowFirstColumn="0" w:firstRowLastColumn="0" w:lastRowFirstColumn="0" w:lastRowLastColumn="0"/>
            <w:tcW w:w="934" w:type="pct"/>
            <w:shd w:val="clear" w:color="auto" w:fill="auto"/>
          </w:tcPr>
          <w:p w:rsidR="00D751C1" w:rsidRPr="00FF7A8C" w:rsidRDefault="00D751C1" w:rsidP="009742E9">
            <w:pPr>
              <w:autoSpaceDE w:val="0"/>
              <w:autoSpaceDN w:val="0"/>
              <w:adjustRightInd w:val="0"/>
              <w:spacing w:after="200" w:line="240" w:lineRule="exact"/>
              <w:ind w:left="60" w:right="60"/>
              <w:jc w:val="center"/>
              <w:rPr>
                <w:rFonts w:ascii="Times New Roman" w:hAnsi="Times New Roman" w:cs="Times New Roman"/>
                <w:color w:val="000000"/>
                <w:sz w:val="24"/>
                <w:szCs w:val="24"/>
              </w:rPr>
            </w:pPr>
            <w:r w:rsidRPr="00FF7A8C">
              <w:rPr>
                <w:rFonts w:ascii="Times New Roman" w:hAnsi="Times New Roman" w:cs="Times New Roman"/>
                <w:color w:val="000000"/>
                <w:sz w:val="24"/>
                <w:szCs w:val="24"/>
              </w:rPr>
              <w:t>51</w:t>
            </w:r>
          </w:p>
        </w:tc>
        <w:tc>
          <w:tcPr>
            <w:tcW w:w="963" w:type="pct"/>
            <w:shd w:val="clear" w:color="auto" w:fill="auto"/>
          </w:tcPr>
          <w:p w:rsidR="00D751C1" w:rsidRPr="00FF7A8C" w:rsidRDefault="00D751C1" w:rsidP="009742E9">
            <w:pPr>
              <w:autoSpaceDE w:val="0"/>
              <w:autoSpaceDN w:val="0"/>
              <w:adjustRightInd w:val="0"/>
              <w:spacing w:after="200" w:line="240" w:lineRule="exac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F7A8C">
              <w:rPr>
                <w:rFonts w:ascii="Times New Roman" w:hAnsi="Times New Roman" w:cs="Times New Roman"/>
                <w:color w:val="000000"/>
                <w:sz w:val="24"/>
                <w:szCs w:val="24"/>
              </w:rPr>
              <w:t>16.6</w:t>
            </w:r>
          </w:p>
        </w:tc>
      </w:tr>
      <w:tr w:rsidR="00D751C1" w:rsidRPr="00FF7A8C" w:rsidTr="00EC2DA7">
        <w:trPr>
          <w:cnfStyle w:val="000000100000" w:firstRow="0" w:lastRow="0" w:firstColumn="0" w:lastColumn="0" w:oddVBand="0" w:evenVBand="0" w:oddHBand="1" w:evenHBand="0" w:firstRowFirstColumn="0" w:firstRowLastColumn="0" w:lastRowFirstColumn="0" w:lastRowLastColumn="0"/>
          <w:trHeight w:val="479"/>
        </w:trPr>
        <w:tc>
          <w:tcPr>
            <w:cnfStyle w:val="000010000000" w:firstRow="0" w:lastRow="0" w:firstColumn="0" w:lastColumn="0" w:oddVBand="1" w:evenVBand="0" w:oddHBand="0" w:evenHBand="0" w:firstRowFirstColumn="0" w:firstRowLastColumn="0" w:lastRowFirstColumn="0" w:lastRowLastColumn="0"/>
            <w:tcW w:w="246" w:type="pct"/>
            <w:shd w:val="clear" w:color="auto" w:fill="auto"/>
          </w:tcPr>
          <w:p w:rsidR="00D751C1" w:rsidRPr="00FF7A8C" w:rsidRDefault="00D751C1" w:rsidP="009742E9">
            <w:pPr>
              <w:autoSpaceDE w:val="0"/>
              <w:autoSpaceDN w:val="0"/>
              <w:adjustRightInd w:val="0"/>
              <w:spacing w:after="200" w:line="240" w:lineRule="exact"/>
              <w:rPr>
                <w:rFonts w:ascii="Times New Roman" w:hAnsi="Times New Roman" w:cs="Times New Roman"/>
                <w:color w:val="000000"/>
                <w:sz w:val="24"/>
                <w:szCs w:val="24"/>
              </w:rPr>
            </w:pPr>
          </w:p>
        </w:tc>
        <w:tc>
          <w:tcPr>
            <w:tcW w:w="2857" w:type="pct"/>
            <w:shd w:val="clear" w:color="auto" w:fill="auto"/>
          </w:tcPr>
          <w:p w:rsidR="00D751C1" w:rsidRPr="00FF7A8C" w:rsidRDefault="00D751C1" w:rsidP="009742E9">
            <w:pPr>
              <w:autoSpaceDE w:val="0"/>
              <w:autoSpaceDN w:val="0"/>
              <w:adjustRightInd w:val="0"/>
              <w:spacing w:after="200" w:line="240" w:lineRule="exact"/>
              <w:ind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F7A8C">
              <w:rPr>
                <w:rFonts w:ascii="Times New Roman" w:hAnsi="Times New Roman" w:cs="Times New Roman"/>
                <w:color w:val="000000"/>
                <w:sz w:val="24"/>
                <w:szCs w:val="24"/>
              </w:rPr>
              <w:t xml:space="preserve">Insufficient fund for maintenance </w:t>
            </w:r>
          </w:p>
        </w:tc>
        <w:tc>
          <w:tcPr>
            <w:cnfStyle w:val="000010000000" w:firstRow="0" w:lastRow="0" w:firstColumn="0" w:lastColumn="0" w:oddVBand="1" w:evenVBand="0" w:oddHBand="0" w:evenHBand="0" w:firstRowFirstColumn="0" w:firstRowLastColumn="0" w:lastRowFirstColumn="0" w:lastRowLastColumn="0"/>
            <w:tcW w:w="934" w:type="pct"/>
            <w:shd w:val="clear" w:color="auto" w:fill="auto"/>
          </w:tcPr>
          <w:p w:rsidR="00D751C1" w:rsidRPr="00FF7A8C" w:rsidRDefault="00D751C1" w:rsidP="009742E9">
            <w:pPr>
              <w:autoSpaceDE w:val="0"/>
              <w:autoSpaceDN w:val="0"/>
              <w:adjustRightInd w:val="0"/>
              <w:spacing w:after="200" w:line="240" w:lineRule="exact"/>
              <w:ind w:left="60" w:right="60"/>
              <w:jc w:val="center"/>
              <w:rPr>
                <w:rFonts w:ascii="Times New Roman" w:hAnsi="Times New Roman" w:cs="Times New Roman"/>
                <w:color w:val="000000"/>
                <w:sz w:val="24"/>
                <w:szCs w:val="24"/>
              </w:rPr>
            </w:pPr>
            <w:r w:rsidRPr="00FF7A8C">
              <w:rPr>
                <w:rFonts w:ascii="Times New Roman" w:hAnsi="Times New Roman" w:cs="Times New Roman"/>
                <w:color w:val="000000"/>
                <w:sz w:val="24"/>
                <w:szCs w:val="24"/>
              </w:rPr>
              <w:t>145</w:t>
            </w:r>
          </w:p>
        </w:tc>
        <w:tc>
          <w:tcPr>
            <w:tcW w:w="963" w:type="pct"/>
            <w:shd w:val="clear" w:color="auto" w:fill="auto"/>
          </w:tcPr>
          <w:p w:rsidR="00D751C1" w:rsidRPr="00FF7A8C" w:rsidRDefault="00D751C1" w:rsidP="009742E9">
            <w:pPr>
              <w:autoSpaceDE w:val="0"/>
              <w:autoSpaceDN w:val="0"/>
              <w:adjustRightInd w:val="0"/>
              <w:spacing w:after="200" w:line="240" w:lineRule="exac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F7A8C">
              <w:rPr>
                <w:rFonts w:ascii="Times New Roman" w:hAnsi="Times New Roman" w:cs="Times New Roman"/>
                <w:color w:val="000000"/>
                <w:sz w:val="24"/>
                <w:szCs w:val="24"/>
              </w:rPr>
              <w:t>47.2</w:t>
            </w:r>
          </w:p>
        </w:tc>
      </w:tr>
      <w:tr w:rsidR="00D751C1" w:rsidRPr="00FF7A8C" w:rsidTr="00EC2DA7">
        <w:trPr>
          <w:trHeight w:val="479"/>
        </w:trPr>
        <w:tc>
          <w:tcPr>
            <w:cnfStyle w:val="000010000000" w:firstRow="0" w:lastRow="0" w:firstColumn="0" w:lastColumn="0" w:oddVBand="1" w:evenVBand="0" w:oddHBand="0" w:evenHBand="0" w:firstRowFirstColumn="0" w:firstRowLastColumn="0" w:lastRowFirstColumn="0" w:lastRowLastColumn="0"/>
            <w:tcW w:w="246" w:type="pct"/>
            <w:shd w:val="clear" w:color="auto" w:fill="auto"/>
          </w:tcPr>
          <w:p w:rsidR="00D751C1" w:rsidRPr="00FF7A8C" w:rsidRDefault="00D751C1" w:rsidP="009742E9">
            <w:pPr>
              <w:autoSpaceDE w:val="0"/>
              <w:autoSpaceDN w:val="0"/>
              <w:adjustRightInd w:val="0"/>
              <w:spacing w:after="200" w:line="240" w:lineRule="exact"/>
              <w:rPr>
                <w:rFonts w:ascii="Times New Roman" w:hAnsi="Times New Roman" w:cs="Times New Roman"/>
                <w:color w:val="000000"/>
                <w:sz w:val="24"/>
                <w:szCs w:val="24"/>
              </w:rPr>
            </w:pPr>
          </w:p>
        </w:tc>
        <w:tc>
          <w:tcPr>
            <w:tcW w:w="2857" w:type="pct"/>
            <w:shd w:val="clear" w:color="auto" w:fill="auto"/>
          </w:tcPr>
          <w:p w:rsidR="00D751C1" w:rsidRPr="00FF7A8C" w:rsidRDefault="00D751C1" w:rsidP="009742E9">
            <w:pPr>
              <w:autoSpaceDE w:val="0"/>
              <w:autoSpaceDN w:val="0"/>
              <w:adjustRightInd w:val="0"/>
              <w:spacing w:after="200" w:line="240" w:lineRule="exact"/>
              <w:ind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F7A8C">
              <w:rPr>
                <w:rFonts w:ascii="Times New Roman" w:hAnsi="Times New Roman" w:cs="Times New Roman"/>
                <w:color w:val="000000"/>
                <w:sz w:val="24"/>
                <w:szCs w:val="24"/>
              </w:rPr>
              <w:t>Attitude of users and misuse of   facilities</w:t>
            </w:r>
          </w:p>
        </w:tc>
        <w:tc>
          <w:tcPr>
            <w:cnfStyle w:val="000010000000" w:firstRow="0" w:lastRow="0" w:firstColumn="0" w:lastColumn="0" w:oddVBand="1" w:evenVBand="0" w:oddHBand="0" w:evenHBand="0" w:firstRowFirstColumn="0" w:firstRowLastColumn="0" w:lastRowFirstColumn="0" w:lastRowLastColumn="0"/>
            <w:tcW w:w="934" w:type="pct"/>
            <w:shd w:val="clear" w:color="auto" w:fill="auto"/>
          </w:tcPr>
          <w:p w:rsidR="00D751C1" w:rsidRPr="00FF7A8C" w:rsidRDefault="00D751C1" w:rsidP="009742E9">
            <w:pPr>
              <w:autoSpaceDE w:val="0"/>
              <w:autoSpaceDN w:val="0"/>
              <w:adjustRightInd w:val="0"/>
              <w:spacing w:after="200" w:line="240" w:lineRule="exact"/>
              <w:ind w:left="60" w:right="60"/>
              <w:jc w:val="center"/>
              <w:rPr>
                <w:rFonts w:ascii="Times New Roman" w:hAnsi="Times New Roman" w:cs="Times New Roman"/>
                <w:color w:val="000000"/>
                <w:sz w:val="24"/>
                <w:szCs w:val="24"/>
              </w:rPr>
            </w:pPr>
            <w:r w:rsidRPr="00FF7A8C">
              <w:rPr>
                <w:rFonts w:ascii="Times New Roman" w:hAnsi="Times New Roman" w:cs="Times New Roman"/>
                <w:color w:val="000000"/>
                <w:sz w:val="24"/>
                <w:szCs w:val="24"/>
              </w:rPr>
              <w:t>22</w:t>
            </w:r>
          </w:p>
        </w:tc>
        <w:tc>
          <w:tcPr>
            <w:tcW w:w="963" w:type="pct"/>
            <w:shd w:val="clear" w:color="auto" w:fill="auto"/>
          </w:tcPr>
          <w:p w:rsidR="00D751C1" w:rsidRPr="00FF7A8C" w:rsidRDefault="00D751C1" w:rsidP="009742E9">
            <w:pPr>
              <w:autoSpaceDE w:val="0"/>
              <w:autoSpaceDN w:val="0"/>
              <w:adjustRightInd w:val="0"/>
              <w:spacing w:after="200" w:line="240" w:lineRule="exac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F7A8C">
              <w:rPr>
                <w:rFonts w:ascii="Times New Roman" w:hAnsi="Times New Roman" w:cs="Times New Roman"/>
                <w:color w:val="000000"/>
                <w:sz w:val="24"/>
                <w:szCs w:val="24"/>
              </w:rPr>
              <w:t>7.2</w:t>
            </w:r>
          </w:p>
        </w:tc>
      </w:tr>
      <w:tr w:rsidR="00D751C1" w:rsidRPr="00FF7A8C" w:rsidTr="00EC2DA7">
        <w:trPr>
          <w:cnfStyle w:val="000000100000" w:firstRow="0" w:lastRow="0" w:firstColumn="0" w:lastColumn="0" w:oddVBand="0" w:evenVBand="0" w:oddHBand="1" w:evenHBand="0" w:firstRowFirstColumn="0" w:firstRowLastColumn="0" w:lastRowFirstColumn="0" w:lastRowLastColumn="0"/>
          <w:trHeight w:val="479"/>
        </w:trPr>
        <w:tc>
          <w:tcPr>
            <w:cnfStyle w:val="000010000000" w:firstRow="0" w:lastRow="0" w:firstColumn="0" w:lastColumn="0" w:oddVBand="1" w:evenVBand="0" w:oddHBand="0" w:evenHBand="0" w:firstRowFirstColumn="0" w:firstRowLastColumn="0" w:lastRowFirstColumn="0" w:lastRowLastColumn="0"/>
            <w:tcW w:w="246" w:type="pct"/>
            <w:shd w:val="clear" w:color="auto" w:fill="auto"/>
          </w:tcPr>
          <w:p w:rsidR="00D751C1" w:rsidRPr="00FF7A8C" w:rsidRDefault="00D751C1" w:rsidP="009742E9">
            <w:pPr>
              <w:autoSpaceDE w:val="0"/>
              <w:autoSpaceDN w:val="0"/>
              <w:adjustRightInd w:val="0"/>
              <w:spacing w:after="200" w:line="240" w:lineRule="exact"/>
              <w:rPr>
                <w:rFonts w:ascii="Times New Roman" w:hAnsi="Times New Roman" w:cs="Times New Roman"/>
                <w:color w:val="000000"/>
                <w:sz w:val="24"/>
                <w:szCs w:val="24"/>
              </w:rPr>
            </w:pPr>
          </w:p>
        </w:tc>
        <w:tc>
          <w:tcPr>
            <w:tcW w:w="2857" w:type="pct"/>
            <w:shd w:val="clear" w:color="auto" w:fill="auto"/>
          </w:tcPr>
          <w:p w:rsidR="00D751C1" w:rsidRPr="00FF7A8C" w:rsidRDefault="00D751C1" w:rsidP="009742E9">
            <w:pPr>
              <w:autoSpaceDE w:val="0"/>
              <w:autoSpaceDN w:val="0"/>
              <w:adjustRightInd w:val="0"/>
              <w:spacing w:after="200" w:line="240" w:lineRule="exact"/>
              <w:ind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F7A8C">
              <w:rPr>
                <w:rFonts w:ascii="Times New Roman" w:hAnsi="Times New Roman" w:cs="Times New Roman"/>
                <w:color w:val="000000"/>
                <w:sz w:val="24"/>
                <w:szCs w:val="24"/>
              </w:rPr>
              <w:t xml:space="preserve">Over population and insufficient funding </w:t>
            </w:r>
          </w:p>
        </w:tc>
        <w:tc>
          <w:tcPr>
            <w:cnfStyle w:val="000010000000" w:firstRow="0" w:lastRow="0" w:firstColumn="0" w:lastColumn="0" w:oddVBand="1" w:evenVBand="0" w:oddHBand="0" w:evenHBand="0" w:firstRowFirstColumn="0" w:firstRowLastColumn="0" w:lastRowFirstColumn="0" w:lastRowLastColumn="0"/>
            <w:tcW w:w="934" w:type="pct"/>
            <w:shd w:val="clear" w:color="auto" w:fill="auto"/>
          </w:tcPr>
          <w:p w:rsidR="00D751C1" w:rsidRPr="00FF7A8C" w:rsidRDefault="00D751C1" w:rsidP="009742E9">
            <w:pPr>
              <w:autoSpaceDE w:val="0"/>
              <w:autoSpaceDN w:val="0"/>
              <w:adjustRightInd w:val="0"/>
              <w:spacing w:after="200" w:line="240" w:lineRule="exact"/>
              <w:ind w:left="60" w:right="60"/>
              <w:jc w:val="center"/>
              <w:rPr>
                <w:rFonts w:ascii="Times New Roman" w:hAnsi="Times New Roman" w:cs="Times New Roman"/>
                <w:color w:val="000000"/>
                <w:sz w:val="24"/>
                <w:szCs w:val="24"/>
              </w:rPr>
            </w:pPr>
            <w:r w:rsidRPr="00FF7A8C">
              <w:rPr>
                <w:rFonts w:ascii="Times New Roman" w:hAnsi="Times New Roman" w:cs="Times New Roman"/>
                <w:color w:val="000000"/>
                <w:sz w:val="24"/>
                <w:szCs w:val="24"/>
              </w:rPr>
              <w:t>89</w:t>
            </w:r>
          </w:p>
        </w:tc>
        <w:tc>
          <w:tcPr>
            <w:tcW w:w="963" w:type="pct"/>
            <w:shd w:val="clear" w:color="auto" w:fill="auto"/>
          </w:tcPr>
          <w:p w:rsidR="00D751C1" w:rsidRPr="00FF7A8C" w:rsidRDefault="00D751C1" w:rsidP="009742E9">
            <w:pPr>
              <w:autoSpaceDE w:val="0"/>
              <w:autoSpaceDN w:val="0"/>
              <w:adjustRightInd w:val="0"/>
              <w:spacing w:after="200" w:line="240" w:lineRule="exact"/>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F7A8C">
              <w:rPr>
                <w:rFonts w:ascii="Times New Roman" w:hAnsi="Times New Roman" w:cs="Times New Roman"/>
                <w:color w:val="000000"/>
                <w:sz w:val="24"/>
                <w:szCs w:val="24"/>
              </w:rPr>
              <w:t xml:space="preserve">         29.0</w:t>
            </w:r>
          </w:p>
        </w:tc>
      </w:tr>
      <w:tr w:rsidR="00D751C1" w:rsidRPr="00FF7A8C" w:rsidTr="00EC2DA7">
        <w:trPr>
          <w:trHeight w:val="492"/>
        </w:trPr>
        <w:tc>
          <w:tcPr>
            <w:cnfStyle w:val="000010000000" w:firstRow="0" w:lastRow="0" w:firstColumn="0" w:lastColumn="0" w:oddVBand="1" w:evenVBand="0" w:oddHBand="0" w:evenHBand="0" w:firstRowFirstColumn="0" w:firstRowLastColumn="0" w:lastRowFirstColumn="0" w:lastRowLastColumn="0"/>
            <w:tcW w:w="246" w:type="pct"/>
            <w:shd w:val="clear" w:color="auto" w:fill="auto"/>
          </w:tcPr>
          <w:p w:rsidR="00D751C1" w:rsidRPr="00FF7A8C" w:rsidRDefault="00D751C1" w:rsidP="009742E9">
            <w:pPr>
              <w:autoSpaceDE w:val="0"/>
              <w:autoSpaceDN w:val="0"/>
              <w:adjustRightInd w:val="0"/>
              <w:spacing w:after="200" w:line="240" w:lineRule="exact"/>
              <w:rPr>
                <w:rFonts w:ascii="Times New Roman" w:hAnsi="Times New Roman" w:cs="Times New Roman"/>
                <w:color w:val="000000"/>
                <w:sz w:val="24"/>
                <w:szCs w:val="24"/>
              </w:rPr>
            </w:pPr>
          </w:p>
        </w:tc>
        <w:tc>
          <w:tcPr>
            <w:tcW w:w="2857" w:type="pct"/>
            <w:shd w:val="clear" w:color="auto" w:fill="auto"/>
          </w:tcPr>
          <w:p w:rsidR="00D751C1" w:rsidRPr="00FF7A8C" w:rsidRDefault="00D751C1" w:rsidP="009742E9">
            <w:pPr>
              <w:autoSpaceDE w:val="0"/>
              <w:autoSpaceDN w:val="0"/>
              <w:adjustRightInd w:val="0"/>
              <w:spacing w:after="200" w:line="240" w:lineRule="exact"/>
              <w:ind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F7A8C">
              <w:rPr>
                <w:rFonts w:ascii="Times New Roman" w:hAnsi="Times New Roman" w:cs="Times New Roman"/>
                <w:color w:val="000000"/>
                <w:sz w:val="24"/>
                <w:szCs w:val="24"/>
              </w:rPr>
              <w:t>Total</w:t>
            </w:r>
          </w:p>
        </w:tc>
        <w:tc>
          <w:tcPr>
            <w:cnfStyle w:val="000010000000" w:firstRow="0" w:lastRow="0" w:firstColumn="0" w:lastColumn="0" w:oddVBand="1" w:evenVBand="0" w:oddHBand="0" w:evenHBand="0" w:firstRowFirstColumn="0" w:firstRowLastColumn="0" w:lastRowFirstColumn="0" w:lastRowLastColumn="0"/>
            <w:tcW w:w="934" w:type="pct"/>
            <w:shd w:val="clear" w:color="auto" w:fill="auto"/>
          </w:tcPr>
          <w:p w:rsidR="00D751C1" w:rsidRPr="00FF7A8C" w:rsidRDefault="00D751C1" w:rsidP="009742E9">
            <w:pPr>
              <w:autoSpaceDE w:val="0"/>
              <w:autoSpaceDN w:val="0"/>
              <w:adjustRightInd w:val="0"/>
              <w:spacing w:after="200" w:line="240" w:lineRule="exact"/>
              <w:ind w:left="60" w:right="60"/>
              <w:jc w:val="center"/>
              <w:rPr>
                <w:rFonts w:ascii="Times New Roman" w:hAnsi="Times New Roman" w:cs="Times New Roman"/>
                <w:color w:val="000000"/>
                <w:sz w:val="24"/>
                <w:szCs w:val="24"/>
              </w:rPr>
            </w:pPr>
            <w:r w:rsidRPr="00FF7A8C">
              <w:rPr>
                <w:rFonts w:ascii="Times New Roman" w:hAnsi="Times New Roman" w:cs="Times New Roman"/>
                <w:color w:val="000000"/>
                <w:sz w:val="24"/>
                <w:szCs w:val="24"/>
              </w:rPr>
              <w:t xml:space="preserve"> 307</w:t>
            </w:r>
          </w:p>
        </w:tc>
        <w:tc>
          <w:tcPr>
            <w:tcW w:w="963" w:type="pct"/>
            <w:shd w:val="clear" w:color="auto" w:fill="auto"/>
          </w:tcPr>
          <w:p w:rsidR="00D751C1" w:rsidRPr="00FF7A8C" w:rsidRDefault="00D751C1" w:rsidP="009742E9">
            <w:pPr>
              <w:autoSpaceDE w:val="0"/>
              <w:autoSpaceDN w:val="0"/>
              <w:adjustRightInd w:val="0"/>
              <w:spacing w:after="200" w:line="240" w:lineRule="exact"/>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F7A8C">
              <w:rPr>
                <w:rFonts w:ascii="Times New Roman" w:hAnsi="Times New Roman" w:cs="Times New Roman"/>
                <w:color w:val="000000"/>
                <w:sz w:val="24"/>
                <w:szCs w:val="24"/>
              </w:rPr>
              <w:t xml:space="preserve">        100.0</w:t>
            </w:r>
          </w:p>
        </w:tc>
      </w:tr>
    </w:tbl>
    <w:p w:rsidR="00D751C1" w:rsidRPr="00FF7A8C" w:rsidRDefault="00D751C1" w:rsidP="00624286">
      <w:pPr>
        <w:autoSpaceDE w:val="0"/>
        <w:autoSpaceDN w:val="0"/>
        <w:adjustRightInd w:val="0"/>
        <w:spacing w:after="0" w:line="360" w:lineRule="auto"/>
        <w:jc w:val="both"/>
        <w:rPr>
          <w:rFonts w:ascii="Times New Roman" w:hAnsi="Times New Roman" w:cs="Times New Roman"/>
          <w:sz w:val="24"/>
          <w:szCs w:val="24"/>
        </w:rPr>
      </w:pPr>
    </w:p>
    <w:p w:rsidR="00D751C1" w:rsidRPr="00FF7A8C" w:rsidRDefault="00D751C1" w:rsidP="00624286">
      <w:pPr>
        <w:autoSpaceDE w:val="0"/>
        <w:autoSpaceDN w:val="0"/>
        <w:adjustRightInd w:val="0"/>
        <w:spacing w:after="0" w:line="360" w:lineRule="auto"/>
        <w:jc w:val="both"/>
        <w:rPr>
          <w:rFonts w:ascii="Times New Roman" w:hAnsi="Times New Roman" w:cs="Times New Roman"/>
          <w:sz w:val="24"/>
          <w:szCs w:val="24"/>
        </w:rPr>
      </w:pPr>
      <w:r w:rsidRPr="00FF7A8C">
        <w:rPr>
          <w:rFonts w:ascii="Times New Roman" w:hAnsi="Times New Roman" w:cs="Times New Roman"/>
          <w:sz w:val="24"/>
          <w:szCs w:val="24"/>
        </w:rPr>
        <w:t>Among the respondents, 47.2% opined that the buildings were highly deteriorating as a result of insufficient funds for maintenance; 29% of the respondents attributed the deterioration factor</w:t>
      </w:r>
      <w:r w:rsidR="00EC2DA7" w:rsidRPr="00FF7A8C">
        <w:rPr>
          <w:rFonts w:ascii="Times New Roman" w:hAnsi="Times New Roman" w:cs="Times New Roman"/>
          <w:sz w:val="24"/>
          <w:szCs w:val="24"/>
        </w:rPr>
        <w:t xml:space="preserve">s of the school buildings, as </w:t>
      </w:r>
      <w:r w:rsidRPr="00FF7A8C">
        <w:rPr>
          <w:rFonts w:ascii="Times New Roman" w:hAnsi="Times New Roman" w:cs="Times New Roman"/>
          <w:sz w:val="24"/>
          <w:szCs w:val="24"/>
        </w:rPr>
        <w:t>to insufficient fund for maintenance by the government and over population respectively. The response gathered from the building users indicated that some factors were causing the high deterioration.  A closer discussion with some of the Principals during the observation survey showed that the school mai</w:t>
      </w:r>
      <w:r w:rsidR="007A2490">
        <w:rPr>
          <w:rFonts w:ascii="Times New Roman" w:hAnsi="Times New Roman" w:cs="Times New Roman"/>
          <w:sz w:val="24"/>
          <w:szCs w:val="24"/>
        </w:rPr>
        <w:t>ntenance managers were given a hundred Naira/</w:t>
      </w:r>
      <w:r w:rsidRPr="00FF7A8C">
        <w:rPr>
          <w:rFonts w:ascii="Times New Roman" w:hAnsi="Times New Roman" w:cs="Times New Roman"/>
          <w:sz w:val="24"/>
          <w:szCs w:val="24"/>
        </w:rPr>
        <w:t xml:space="preserve">per student, per term. </w:t>
      </w:r>
    </w:p>
    <w:p w:rsidR="00D751C1" w:rsidRPr="00FF7A8C" w:rsidRDefault="00D751C1" w:rsidP="00624286">
      <w:pPr>
        <w:autoSpaceDE w:val="0"/>
        <w:autoSpaceDN w:val="0"/>
        <w:adjustRightInd w:val="0"/>
        <w:spacing w:after="0" w:line="360" w:lineRule="auto"/>
        <w:jc w:val="both"/>
        <w:rPr>
          <w:rFonts w:ascii="Times New Roman" w:hAnsi="Times New Roman" w:cs="Times New Roman"/>
          <w:sz w:val="24"/>
          <w:szCs w:val="24"/>
        </w:rPr>
      </w:pPr>
    </w:p>
    <w:p w:rsidR="00D751C1" w:rsidRPr="00FF7A8C" w:rsidRDefault="0075609E" w:rsidP="00532060">
      <w:pPr>
        <w:spacing w:line="240" w:lineRule="exact"/>
        <w:rPr>
          <w:rFonts w:ascii="Times New Roman" w:hAnsi="Times New Roman" w:cs="Times New Roman"/>
          <w:b/>
          <w:sz w:val="24"/>
          <w:szCs w:val="24"/>
        </w:rPr>
      </w:pPr>
      <w:r w:rsidRPr="00FF7A8C">
        <w:rPr>
          <w:rFonts w:ascii="Times New Roman" w:hAnsi="Times New Roman" w:cs="Times New Roman"/>
          <w:b/>
          <w:sz w:val="24"/>
          <w:szCs w:val="24"/>
        </w:rPr>
        <w:t>5</w:t>
      </w:r>
      <w:r w:rsidR="00D751C1" w:rsidRPr="00FF7A8C">
        <w:rPr>
          <w:rFonts w:ascii="Times New Roman" w:hAnsi="Times New Roman" w:cs="Times New Roman"/>
          <w:b/>
          <w:sz w:val="24"/>
          <w:szCs w:val="24"/>
        </w:rPr>
        <w:t xml:space="preserve">.5 Maintenance of the Academic Buildings in </w:t>
      </w:r>
      <w:r w:rsidR="00D751C1" w:rsidRPr="00FF7A8C">
        <w:rPr>
          <w:rFonts w:ascii="Times New Roman" w:hAnsi="Times New Roman" w:cs="Times New Roman"/>
          <w:b/>
          <w:bCs/>
          <w:sz w:val="24"/>
          <w:szCs w:val="24"/>
        </w:rPr>
        <w:t>Public Secondary Schools</w:t>
      </w:r>
      <w:r w:rsidR="00D751C1" w:rsidRPr="00FF7A8C">
        <w:rPr>
          <w:rFonts w:ascii="Times New Roman" w:hAnsi="Times New Roman" w:cs="Times New Roman"/>
          <w:b/>
          <w:sz w:val="24"/>
          <w:szCs w:val="24"/>
        </w:rPr>
        <w:t xml:space="preserve"> (MTACBL)</w:t>
      </w:r>
    </w:p>
    <w:p w:rsidR="00D751C1" w:rsidRPr="00FF7A8C" w:rsidRDefault="00D751C1" w:rsidP="00624286">
      <w:pPr>
        <w:spacing w:line="360" w:lineRule="auto"/>
        <w:rPr>
          <w:rFonts w:ascii="Times New Roman" w:hAnsi="Times New Roman" w:cs="Times New Roman"/>
          <w:b/>
          <w:sz w:val="24"/>
          <w:szCs w:val="24"/>
        </w:rPr>
      </w:pPr>
      <w:r w:rsidRPr="00FF7A8C">
        <w:rPr>
          <w:rFonts w:ascii="Times New Roman" w:hAnsi="Times New Roman" w:cs="Times New Roman"/>
          <w:bCs/>
          <w:sz w:val="24"/>
          <w:szCs w:val="24"/>
        </w:rPr>
        <w:t>Building defects are usually the outcome of failure or lack of maintenance.  An accurate cause of a building defect and the form of its appearance must be understood before accurate remedies can be applied.  The level of maintenance of the school buildings were investigated an</w:t>
      </w:r>
      <w:r w:rsidR="00EC2DA7" w:rsidRPr="00FF7A8C">
        <w:rPr>
          <w:rFonts w:ascii="Times New Roman" w:hAnsi="Times New Roman" w:cs="Times New Roman"/>
          <w:bCs/>
          <w:sz w:val="24"/>
          <w:szCs w:val="24"/>
        </w:rPr>
        <w:t>d result presented in Table 5</w:t>
      </w:r>
      <w:r w:rsidRPr="00FF7A8C">
        <w:rPr>
          <w:rFonts w:ascii="Times New Roman" w:hAnsi="Times New Roman" w:cs="Times New Roman"/>
          <w:bCs/>
          <w:sz w:val="24"/>
          <w:szCs w:val="24"/>
        </w:rPr>
        <w:t>.</w:t>
      </w:r>
    </w:p>
    <w:p w:rsidR="00D751C1" w:rsidRPr="00FF7A8C" w:rsidRDefault="00EC2DA7" w:rsidP="00624286">
      <w:pPr>
        <w:autoSpaceDE w:val="0"/>
        <w:autoSpaceDN w:val="0"/>
        <w:adjustRightInd w:val="0"/>
        <w:spacing w:after="0" w:line="360" w:lineRule="auto"/>
        <w:rPr>
          <w:rFonts w:ascii="Times New Roman" w:hAnsi="Times New Roman" w:cs="Times New Roman"/>
          <w:b/>
          <w:sz w:val="24"/>
          <w:szCs w:val="24"/>
        </w:rPr>
      </w:pPr>
      <w:r w:rsidRPr="00FF7A8C">
        <w:rPr>
          <w:rFonts w:ascii="Times New Roman" w:hAnsi="Times New Roman" w:cs="Times New Roman"/>
          <w:b/>
          <w:sz w:val="24"/>
          <w:szCs w:val="24"/>
        </w:rPr>
        <w:t>Table 5</w:t>
      </w:r>
      <w:r w:rsidR="00D751C1" w:rsidRPr="00FF7A8C">
        <w:rPr>
          <w:rFonts w:ascii="Times New Roman" w:hAnsi="Times New Roman" w:cs="Times New Roman"/>
          <w:b/>
          <w:sz w:val="24"/>
          <w:szCs w:val="24"/>
        </w:rPr>
        <w:t xml:space="preserve">: </w:t>
      </w:r>
      <w:r w:rsidR="00D751C1" w:rsidRPr="00FF7A8C">
        <w:rPr>
          <w:rFonts w:ascii="Times New Roman" w:hAnsi="Times New Roman" w:cs="Times New Roman"/>
          <w:sz w:val="24"/>
          <w:szCs w:val="24"/>
        </w:rPr>
        <w:t>Maintenance of Public Secondary School Buildings</w:t>
      </w:r>
    </w:p>
    <w:tbl>
      <w:tblPr>
        <w:tblStyle w:val="LightShading"/>
        <w:tblW w:w="5000" w:type="pct"/>
        <w:tblLook w:val="0000" w:firstRow="0" w:lastRow="0" w:firstColumn="0" w:lastColumn="0" w:noHBand="0" w:noVBand="0"/>
      </w:tblPr>
      <w:tblGrid>
        <w:gridCol w:w="1143"/>
        <w:gridCol w:w="2760"/>
        <w:gridCol w:w="2261"/>
        <w:gridCol w:w="3078"/>
      </w:tblGrid>
      <w:tr w:rsidR="00D751C1" w:rsidRPr="00FF7A8C" w:rsidTr="00696A5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2" w:type="pct"/>
            <w:gridSpan w:val="2"/>
            <w:tcBorders>
              <w:bottom w:val="single" w:sz="8" w:space="0" w:color="auto"/>
            </w:tcBorders>
            <w:shd w:val="clear" w:color="auto" w:fill="FFFFFF" w:themeFill="background1"/>
          </w:tcPr>
          <w:p w:rsidR="00D751C1" w:rsidRPr="00FF7A8C" w:rsidRDefault="00D751C1" w:rsidP="009742E9">
            <w:pPr>
              <w:autoSpaceDE w:val="0"/>
              <w:autoSpaceDN w:val="0"/>
              <w:adjustRightInd w:val="0"/>
              <w:spacing w:after="200" w:line="240" w:lineRule="exact"/>
              <w:ind w:left="58" w:right="58"/>
              <w:rPr>
                <w:rFonts w:ascii="Times New Roman" w:hAnsi="Times New Roman" w:cs="Times New Roman"/>
                <w:color w:val="000000"/>
                <w:sz w:val="24"/>
                <w:szCs w:val="24"/>
              </w:rPr>
            </w:pPr>
            <w:r w:rsidRPr="00FF7A8C">
              <w:rPr>
                <w:rFonts w:ascii="Times New Roman" w:hAnsi="Times New Roman" w:cs="Times New Roman"/>
                <w:color w:val="000000"/>
                <w:sz w:val="24"/>
                <w:szCs w:val="24"/>
              </w:rPr>
              <w:t>Good Maintenance</w:t>
            </w:r>
          </w:p>
        </w:tc>
        <w:tc>
          <w:tcPr>
            <w:tcW w:w="1223" w:type="pct"/>
            <w:tcBorders>
              <w:bottom w:val="single" w:sz="8" w:space="0" w:color="auto"/>
            </w:tcBorders>
            <w:shd w:val="clear" w:color="auto" w:fill="FFFFFF" w:themeFill="background1"/>
          </w:tcPr>
          <w:p w:rsidR="00D751C1" w:rsidRPr="00FF7A8C" w:rsidRDefault="00D751C1" w:rsidP="009742E9">
            <w:pPr>
              <w:autoSpaceDE w:val="0"/>
              <w:autoSpaceDN w:val="0"/>
              <w:adjustRightInd w:val="0"/>
              <w:spacing w:after="200" w:line="240" w:lineRule="exact"/>
              <w:ind w:left="58" w:right="5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F7A8C">
              <w:rPr>
                <w:rFonts w:ascii="Times New Roman" w:hAnsi="Times New Roman" w:cs="Times New Roman"/>
                <w:color w:val="000000"/>
                <w:sz w:val="24"/>
                <w:szCs w:val="24"/>
              </w:rPr>
              <w:t>Frequency</w:t>
            </w:r>
          </w:p>
        </w:tc>
        <w:tc>
          <w:tcPr>
            <w:cnfStyle w:val="000010000000" w:firstRow="0" w:lastRow="0" w:firstColumn="0" w:lastColumn="0" w:oddVBand="1" w:evenVBand="0" w:oddHBand="0" w:evenHBand="0" w:firstRowFirstColumn="0" w:firstRowLastColumn="0" w:lastRowFirstColumn="0" w:lastRowLastColumn="0"/>
            <w:tcW w:w="1665" w:type="pct"/>
            <w:tcBorders>
              <w:bottom w:val="single" w:sz="8" w:space="0" w:color="auto"/>
            </w:tcBorders>
            <w:shd w:val="clear" w:color="auto" w:fill="FFFFFF" w:themeFill="background1"/>
          </w:tcPr>
          <w:p w:rsidR="00D751C1" w:rsidRPr="00FF7A8C" w:rsidRDefault="00D751C1" w:rsidP="009742E9">
            <w:pPr>
              <w:autoSpaceDE w:val="0"/>
              <w:autoSpaceDN w:val="0"/>
              <w:adjustRightInd w:val="0"/>
              <w:spacing w:after="200" w:line="240" w:lineRule="exact"/>
              <w:ind w:left="58" w:right="58"/>
              <w:jc w:val="center"/>
              <w:rPr>
                <w:rFonts w:ascii="Times New Roman" w:hAnsi="Times New Roman" w:cs="Times New Roman"/>
                <w:color w:val="000000"/>
                <w:sz w:val="24"/>
                <w:szCs w:val="24"/>
              </w:rPr>
            </w:pPr>
            <w:r w:rsidRPr="00FF7A8C">
              <w:rPr>
                <w:rFonts w:ascii="Times New Roman" w:hAnsi="Times New Roman" w:cs="Times New Roman"/>
                <w:color w:val="000000"/>
                <w:sz w:val="24"/>
                <w:szCs w:val="24"/>
              </w:rPr>
              <w:t>Valid Percent</w:t>
            </w:r>
          </w:p>
        </w:tc>
      </w:tr>
      <w:tr w:rsidR="00D751C1" w:rsidRPr="00FF7A8C" w:rsidTr="00696A53">
        <w:tc>
          <w:tcPr>
            <w:cnfStyle w:val="000010000000" w:firstRow="0" w:lastRow="0" w:firstColumn="0" w:lastColumn="0" w:oddVBand="1" w:evenVBand="0" w:oddHBand="0" w:evenHBand="0" w:firstRowFirstColumn="0" w:firstRowLastColumn="0" w:lastRowFirstColumn="0" w:lastRowLastColumn="0"/>
            <w:tcW w:w="619" w:type="pct"/>
            <w:tcBorders>
              <w:top w:val="single" w:sz="8" w:space="0" w:color="auto"/>
            </w:tcBorders>
            <w:shd w:val="clear" w:color="auto" w:fill="FFFFFF" w:themeFill="background1"/>
          </w:tcPr>
          <w:p w:rsidR="00D751C1" w:rsidRPr="00FF7A8C" w:rsidRDefault="00D751C1" w:rsidP="009742E9">
            <w:pPr>
              <w:autoSpaceDE w:val="0"/>
              <w:autoSpaceDN w:val="0"/>
              <w:adjustRightInd w:val="0"/>
              <w:spacing w:after="200" w:line="240" w:lineRule="exact"/>
              <w:ind w:left="60" w:right="60"/>
              <w:rPr>
                <w:rFonts w:ascii="Times New Roman" w:hAnsi="Times New Roman" w:cs="Times New Roman"/>
                <w:color w:val="000000"/>
                <w:sz w:val="24"/>
                <w:szCs w:val="24"/>
              </w:rPr>
            </w:pPr>
          </w:p>
        </w:tc>
        <w:tc>
          <w:tcPr>
            <w:tcW w:w="1493" w:type="pct"/>
            <w:tcBorders>
              <w:top w:val="single" w:sz="8" w:space="0" w:color="auto"/>
            </w:tcBorders>
            <w:shd w:val="clear" w:color="auto" w:fill="FFFFFF" w:themeFill="background1"/>
          </w:tcPr>
          <w:p w:rsidR="00D751C1" w:rsidRPr="00FF7A8C" w:rsidRDefault="00D751C1" w:rsidP="009742E9">
            <w:pPr>
              <w:autoSpaceDE w:val="0"/>
              <w:autoSpaceDN w:val="0"/>
              <w:adjustRightInd w:val="0"/>
              <w:spacing w:after="200" w:line="240" w:lineRule="exact"/>
              <w:ind w:left="58" w:right="5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F7A8C">
              <w:rPr>
                <w:rFonts w:ascii="Times New Roman" w:hAnsi="Times New Roman" w:cs="Times New Roman"/>
                <w:color w:val="000000"/>
                <w:sz w:val="24"/>
                <w:szCs w:val="24"/>
              </w:rPr>
              <w:t>Yes</w:t>
            </w:r>
          </w:p>
        </w:tc>
        <w:tc>
          <w:tcPr>
            <w:cnfStyle w:val="000010000000" w:firstRow="0" w:lastRow="0" w:firstColumn="0" w:lastColumn="0" w:oddVBand="1" w:evenVBand="0" w:oddHBand="0" w:evenHBand="0" w:firstRowFirstColumn="0" w:firstRowLastColumn="0" w:lastRowFirstColumn="0" w:lastRowLastColumn="0"/>
            <w:tcW w:w="1223" w:type="pct"/>
            <w:tcBorders>
              <w:top w:val="single" w:sz="8" w:space="0" w:color="auto"/>
            </w:tcBorders>
            <w:shd w:val="clear" w:color="auto" w:fill="FFFFFF" w:themeFill="background1"/>
          </w:tcPr>
          <w:p w:rsidR="00D751C1" w:rsidRPr="00FF7A8C" w:rsidRDefault="00D751C1" w:rsidP="009742E9">
            <w:pPr>
              <w:autoSpaceDE w:val="0"/>
              <w:autoSpaceDN w:val="0"/>
              <w:adjustRightInd w:val="0"/>
              <w:spacing w:after="200" w:line="240" w:lineRule="exact"/>
              <w:ind w:left="58" w:right="58"/>
              <w:jc w:val="right"/>
              <w:rPr>
                <w:rFonts w:ascii="Times New Roman" w:hAnsi="Times New Roman" w:cs="Times New Roman"/>
                <w:color w:val="000000"/>
                <w:sz w:val="24"/>
                <w:szCs w:val="24"/>
              </w:rPr>
            </w:pPr>
            <w:r w:rsidRPr="00FF7A8C">
              <w:rPr>
                <w:rFonts w:ascii="Times New Roman" w:hAnsi="Times New Roman" w:cs="Times New Roman"/>
                <w:color w:val="000000"/>
                <w:sz w:val="24"/>
                <w:szCs w:val="24"/>
              </w:rPr>
              <w:t>127</w:t>
            </w:r>
          </w:p>
        </w:tc>
        <w:tc>
          <w:tcPr>
            <w:tcW w:w="1665" w:type="pct"/>
            <w:tcBorders>
              <w:top w:val="single" w:sz="8" w:space="0" w:color="auto"/>
            </w:tcBorders>
            <w:shd w:val="clear" w:color="auto" w:fill="FFFFFF" w:themeFill="background1"/>
          </w:tcPr>
          <w:p w:rsidR="00D751C1" w:rsidRPr="00FF7A8C" w:rsidRDefault="00D751C1" w:rsidP="009742E9">
            <w:pPr>
              <w:autoSpaceDE w:val="0"/>
              <w:autoSpaceDN w:val="0"/>
              <w:adjustRightInd w:val="0"/>
              <w:spacing w:after="200" w:line="240" w:lineRule="exact"/>
              <w:ind w:left="58" w:right="5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F7A8C">
              <w:rPr>
                <w:rFonts w:ascii="Times New Roman" w:hAnsi="Times New Roman" w:cs="Times New Roman"/>
                <w:color w:val="000000"/>
                <w:sz w:val="24"/>
                <w:szCs w:val="24"/>
              </w:rPr>
              <w:t>41.4</w:t>
            </w:r>
          </w:p>
        </w:tc>
      </w:tr>
      <w:tr w:rsidR="00D751C1" w:rsidRPr="00FF7A8C" w:rsidTr="00696A5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19" w:type="pct"/>
            <w:shd w:val="clear" w:color="auto" w:fill="FFFFFF" w:themeFill="background1"/>
          </w:tcPr>
          <w:p w:rsidR="00D751C1" w:rsidRPr="00FF7A8C" w:rsidRDefault="00D751C1" w:rsidP="009742E9">
            <w:pPr>
              <w:autoSpaceDE w:val="0"/>
              <w:autoSpaceDN w:val="0"/>
              <w:adjustRightInd w:val="0"/>
              <w:spacing w:after="200" w:line="240" w:lineRule="exact"/>
              <w:rPr>
                <w:rFonts w:ascii="Times New Roman" w:hAnsi="Times New Roman" w:cs="Times New Roman"/>
                <w:color w:val="000000"/>
                <w:sz w:val="24"/>
                <w:szCs w:val="24"/>
              </w:rPr>
            </w:pPr>
          </w:p>
        </w:tc>
        <w:tc>
          <w:tcPr>
            <w:tcW w:w="1493" w:type="pct"/>
            <w:shd w:val="clear" w:color="auto" w:fill="FFFFFF" w:themeFill="background1"/>
          </w:tcPr>
          <w:p w:rsidR="00D751C1" w:rsidRPr="00FF7A8C" w:rsidRDefault="00D751C1" w:rsidP="009742E9">
            <w:pPr>
              <w:autoSpaceDE w:val="0"/>
              <w:autoSpaceDN w:val="0"/>
              <w:adjustRightInd w:val="0"/>
              <w:spacing w:after="200" w:line="240" w:lineRule="exact"/>
              <w:ind w:left="58" w:right="5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F7A8C">
              <w:rPr>
                <w:rFonts w:ascii="Times New Roman" w:hAnsi="Times New Roman" w:cs="Times New Roman"/>
                <w:color w:val="000000"/>
                <w:sz w:val="24"/>
                <w:szCs w:val="24"/>
              </w:rPr>
              <w:t>No</w:t>
            </w:r>
          </w:p>
        </w:tc>
        <w:tc>
          <w:tcPr>
            <w:cnfStyle w:val="000010000000" w:firstRow="0" w:lastRow="0" w:firstColumn="0" w:lastColumn="0" w:oddVBand="1" w:evenVBand="0" w:oddHBand="0" w:evenHBand="0" w:firstRowFirstColumn="0" w:firstRowLastColumn="0" w:lastRowFirstColumn="0" w:lastRowLastColumn="0"/>
            <w:tcW w:w="1223" w:type="pct"/>
            <w:shd w:val="clear" w:color="auto" w:fill="FFFFFF" w:themeFill="background1"/>
          </w:tcPr>
          <w:p w:rsidR="00D751C1" w:rsidRPr="00FF7A8C" w:rsidRDefault="00D751C1" w:rsidP="009742E9">
            <w:pPr>
              <w:autoSpaceDE w:val="0"/>
              <w:autoSpaceDN w:val="0"/>
              <w:adjustRightInd w:val="0"/>
              <w:spacing w:after="200" w:line="240" w:lineRule="exact"/>
              <w:ind w:left="58" w:right="58"/>
              <w:jc w:val="right"/>
              <w:rPr>
                <w:rFonts w:ascii="Times New Roman" w:hAnsi="Times New Roman" w:cs="Times New Roman"/>
                <w:color w:val="000000"/>
                <w:sz w:val="24"/>
                <w:szCs w:val="24"/>
              </w:rPr>
            </w:pPr>
            <w:r w:rsidRPr="00FF7A8C">
              <w:rPr>
                <w:rFonts w:ascii="Times New Roman" w:hAnsi="Times New Roman" w:cs="Times New Roman"/>
                <w:color w:val="000000"/>
                <w:sz w:val="24"/>
                <w:szCs w:val="24"/>
              </w:rPr>
              <w:t>180</w:t>
            </w:r>
          </w:p>
        </w:tc>
        <w:tc>
          <w:tcPr>
            <w:tcW w:w="1665" w:type="pct"/>
            <w:shd w:val="clear" w:color="auto" w:fill="FFFFFF" w:themeFill="background1"/>
          </w:tcPr>
          <w:p w:rsidR="00D751C1" w:rsidRPr="00FF7A8C" w:rsidRDefault="00D751C1" w:rsidP="009742E9">
            <w:pPr>
              <w:autoSpaceDE w:val="0"/>
              <w:autoSpaceDN w:val="0"/>
              <w:adjustRightInd w:val="0"/>
              <w:spacing w:after="200" w:line="240" w:lineRule="exact"/>
              <w:ind w:left="58" w:right="5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FF7A8C">
              <w:rPr>
                <w:rFonts w:ascii="Times New Roman" w:hAnsi="Times New Roman" w:cs="Times New Roman"/>
                <w:color w:val="000000"/>
                <w:sz w:val="24"/>
                <w:szCs w:val="24"/>
              </w:rPr>
              <w:t>58.6</w:t>
            </w:r>
          </w:p>
        </w:tc>
      </w:tr>
      <w:tr w:rsidR="00D751C1" w:rsidRPr="00FF7A8C" w:rsidTr="00696A53">
        <w:tc>
          <w:tcPr>
            <w:cnfStyle w:val="000010000000" w:firstRow="0" w:lastRow="0" w:firstColumn="0" w:lastColumn="0" w:oddVBand="1" w:evenVBand="0" w:oddHBand="0" w:evenHBand="0" w:firstRowFirstColumn="0" w:firstRowLastColumn="0" w:lastRowFirstColumn="0" w:lastRowLastColumn="0"/>
            <w:tcW w:w="619" w:type="pct"/>
            <w:shd w:val="clear" w:color="auto" w:fill="FFFFFF" w:themeFill="background1"/>
          </w:tcPr>
          <w:p w:rsidR="00D751C1" w:rsidRPr="00FF7A8C" w:rsidRDefault="00D751C1" w:rsidP="009742E9">
            <w:pPr>
              <w:autoSpaceDE w:val="0"/>
              <w:autoSpaceDN w:val="0"/>
              <w:adjustRightInd w:val="0"/>
              <w:spacing w:after="200" w:line="240" w:lineRule="exact"/>
              <w:rPr>
                <w:rFonts w:ascii="Times New Roman" w:hAnsi="Times New Roman" w:cs="Times New Roman"/>
                <w:color w:val="000000"/>
                <w:sz w:val="24"/>
                <w:szCs w:val="24"/>
              </w:rPr>
            </w:pPr>
          </w:p>
        </w:tc>
        <w:tc>
          <w:tcPr>
            <w:tcW w:w="1493" w:type="pct"/>
            <w:shd w:val="clear" w:color="auto" w:fill="FFFFFF" w:themeFill="background1"/>
          </w:tcPr>
          <w:p w:rsidR="00D751C1" w:rsidRPr="00FF7A8C" w:rsidRDefault="00D751C1" w:rsidP="009742E9">
            <w:pPr>
              <w:autoSpaceDE w:val="0"/>
              <w:autoSpaceDN w:val="0"/>
              <w:adjustRightInd w:val="0"/>
              <w:spacing w:after="200" w:line="240" w:lineRule="exact"/>
              <w:ind w:left="58" w:right="5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F7A8C">
              <w:rPr>
                <w:rFonts w:ascii="Times New Roman" w:hAnsi="Times New Roman" w:cs="Times New Roman"/>
                <w:color w:val="000000"/>
                <w:sz w:val="24"/>
                <w:szCs w:val="24"/>
              </w:rPr>
              <w:t>Total</w:t>
            </w:r>
          </w:p>
        </w:tc>
        <w:tc>
          <w:tcPr>
            <w:cnfStyle w:val="000010000000" w:firstRow="0" w:lastRow="0" w:firstColumn="0" w:lastColumn="0" w:oddVBand="1" w:evenVBand="0" w:oddHBand="0" w:evenHBand="0" w:firstRowFirstColumn="0" w:firstRowLastColumn="0" w:lastRowFirstColumn="0" w:lastRowLastColumn="0"/>
            <w:tcW w:w="1223" w:type="pct"/>
            <w:shd w:val="clear" w:color="auto" w:fill="FFFFFF" w:themeFill="background1"/>
          </w:tcPr>
          <w:p w:rsidR="00D751C1" w:rsidRPr="00FF7A8C" w:rsidRDefault="00D751C1" w:rsidP="009742E9">
            <w:pPr>
              <w:autoSpaceDE w:val="0"/>
              <w:autoSpaceDN w:val="0"/>
              <w:adjustRightInd w:val="0"/>
              <w:spacing w:after="200" w:line="240" w:lineRule="exact"/>
              <w:ind w:left="58" w:right="58"/>
              <w:jc w:val="right"/>
              <w:rPr>
                <w:rFonts w:ascii="Times New Roman" w:hAnsi="Times New Roman" w:cs="Times New Roman"/>
                <w:color w:val="000000"/>
                <w:sz w:val="24"/>
                <w:szCs w:val="24"/>
              </w:rPr>
            </w:pPr>
            <w:r w:rsidRPr="00FF7A8C">
              <w:rPr>
                <w:rFonts w:ascii="Times New Roman" w:hAnsi="Times New Roman" w:cs="Times New Roman"/>
                <w:color w:val="000000"/>
                <w:sz w:val="24"/>
                <w:szCs w:val="24"/>
              </w:rPr>
              <w:t>307</w:t>
            </w:r>
          </w:p>
        </w:tc>
        <w:tc>
          <w:tcPr>
            <w:tcW w:w="1665" w:type="pct"/>
            <w:shd w:val="clear" w:color="auto" w:fill="FFFFFF" w:themeFill="background1"/>
          </w:tcPr>
          <w:p w:rsidR="00D751C1" w:rsidRPr="00FF7A8C" w:rsidRDefault="00D751C1" w:rsidP="009742E9">
            <w:pPr>
              <w:autoSpaceDE w:val="0"/>
              <w:autoSpaceDN w:val="0"/>
              <w:adjustRightInd w:val="0"/>
              <w:spacing w:after="200" w:line="240" w:lineRule="exact"/>
              <w:ind w:left="58" w:right="5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FF7A8C">
              <w:rPr>
                <w:rFonts w:ascii="Times New Roman" w:hAnsi="Times New Roman" w:cs="Times New Roman"/>
                <w:color w:val="000000"/>
                <w:sz w:val="24"/>
                <w:szCs w:val="24"/>
              </w:rPr>
              <w:t>100.0</w:t>
            </w:r>
          </w:p>
        </w:tc>
      </w:tr>
    </w:tbl>
    <w:p w:rsidR="0075609E" w:rsidRPr="00FF7A8C" w:rsidRDefault="0075609E" w:rsidP="00624286">
      <w:pPr>
        <w:autoSpaceDE w:val="0"/>
        <w:autoSpaceDN w:val="0"/>
        <w:adjustRightInd w:val="0"/>
        <w:spacing w:after="0" w:line="360" w:lineRule="auto"/>
        <w:jc w:val="both"/>
        <w:rPr>
          <w:rFonts w:ascii="Times New Roman" w:hAnsi="Times New Roman" w:cs="Times New Roman"/>
          <w:sz w:val="24"/>
          <w:szCs w:val="24"/>
        </w:rPr>
      </w:pPr>
    </w:p>
    <w:p w:rsidR="00D751C1" w:rsidRDefault="00D751C1" w:rsidP="00624286">
      <w:pPr>
        <w:autoSpaceDE w:val="0"/>
        <w:autoSpaceDN w:val="0"/>
        <w:adjustRightInd w:val="0"/>
        <w:spacing w:after="0" w:line="360" w:lineRule="auto"/>
        <w:jc w:val="both"/>
        <w:rPr>
          <w:rFonts w:ascii="Times New Roman" w:hAnsi="Times New Roman" w:cs="Times New Roman"/>
          <w:sz w:val="24"/>
          <w:szCs w:val="24"/>
        </w:rPr>
      </w:pPr>
      <w:r w:rsidRPr="00FF7A8C">
        <w:rPr>
          <w:rFonts w:ascii="Times New Roman" w:hAnsi="Times New Roman" w:cs="Times New Roman"/>
          <w:sz w:val="24"/>
          <w:szCs w:val="24"/>
        </w:rPr>
        <w:t>From the result, 127 (41.4%) respondents indicated that the buildings were properly maintained, while 180 (58.6%) respondents claimed the buildings were not adequate improperly maintained. The result revealed that the highest proportion of respondents who claimed that their buildings were adequately maintained were those who had maintenance committee. From the results, there is also an indication that schools in the major towns were better maintained than those in less urba</w:t>
      </w:r>
      <w:r w:rsidR="00EC2DA7" w:rsidRPr="00FF7A8C">
        <w:rPr>
          <w:rFonts w:ascii="Times New Roman" w:hAnsi="Times New Roman" w:cs="Times New Roman"/>
          <w:sz w:val="24"/>
          <w:szCs w:val="24"/>
        </w:rPr>
        <w:t>n</w:t>
      </w:r>
      <w:r w:rsidRPr="00FF7A8C">
        <w:rPr>
          <w:rFonts w:ascii="Times New Roman" w:hAnsi="Times New Roman" w:cs="Times New Roman"/>
          <w:sz w:val="24"/>
          <w:szCs w:val="24"/>
        </w:rPr>
        <w:t>ized areas. There was also an indication that the schools maintenance need to be improved upon.</w:t>
      </w:r>
    </w:p>
    <w:p w:rsidR="00386780" w:rsidRPr="00FF7A8C" w:rsidRDefault="00386780" w:rsidP="00624286">
      <w:pPr>
        <w:autoSpaceDE w:val="0"/>
        <w:autoSpaceDN w:val="0"/>
        <w:adjustRightInd w:val="0"/>
        <w:spacing w:after="0" w:line="360" w:lineRule="auto"/>
        <w:jc w:val="both"/>
        <w:rPr>
          <w:rFonts w:ascii="Times New Roman" w:hAnsi="Times New Roman" w:cs="Times New Roman"/>
          <w:sz w:val="24"/>
          <w:szCs w:val="24"/>
        </w:rPr>
      </w:pPr>
    </w:p>
    <w:p w:rsidR="00F036DE" w:rsidRPr="00FF7A8C" w:rsidRDefault="00146320" w:rsidP="00F036DE">
      <w:pPr>
        <w:spacing w:line="240" w:lineRule="exact"/>
        <w:rPr>
          <w:rFonts w:ascii="Times New Roman" w:hAnsi="Times New Roman" w:cs="Times New Roman"/>
          <w:b/>
          <w:sz w:val="24"/>
          <w:szCs w:val="24"/>
        </w:rPr>
      </w:pPr>
      <w:r>
        <w:rPr>
          <w:rFonts w:ascii="Times New Roman" w:hAnsi="Times New Roman" w:cs="Times New Roman"/>
          <w:b/>
          <w:sz w:val="24"/>
          <w:szCs w:val="24"/>
        </w:rPr>
        <w:t>Conclusion</w:t>
      </w:r>
    </w:p>
    <w:p w:rsidR="00F036DE" w:rsidRPr="00FF7A8C" w:rsidRDefault="005044A3" w:rsidP="00F036DE">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Result has revealed that it is not so much of m</w:t>
      </w:r>
      <w:r w:rsidR="00F036DE" w:rsidRPr="00FF7A8C">
        <w:rPr>
          <w:rFonts w:ascii="Times New Roman" w:hAnsi="Times New Roman" w:cs="Times New Roman"/>
          <w:color w:val="231F20"/>
          <w:sz w:val="24"/>
          <w:szCs w:val="24"/>
        </w:rPr>
        <w:t xml:space="preserve">aintenance rather it is the management of maintenance process that should be </w:t>
      </w:r>
      <w:r>
        <w:rPr>
          <w:rFonts w:ascii="Times New Roman" w:hAnsi="Times New Roman" w:cs="Times New Roman"/>
          <w:color w:val="231F20"/>
          <w:sz w:val="24"/>
          <w:szCs w:val="24"/>
        </w:rPr>
        <w:t>carefully examined</w:t>
      </w:r>
      <w:r w:rsidR="00F036DE" w:rsidRPr="00FF7A8C">
        <w:rPr>
          <w:rFonts w:ascii="Times New Roman" w:hAnsi="Times New Roman" w:cs="Times New Roman"/>
          <w:color w:val="231F20"/>
          <w:sz w:val="24"/>
          <w:szCs w:val="24"/>
        </w:rPr>
        <w:t xml:space="preserve">. The conventional maintenance management is the process of planning, organizing, directing and controlling a client’s resources for a short time. </w:t>
      </w:r>
      <w:r>
        <w:rPr>
          <w:rFonts w:ascii="Times New Roman" w:hAnsi="Times New Roman" w:cs="Times New Roman"/>
          <w:color w:val="231F20"/>
          <w:sz w:val="24"/>
          <w:szCs w:val="24"/>
        </w:rPr>
        <w:t>T</w:t>
      </w:r>
      <w:r w:rsidR="00F036DE" w:rsidRPr="00FF7A8C">
        <w:rPr>
          <w:rFonts w:ascii="Times New Roman" w:hAnsi="Times New Roman" w:cs="Times New Roman"/>
          <w:color w:val="231F20"/>
          <w:sz w:val="24"/>
          <w:szCs w:val="24"/>
        </w:rPr>
        <w:t xml:space="preserve">he major thrust of the conventional process is cost saving to the </w:t>
      </w:r>
      <w:r w:rsidR="00F036DE" w:rsidRPr="00FF7A8C">
        <w:rPr>
          <w:rFonts w:ascii="Times New Roman" w:hAnsi="Times New Roman" w:cs="Times New Roman"/>
          <w:color w:val="231F20"/>
          <w:sz w:val="24"/>
          <w:szCs w:val="24"/>
        </w:rPr>
        <w:lastRenderedPageBreak/>
        <w:t>client</w:t>
      </w:r>
      <w:r>
        <w:rPr>
          <w:rFonts w:ascii="Times New Roman" w:hAnsi="Times New Roman" w:cs="Times New Roman"/>
          <w:color w:val="231F20"/>
          <w:sz w:val="24"/>
          <w:szCs w:val="24"/>
        </w:rPr>
        <w:t xml:space="preserve"> and because t</w:t>
      </w:r>
      <w:r w:rsidR="00F036DE" w:rsidRPr="00FF7A8C">
        <w:rPr>
          <w:rFonts w:ascii="Times New Roman" w:hAnsi="Times New Roman" w:cs="Times New Roman"/>
          <w:color w:val="231F20"/>
          <w:sz w:val="24"/>
          <w:szCs w:val="24"/>
        </w:rPr>
        <w:t xml:space="preserve">he user is not the object of maintenance management. This leads to poor service delivery, poor user satisfaction and increase in maintenance </w:t>
      </w:r>
      <w:r w:rsidR="00394257" w:rsidRPr="00FF7A8C">
        <w:rPr>
          <w:rFonts w:ascii="Times New Roman" w:hAnsi="Times New Roman" w:cs="Times New Roman"/>
          <w:color w:val="231F20"/>
          <w:sz w:val="24"/>
          <w:szCs w:val="24"/>
        </w:rPr>
        <w:t>build-up</w:t>
      </w:r>
      <w:r w:rsidR="00F036DE" w:rsidRPr="00FF7A8C">
        <w:rPr>
          <w:rFonts w:ascii="Times New Roman" w:hAnsi="Times New Roman" w:cs="Times New Roman"/>
          <w:color w:val="231F20"/>
          <w:sz w:val="24"/>
          <w:szCs w:val="24"/>
        </w:rPr>
        <w:t xml:space="preserve">. To continue to base maintenance on physical inspection cannot deliver value for the stakeholders and will continue to encourage poor service deliveries. However, this does not </w:t>
      </w:r>
      <w:r>
        <w:rPr>
          <w:rFonts w:ascii="Times New Roman" w:hAnsi="Times New Roman" w:cs="Times New Roman"/>
          <w:color w:val="231F20"/>
          <w:sz w:val="24"/>
          <w:szCs w:val="24"/>
        </w:rPr>
        <w:t>de</w:t>
      </w:r>
      <w:r w:rsidR="00F036DE" w:rsidRPr="00FF7A8C">
        <w:rPr>
          <w:rFonts w:ascii="Times New Roman" w:hAnsi="Times New Roman" w:cs="Times New Roman"/>
          <w:color w:val="231F20"/>
          <w:sz w:val="24"/>
          <w:szCs w:val="24"/>
        </w:rPr>
        <w:t>mean</w:t>
      </w:r>
      <w:r w:rsidRPr="005044A3">
        <w:rPr>
          <w:rFonts w:ascii="Times New Roman" w:hAnsi="Times New Roman" w:cs="Times New Roman"/>
          <w:color w:val="231F20"/>
          <w:sz w:val="24"/>
          <w:szCs w:val="24"/>
        </w:rPr>
        <w:t xml:space="preserve"> </w:t>
      </w:r>
      <w:r w:rsidRPr="00FF7A8C">
        <w:rPr>
          <w:rFonts w:ascii="Times New Roman" w:hAnsi="Times New Roman" w:cs="Times New Roman"/>
          <w:color w:val="231F20"/>
          <w:sz w:val="24"/>
          <w:szCs w:val="24"/>
        </w:rPr>
        <w:t>useful</w:t>
      </w:r>
      <w:r>
        <w:rPr>
          <w:rFonts w:ascii="Times New Roman" w:hAnsi="Times New Roman" w:cs="Times New Roman"/>
          <w:color w:val="231F20"/>
          <w:sz w:val="24"/>
          <w:szCs w:val="24"/>
        </w:rPr>
        <w:t>ness of</w:t>
      </w:r>
      <w:r w:rsidR="00F036DE" w:rsidRPr="00FF7A8C">
        <w:rPr>
          <w:rFonts w:ascii="Times New Roman" w:hAnsi="Times New Roman" w:cs="Times New Roman"/>
          <w:color w:val="231F20"/>
          <w:sz w:val="24"/>
          <w:szCs w:val="24"/>
        </w:rPr>
        <w:t xml:space="preserve"> the condition survey</w:t>
      </w:r>
      <w:r>
        <w:rPr>
          <w:rFonts w:ascii="Times New Roman" w:hAnsi="Times New Roman" w:cs="Times New Roman"/>
          <w:color w:val="231F20"/>
          <w:sz w:val="24"/>
          <w:szCs w:val="24"/>
        </w:rPr>
        <w:t>,</w:t>
      </w:r>
      <w:r w:rsidR="00F036DE" w:rsidRPr="00FF7A8C">
        <w:rPr>
          <w:rFonts w:ascii="Times New Roman" w:hAnsi="Times New Roman" w:cs="Times New Roman"/>
          <w:color w:val="231F20"/>
          <w:sz w:val="24"/>
          <w:szCs w:val="24"/>
        </w:rPr>
        <w:t xml:space="preserve"> but its results should be treated with caution. Maintenance initiation should be based on business front</w:t>
      </w:r>
      <w:r w:rsidR="00394257">
        <w:rPr>
          <w:rFonts w:ascii="Times New Roman" w:hAnsi="Times New Roman" w:cs="Times New Roman"/>
          <w:color w:val="231F20"/>
          <w:sz w:val="24"/>
          <w:szCs w:val="24"/>
        </w:rPr>
        <w:t xml:space="preserve"> and </w:t>
      </w:r>
      <w:r w:rsidR="00F036DE" w:rsidRPr="00FF7A8C">
        <w:rPr>
          <w:rFonts w:ascii="Times New Roman" w:hAnsi="Times New Roman" w:cs="Times New Roman"/>
          <w:color w:val="231F20"/>
          <w:sz w:val="24"/>
          <w:szCs w:val="24"/>
        </w:rPr>
        <w:t xml:space="preserve">these issues are ongoing. The </w:t>
      </w:r>
      <w:r w:rsidR="00394257" w:rsidRPr="00FF7A8C">
        <w:rPr>
          <w:rFonts w:ascii="Times New Roman" w:hAnsi="Times New Roman" w:cs="Times New Roman"/>
          <w:color w:val="231F20"/>
          <w:sz w:val="24"/>
          <w:szCs w:val="24"/>
        </w:rPr>
        <w:t>deficiencies</w:t>
      </w:r>
      <w:r w:rsidR="00F036DE" w:rsidRPr="00FF7A8C">
        <w:rPr>
          <w:rFonts w:ascii="Times New Roman" w:hAnsi="Times New Roman" w:cs="Times New Roman"/>
          <w:color w:val="231F20"/>
          <w:sz w:val="24"/>
          <w:szCs w:val="24"/>
        </w:rPr>
        <w:t xml:space="preserve"> on the existing procedures</w:t>
      </w:r>
      <w:r w:rsidR="00394257">
        <w:rPr>
          <w:rFonts w:ascii="Times New Roman" w:hAnsi="Times New Roman" w:cs="Times New Roman"/>
          <w:color w:val="231F20"/>
          <w:sz w:val="24"/>
          <w:szCs w:val="24"/>
        </w:rPr>
        <w:t xml:space="preserve"> suggest that a research model (as shown in </w:t>
      </w:r>
      <w:r w:rsidR="00F036DE" w:rsidRPr="00FF7A8C">
        <w:rPr>
          <w:rFonts w:ascii="Times New Roman" w:hAnsi="Times New Roman" w:cs="Times New Roman"/>
          <w:color w:val="231F20"/>
          <w:sz w:val="24"/>
          <w:szCs w:val="24"/>
        </w:rPr>
        <w:t>Figure</w:t>
      </w:r>
      <w:r w:rsidR="00394257">
        <w:rPr>
          <w:rFonts w:ascii="Times New Roman" w:hAnsi="Times New Roman" w:cs="Times New Roman"/>
          <w:color w:val="231F20"/>
          <w:sz w:val="24"/>
          <w:szCs w:val="24"/>
        </w:rPr>
        <w:t xml:space="preserve"> 1</w:t>
      </w:r>
      <w:r w:rsidR="00F036DE" w:rsidRPr="00FF7A8C">
        <w:rPr>
          <w:rFonts w:ascii="Times New Roman" w:hAnsi="Times New Roman" w:cs="Times New Roman"/>
          <w:color w:val="231F20"/>
          <w:sz w:val="24"/>
          <w:szCs w:val="24"/>
        </w:rPr>
        <w:t>) could be appropriate for further research. The model suggests that the value-based maintenance management model is efficient, effective and strategic, and unlike the existing procedures, the value-based</w:t>
      </w:r>
    </w:p>
    <w:p w:rsidR="00BF70A1" w:rsidRPr="00FF7A8C" w:rsidRDefault="00BF70A1" w:rsidP="00F036DE">
      <w:pPr>
        <w:rPr>
          <w:rFonts w:ascii="Times New Roman" w:hAnsi="Times New Roman" w:cs="Times New Roman"/>
          <w:sz w:val="24"/>
          <w:szCs w:val="24"/>
        </w:rPr>
      </w:pPr>
    </w:p>
    <w:p w:rsidR="00F036DE" w:rsidRPr="00FF7A8C" w:rsidRDefault="00F036DE" w:rsidP="00F036DE">
      <w:pPr>
        <w:ind w:left="-90"/>
        <w:jc w:val="center"/>
        <w:rPr>
          <w:rFonts w:ascii="Times New Roman" w:hAnsi="Times New Roman" w:cs="Times New Roman"/>
          <w:sz w:val="24"/>
          <w:szCs w:val="24"/>
        </w:rPr>
      </w:pPr>
      <w:r w:rsidRPr="00FF7A8C">
        <w:rPr>
          <w:rFonts w:ascii="Times New Roman" w:hAnsi="Times New Roman" w:cs="Times New Roman"/>
          <w:noProof/>
          <w:sz w:val="24"/>
          <w:szCs w:val="24"/>
          <w:lang w:eastAsia="en-GB"/>
        </w:rPr>
        <w:drawing>
          <wp:inline distT="0" distB="0" distL="0" distR="0">
            <wp:extent cx="5581650" cy="5305425"/>
            <wp:effectExtent l="19050" t="0" r="0" b="0"/>
            <wp:docPr id="1" name="Picture 1" descr="Description: C:\Users\excellence\Desktop\paper on user perception\building maintenance 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xcellence\Desktop\paper on user perception\building maintenance management.JPG"/>
                    <pic:cNvPicPr>
                      <a:picLocks noChangeAspect="1" noChangeArrowheads="1"/>
                    </pic:cNvPicPr>
                  </pic:nvPicPr>
                  <pic:blipFill>
                    <a:blip r:embed="rId6" cstate="print"/>
                    <a:srcRect l="16856" t="1375" r="11473" b="4402"/>
                    <a:stretch>
                      <a:fillRect/>
                    </a:stretch>
                  </pic:blipFill>
                  <pic:spPr bwMode="auto">
                    <a:xfrm>
                      <a:off x="0" y="0"/>
                      <a:ext cx="5591539" cy="5314825"/>
                    </a:xfrm>
                    <a:prstGeom prst="rect">
                      <a:avLst/>
                    </a:prstGeom>
                    <a:noFill/>
                    <a:ln w="9525">
                      <a:noFill/>
                      <a:miter lim="800000"/>
                      <a:headEnd/>
                      <a:tailEnd/>
                    </a:ln>
                  </pic:spPr>
                </pic:pic>
              </a:graphicData>
            </a:graphic>
          </wp:inline>
        </w:drawing>
      </w:r>
    </w:p>
    <w:p w:rsidR="00F036DE" w:rsidRPr="00FF7A8C" w:rsidRDefault="00F036DE" w:rsidP="00F036DE">
      <w:pPr>
        <w:ind w:left="-630"/>
        <w:rPr>
          <w:rFonts w:ascii="Times New Roman" w:hAnsi="Times New Roman" w:cs="Times New Roman"/>
          <w:sz w:val="24"/>
          <w:szCs w:val="24"/>
        </w:rPr>
      </w:pPr>
      <w:r w:rsidRPr="00FF7A8C">
        <w:rPr>
          <w:rFonts w:ascii="Times New Roman" w:hAnsi="Times New Roman" w:cs="Times New Roman"/>
          <w:sz w:val="24"/>
          <w:szCs w:val="24"/>
        </w:rPr>
        <w:t xml:space="preserve">                 Figure</w:t>
      </w:r>
      <w:r w:rsidR="00394257">
        <w:rPr>
          <w:rFonts w:ascii="Times New Roman" w:hAnsi="Times New Roman" w:cs="Times New Roman"/>
          <w:sz w:val="24"/>
          <w:szCs w:val="24"/>
        </w:rPr>
        <w:t xml:space="preserve"> 1</w:t>
      </w:r>
      <w:r w:rsidRPr="00FF7A8C">
        <w:rPr>
          <w:rFonts w:ascii="Times New Roman" w:hAnsi="Times New Roman" w:cs="Times New Roman"/>
          <w:sz w:val="24"/>
          <w:szCs w:val="24"/>
        </w:rPr>
        <w:t xml:space="preserve">: </w:t>
      </w:r>
      <w:r w:rsidR="00394257" w:rsidRPr="00FF7A8C">
        <w:rPr>
          <w:rFonts w:ascii="Times New Roman" w:hAnsi="Times New Roman" w:cs="Times New Roman"/>
          <w:sz w:val="24"/>
          <w:szCs w:val="24"/>
        </w:rPr>
        <w:t xml:space="preserve">Research Model </w:t>
      </w:r>
      <w:r w:rsidR="007A2490" w:rsidRPr="00FF7A8C">
        <w:rPr>
          <w:rFonts w:ascii="Times New Roman" w:hAnsi="Times New Roman" w:cs="Times New Roman"/>
          <w:sz w:val="24"/>
          <w:szCs w:val="24"/>
        </w:rPr>
        <w:t>for</w:t>
      </w:r>
      <w:r w:rsidR="00394257" w:rsidRPr="00FF7A8C">
        <w:rPr>
          <w:rFonts w:ascii="Times New Roman" w:hAnsi="Times New Roman" w:cs="Times New Roman"/>
          <w:sz w:val="24"/>
          <w:szCs w:val="24"/>
        </w:rPr>
        <w:t xml:space="preserve"> Maintenance Management </w:t>
      </w:r>
      <w:r w:rsidR="007A2490" w:rsidRPr="00FF7A8C">
        <w:rPr>
          <w:rFonts w:ascii="Times New Roman" w:hAnsi="Times New Roman" w:cs="Times New Roman"/>
          <w:sz w:val="24"/>
          <w:szCs w:val="24"/>
        </w:rPr>
        <w:t>for</w:t>
      </w:r>
      <w:r w:rsidR="00394257" w:rsidRPr="00FF7A8C">
        <w:rPr>
          <w:rFonts w:ascii="Times New Roman" w:hAnsi="Times New Roman" w:cs="Times New Roman"/>
          <w:sz w:val="24"/>
          <w:szCs w:val="24"/>
        </w:rPr>
        <w:t xml:space="preserve"> Public Secondary School.</w:t>
      </w:r>
    </w:p>
    <w:p w:rsidR="00F036DE" w:rsidRPr="00FF7A8C" w:rsidRDefault="00F036DE" w:rsidP="00F036DE">
      <w:pPr>
        <w:ind w:left="-630"/>
        <w:rPr>
          <w:rFonts w:ascii="Times New Roman" w:hAnsi="Times New Roman" w:cs="Times New Roman"/>
          <w:sz w:val="24"/>
          <w:szCs w:val="24"/>
        </w:rPr>
      </w:pPr>
      <w:r w:rsidRPr="00FF7A8C">
        <w:rPr>
          <w:rFonts w:ascii="Times New Roman" w:hAnsi="Times New Roman" w:cs="Times New Roman"/>
          <w:sz w:val="24"/>
          <w:szCs w:val="24"/>
        </w:rPr>
        <w:t xml:space="preserve">                 Source:</w:t>
      </w:r>
      <w:r w:rsidR="00394257" w:rsidRPr="00394257">
        <w:rPr>
          <w:rFonts w:ascii="Times New Roman" w:hAnsi="Times New Roman" w:cs="Times New Roman"/>
          <w:bCs/>
          <w:color w:val="231F20"/>
          <w:sz w:val="24"/>
          <w:szCs w:val="24"/>
        </w:rPr>
        <w:t xml:space="preserve"> </w:t>
      </w:r>
      <w:r w:rsidR="00394257" w:rsidRPr="00FF7A8C">
        <w:rPr>
          <w:rFonts w:ascii="Times New Roman" w:hAnsi="Times New Roman" w:cs="Times New Roman"/>
          <w:bCs/>
          <w:color w:val="231F20"/>
          <w:sz w:val="24"/>
          <w:szCs w:val="24"/>
        </w:rPr>
        <w:t>Lateef,</w:t>
      </w:r>
      <w:r w:rsidR="00394257" w:rsidRPr="00FF7A8C">
        <w:rPr>
          <w:rFonts w:ascii="Times New Roman" w:hAnsi="Times New Roman" w:cs="Times New Roman"/>
          <w:color w:val="231F20"/>
          <w:sz w:val="24"/>
          <w:szCs w:val="24"/>
        </w:rPr>
        <w:t xml:space="preserve"> </w:t>
      </w:r>
      <w:r w:rsidR="00394257" w:rsidRPr="00FF7A8C">
        <w:rPr>
          <w:rFonts w:ascii="Times New Roman" w:hAnsi="Times New Roman" w:cs="Times New Roman"/>
          <w:bCs/>
          <w:color w:val="231F20"/>
          <w:sz w:val="24"/>
          <w:szCs w:val="24"/>
        </w:rPr>
        <w:t>(</w:t>
      </w:r>
      <w:r w:rsidR="00394257" w:rsidRPr="00FF7A8C">
        <w:rPr>
          <w:rFonts w:ascii="Times New Roman" w:hAnsi="Times New Roman" w:cs="Times New Roman"/>
          <w:color w:val="231F20"/>
          <w:sz w:val="24"/>
          <w:szCs w:val="24"/>
        </w:rPr>
        <w:t>2010)</w:t>
      </w:r>
    </w:p>
    <w:p w:rsidR="0075609E" w:rsidRPr="00FF7A8C" w:rsidRDefault="0075609E" w:rsidP="00624286">
      <w:pPr>
        <w:spacing w:line="360" w:lineRule="auto"/>
        <w:rPr>
          <w:rFonts w:ascii="Times New Roman" w:hAnsi="Times New Roman" w:cs="Times New Roman"/>
          <w:b/>
          <w:sz w:val="24"/>
          <w:szCs w:val="24"/>
        </w:rPr>
      </w:pPr>
      <w:r w:rsidRPr="00FF7A8C">
        <w:rPr>
          <w:rFonts w:ascii="Times New Roman" w:hAnsi="Times New Roman" w:cs="Times New Roman"/>
          <w:b/>
          <w:sz w:val="24"/>
          <w:szCs w:val="24"/>
        </w:rPr>
        <w:lastRenderedPageBreak/>
        <w:t>Reference</w:t>
      </w:r>
    </w:p>
    <w:p w:rsidR="00AB054D" w:rsidRDefault="0014445B" w:rsidP="00AB054D">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Adejimi</w:t>
      </w:r>
      <w:r w:rsidR="00AB054D">
        <w:rPr>
          <w:rFonts w:ascii="Times New Roman" w:hAnsi="Times New Roman" w:cs="Times New Roman"/>
          <w:bCs/>
          <w:sz w:val="24"/>
          <w:szCs w:val="24"/>
        </w:rPr>
        <w:t xml:space="preserve">, A., 2005, Poor Building Maintenance in Nigeria: Are Architects Free From Blames? </w:t>
      </w:r>
      <w:r w:rsidR="00A45465">
        <w:rPr>
          <w:rFonts w:ascii="Times New Roman" w:hAnsi="Times New Roman" w:cs="Times New Roman"/>
          <w:bCs/>
          <w:sz w:val="24"/>
          <w:szCs w:val="24"/>
        </w:rPr>
        <w:tab/>
      </w:r>
      <w:r w:rsidR="00AB054D">
        <w:rPr>
          <w:rFonts w:ascii="Times New Roman" w:eastAsia="TimesNewRoman,Bold-Identity-H" w:hAnsi="Times New Roman" w:cs="Times New Roman"/>
          <w:bCs/>
          <w:sz w:val="24"/>
          <w:szCs w:val="24"/>
        </w:rPr>
        <w:t>Being paper presented at the ENHR International conference on “Housing: New</w:t>
      </w:r>
      <w:r w:rsidR="00AB054D">
        <w:rPr>
          <w:rFonts w:ascii="Times New Roman" w:hAnsi="Times New Roman" w:cs="Times New Roman"/>
          <w:bCs/>
          <w:sz w:val="24"/>
          <w:szCs w:val="24"/>
        </w:rPr>
        <w:t xml:space="preserve"> </w:t>
      </w:r>
      <w:r w:rsidR="00A45465">
        <w:rPr>
          <w:rFonts w:ascii="Times New Roman" w:hAnsi="Times New Roman" w:cs="Times New Roman"/>
          <w:bCs/>
          <w:sz w:val="24"/>
          <w:szCs w:val="24"/>
        </w:rPr>
        <w:tab/>
      </w:r>
      <w:r w:rsidR="00AB054D">
        <w:rPr>
          <w:rFonts w:ascii="Times New Roman" w:eastAsia="TimesNewRoman,Bold-Identity-H" w:hAnsi="Times New Roman" w:cs="Times New Roman"/>
          <w:bCs/>
          <w:sz w:val="24"/>
          <w:szCs w:val="24"/>
        </w:rPr>
        <w:t>Challenges and Innovations in Tomorrow’s Cities” in Iceland between 29</w:t>
      </w:r>
      <w:r w:rsidR="00AB054D">
        <w:rPr>
          <w:rFonts w:ascii="Times New Roman" w:hAnsi="Times New Roman" w:cs="Times New Roman"/>
          <w:bCs/>
          <w:sz w:val="24"/>
          <w:szCs w:val="24"/>
        </w:rPr>
        <w:t xml:space="preserve">th June </w:t>
      </w:r>
      <w:r w:rsidR="00AB054D">
        <w:rPr>
          <w:rFonts w:ascii="Times New Roman" w:eastAsia="TimesNewRoman,Bold-Identity-H" w:hAnsi="Times New Roman" w:cs="Times New Roman"/>
          <w:bCs/>
          <w:sz w:val="24"/>
          <w:szCs w:val="24"/>
        </w:rPr>
        <w:t xml:space="preserve">– </w:t>
      </w:r>
      <w:r w:rsidR="00A45465">
        <w:rPr>
          <w:rFonts w:ascii="Times New Roman" w:eastAsia="TimesNewRoman,Bold-Identity-H" w:hAnsi="Times New Roman" w:cs="Times New Roman"/>
          <w:bCs/>
          <w:sz w:val="24"/>
          <w:szCs w:val="24"/>
        </w:rPr>
        <w:tab/>
      </w:r>
      <w:r w:rsidR="00AB054D">
        <w:rPr>
          <w:rFonts w:ascii="Times New Roman" w:hAnsi="Times New Roman" w:cs="Times New Roman"/>
          <w:bCs/>
          <w:sz w:val="24"/>
          <w:szCs w:val="24"/>
        </w:rPr>
        <w:t>3rd July,</w:t>
      </w:r>
    </w:p>
    <w:p w:rsidR="00AB054D" w:rsidRDefault="00AB054D" w:rsidP="00AB054D">
      <w:pPr>
        <w:autoSpaceDE w:val="0"/>
        <w:autoSpaceDN w:val="0"/>
        <w:adjustRightInd w:val="0"/>
        <w:spacing w:after="0" w:line="240" w:lineRule="auto"/>
        <w:jc w:val="both"/>
        <w:rPr>
          <w:rFonts w:ascii="Times New Roman" w:hAnsi="Times New Roman" w:cs="Times New Roman"/>
          <w:bCs/>
          <w:sz w:val="24"/>
          <w:szCs w:val="24"/>
        </w:rPr>
      </w:pPr>
    </w:p>
    <w:p w:rsidR="00F70683" w:rsidRPr="00F70683" w:rsidRDefault="00F70683" w:rsidP="00F70683">
      <w:pPr>
        <w:rPr>
          <w:rFonts w:ascii="Times New Roman" w:hAnsi="Times New Roman" w:cs="Times New Roman"/>
          <w:sz w:val="24"/>
          <w:szCs w:val="24"/>
        </w:rPr>
      </w:pPr>
      <w:r w:rsidRPr="00F70683">
        <w:rPr>
          <w:rFonts w:ascii="Times New Roman" w:hAnsi="Times New Roman" w:cs="Times New Roman"/>
          <w:sz w:val="24"/>
          <w:szCs w:val="24"/>
        </w:rPr>
        <w:t xml:space="preserve">Ajwala, L. (2014). </w:t>
      </w:r>
      <w:r w:rsidRPr="00F70683">
        <w:rPr>
          <w:rFonts w:ascii="Times New Roman" w:hAnsi="Times New Roman" w:cs="Times New Roman"/>
          <w:i/>
          <w:iCs/>
          <w:sz w:val="24"/>
          <w:szCs w:val="24"/>
        </w:rPr>
        <w:t xml:space="preserve">Perceived effectiveness of teacher training programmes offered by </w:t>
      </w:r>
      <w:r w:rsidR="00A45465">
        <w:rPr>
          <w:rFonts w:ascii="Times New Roman" w:hAnsi="Times New Roman" w:cs="Times New Roman"/>
          <w:i/>
          <w:iCs/>
          <w:sz w:val="24"/>
          <w:szCs w:val="24"/>
        </w:rPr>
        <w:tab/>
      </w:r>
      <w:r w:rsidRPr="00F70683">
        <w:rPr>
          <w:rFonts w:ascii="Times New Roman" w:hAnsi="Times New Roman" w:cs="Times New Roman"/>
          <w:i/>
          <w:iCs/>
          <w:sz w:val="24"/>
          <w:szCs w:val="24"/>
        </w:rPr>
        <w:t>international secondary schools in Nairobi Kenya</w:t>
      </w:r>
      <w:r w:rsidRPr="00F70683">
        <w:rPr>
          <w:rFonts w:ascii="Times New Roman" w:hAnsi="Times New Roman" w:cs="Times New Roman"/>
          <w:sz w:val="24"/>
          <w:szCs w:val="24"/>
        </w:rPr>
        <w:t xml:space="preserve"> (Doctoral dissertation, University </w:t>
      </w:r>
      <w:r w:rsidR="00A45465">
        <w:rPr>
          <w:rFonts w:ascii="Times New Roman" w:hAnsi="Times New Roman" w:cs="Times New Roman"/>
          <w:sz w:val="24"/>
          <w:szCs w:val="24"/>
        </w:rPr>
        <w:tab/>
      </w:r>
      <w:r w:rsidRPr="00F70683">
        <w:rPr>
          <w:rFonts w:ascii="Times New Roman" w:hAnsi="Times New Roman" w:cs="Times New Roman"/>
          <w:sz w:val="24"/>
          <w:szCs w:val="24"/>
        </w:rPr>
        <w:t>of Nairobi).</w:t>
      </w:r>
    </w:p>
    <w:p w:rsidR="00476FDB" w:rsidRPr="00476FDB" w:rsidRDefault="00351CBF" w:rsidP="00351CBF">
      <w:pPr>
        <w:spacing w:line="240" w:lineRule="auto"/>
        <w:rPr>
          <w:rFonts w:ascii="Times New Roman" w:hAnsi="Times New Roman" w:cs="Times New Roman"/>
          <w:sz w:val="24"/>
          <w:szCs w:val="24"/>
        </w:rPr>
      </w:pPr>
      <w:r>
        <w:rPr>
          <w:rFonts w:ascii="Times New Roman" w:hAnsi="Times New Roman" w:cs="Times New Roman"/>
          <w:sz w:val="24"/>
          <w:szCs w:val="24"/>
        </w:rPr>
        <w:t>Bentley, T. (2012),</w:t>
      </w:r>
      <w:r w:rsidR="00476FDB" w:rsidRPr="00476FDB">
        <w:rPr>
          <w:rFonts w:ascii="Times New Roman" w:hAnsi="Times New Roman" w:cs="Times New Roman"/>
          <w:sz w:val="24"/>
          <w:szCs w:val="24"/>
        </w:rPr>
        <w:t xml:space="preserve"> </w:t>
      </w:r>
      <w:r w:rsidR="00476FDB" w:rsidRPr="00476FDB">
        <w:rPr>
          <w:rFonts w:ascii="Times New Roman" w:hAnsi="Times New Roman" w:cs="Times New Roman"/>
          <w:i/>
          <w:iCs/>
          <w:sz w:val="24"/>
          <w:szCs w:val="24"/>
        </w:rPr>
        <w:t>Learning beyond the classroom: Education for a changing world</w:t>
      </w:r>
      <w:r>
        <w:rPr>
          <w:rFonts w:ascii="Times New Roman" w:hAnsi="Times New Roman" w:cs="Times New Roman"/>
          <w:sz w:val="24"/>
          <w:szCs w:val="24"/>
        </w:rPr>
        <w:t xml:space="preserve">. </w:t>
      </w:r>
      <w:r w:rsidR="00A45465">
        <w:rPr>
          <w:rFonts w:ascii="Times New Roman" w:hAnsi="Times New Roman" w:cs="Times New Roman"/>
          <w:sz w:val="24"/>
          <w:szCs w:val="24"/>
        </w:rPr>
        <w:tab/>
      </w:r>
      <w:r>
        <w:rPr>
          <w:rFonts w:ascii="Times New Roman" w:hAnsi="Times New Roman" w:cs="Times New Roman"/>
          <w:sz w:val="24"/>
          <w:szCs w:val="24"/>
        </w:rPr>
        <w:t>Routledge</w:t>
      </w:r>
    </w:p>
    <w:p w:rsidR="00EF67A9" w:rsidRDefault="00E343A8" w:rsidP="00AB48E6">
      <w:pPr>
        <w:spacing w:after="0" w:line="240" w:lineRule="auto"/>
        <w:rPr>
          <w:rFonts w:ascii="Times New Roman" w:eastAsia="Times New Roman" w:hAnsi="Times New Roman" w:cs="Times New Roman"/>
          <w:sz w:val="24"/>
          <w:szCs w:val="24"/>
        </w:rPr>
      </w:pPr>
      <w:r w:rsidRPr="00E343A8">
        <w:rPr>
          <w:rFonts w:ascii="Times New Roman" w:eastAsia="Times New Roman" w:hAnsi="Times New Roman" w:cs="Times New Roman"/>
          <w:sz w:val="24"/>
          <w:szCs w:val="24"/>
        </w:rPr>
        <w:t>Catalano, R. F., Oesterle, S., Fleming, C. B., &amp;</w:t>
      </w:r>
      <w:r w:rsidR="00351CBF">
        <w:rPr>
          <w:rFonts w:ascii="Times New Roman" w:eastAsia="Times New Roman" w:hAnsi="Times New Roman" w:cs="Times New Roman"/>
          <w:sz w:val="24"/>
          <w:szCs w:val="24"/>
        </w:rPr>
        <w:t xml:space="preserve"> Hawkins, J. D. (2004),</w:t>
      </w:r>
      <w:r w:rsidRPr="00E343A8">
        <w:rPr>
          <w:rFonts w:ascii="Times New Roman" w:eastAsia="Times New Roman" w:hAnsi="Times New Roman" w:cs="Times New Roman"/>
          <w:sz w:val="24"/>
          <w:szCs w:val="24"/>
        </w:rPr>
        <w:t xml:space="preserve"> The importance of </w:t>
      </w:r>
      <w:r w:rsidR="00A45465">
        <w:rPr>
          <w:rFonts w:ascii="Times New Roman" w:eastAsia="Times New Roman" w:hAnsi="Times New Roman" w:cs="Times New Roman"/>
          <w:sz w:val="24"/>
          <w:szCs w:val="24"/>
        </w:rPr>
        <w:tab/>
      </w:r>
      <w:r w:rsidRPr="00E343A8">
        <w:rPr>
          <w:rFonts w:ascii="Times New Roman" w:eastAsia="Times New Roman" w:hAnsi="Times New Roman" w:cs="Times New Roman"/>
          <w:sz w:val="24"/>
          <w:szCs w:val="24"/>
        </w:rPr>
        <w:t xml:space="preserve">bonding to school for healthy development: Findings from the Social Development </w:t>
      </w:r>
      <w:r w:rsidR="00A45465">
        <w:rPr>
          <w:rFonts w:ascii="Times New Roman" w:eastAsia="Times New Roman" w:hAnsi="Times New Roman" w:cs="Times New Roman"/>
          <w:sz w:val="24"/>
          <w:szCs w:val="24"/>
        </w:rPr>
        <w:tab/>
      </w:r>
      <w:r w:rsidRPr="00E343A8">
        <w:rPr>
          <w:rFonts w:ascii="Times New Roman" w:eastAsia="Times New Roman" w:hAnsi="Times New Roman" w:cs="Times New Roman"/>
          <w:sz w:val="24"/>
          <w:szCs w:val="24"/>
        </w:rPr>
        <w:t xml:space="preserve">Research Group. </w:t>
      </w:r>
      <w:r w:rsidRPr="00E343A8">
        <w:rPr>
          <w:rFonts w:ascii="Times New Roman" w:eastAsia="Times New Roman" w:hAnsi="Times New Roman" w:cs="Times New Roman"/>
          <w:i/>
          <w:iCs/>
          <w:sz w:val="24"/>
          <w:szCs w:val="24"/>
        </w:rPr>
        <w:t>Journal of School Health</w:t>
      </w:r>
      <w:r w:rsidRPr="00E343A8">
        <w:rPr>
          <w:rFonts w:ascii="Times New Roman" w:eastAsia="Times New Roman" w:hAnsi="Times New Roman" w:cs="Times New Roman"/>
          <w:sz w:val="24"/>
          <w:szCs w:val="24"/>
        </w:rPr>
        <w:t xml:space="preserve">, </w:t>
      </w:r>
      <w:r w:rsidRPr="00E343A8">
        <w:rPr>
          <w:rFonts w:ascii="Times New Roman" w:eastAsia="Times New Roman" w:hAnsi="Times New Roman" w:cs="Times New Roman"/>
          <w:i/>
          <w:iCs/>
          <w:sz w:val="24"/>
          <w:szCs w:val="24"/>
        </w:rPr>
        <w:t>74</w:t>
      </w:r>
      <w:r w:rsidRPr="00E343A8">
        <w:rPr>
          <w:rFonts w:ascii="Times New Roman" w:eastAsia="Times New Roman" w:hAnsi="Times New Roman" w:cs="Times New Roman"/>
          <w:sz w:val="24"/>
          <w:szCs w:val="24"/>
        </w:rPr>
        <w:t>(7), 252-261.</w:t>
      </w:r>
    </w:p>
    <w:p w:rsidR="00AB48E6" w:rsidRPr="00AB48E6" w:rsidRDefault="00AB48E6" w:rsidP="00AB48E6">
      <w:pPr>
        <w:spacing w:after="0" w:line="240" w:lineRule="auto"/>
        <w:rPr>
          <w:rFonts w:ascii="Times New Roman" w:eastAsia="Times New Roman" w:hAnsi="Times New Roman" w:cs="Times New Roman"/>
          <w:sz w:val="24"/>
          <w:szCs w:val="24"/>
        </w:rPr>
      </w:pPr>
    </w:p>
    <w:p w:rsidR="00EF67A9" w:rsidRDefault="00EF67A9" w:rsidP="00AB48E6">
      <w:pPr>
        <w:spacing w:after="0" w:line="240" w:lineRule="auto"/>
        <w:rPr>
          <w:rFonts w:ascii="Times New Roman" w:eastAsia="Times New Roman" w:hAnsi="Times New Roman" w:cs="Times New Roman"/>
          <w:sz w:val="24"/>
          <w:szCs w:val="24"/>
        </w:rPr>
      </w:pPr>
      <w:r w:rsidRPr="00355C00">
        <w:rPr>
          <w:rFonts w:ascii="Times New Roman" w:eastAsia="Times New Roman" w:hAnsi="Times New Roman" w:cs="Times New Roman"/>
          <w:sz w:val="24"/>
          <w:szCs w:val="24"/>
        </w:rPr>
        <w:t>Ch</w:t>
      </w:r>
      <w:r w:rsidR="00351CBF">
        <w:rPr>
          <w:rFonts w:ascii="Times New Roman" w:eastAsia="Times New Roman" w:hAnsi="Times New Roman" w:cs="Times New Roman"/>
          <w:sz w:val="24"/>
          <w:szCs w:val="24"/>
        </w:rPr>
        <w:t>anter, B., &amp; Swallow, P. (2008),</w:t>
      </w:r>
      <w:r w:rsidRPr="00355C00">
        <w:rPr>
          <w:rFonts w:ascii="Times New Roman" w:eastAsia="Times New Roman" w:hAnsi="Times New Roman" w:cs="Times New Roman"/>
          <w:sz w:val="24"/>
          <w:szCs w:val="24"/>
        </w:rPr>
        <w:t xml:space="preserve"> </w:t>
      </w:r>
      <w:r w:rsidRPr="00355C00">
        <w:rPr>
          <w:rFonts w:ascii="Times New Roman" w:eastAsia="Times New Roman" w:hAnsi="Times New Roman" w:cs="Times New Roman"/>
          <w:i/>
          <w:iCs/>
          <w:sz w:val="24"/>
          <w:szCs w:val="24"/>
        </w:rPr>
        <w:t>Building maintenance management</w:t>
      </w:r>
      <w:r w:rsidR="00351CBF">
        <w:rPr>
          <w:rFonts w:ascii="Times New Roman" w:eastAsia="Times New Roman" w:hAnsi="Times New Roman" w:cs="Times New Roman"/>
          <w:sz w:val="24"/>
          <w:szCs w:val="24"/>
        </w:rPr>
        <w:t>,</w:t>
      </w:r>
      <w:r w:rsidRPr="00355C00">
        <w:rPr>
          <w:rFonts w:ascii="Times New Roman" w:eastAsia="Times New Roman" w:hAnsi="Times New Roman" w:cs="Times New Roman"/>
          <w:sz w:val="24"/>
          <w:szCs w:val="24"/>
        </w:rPr>
        <w:t xml:space="preserve"> John </w:t>
      </w:r>
      <w:r w:rsidR="00351CBF">
        <w:rPr>
          <w:rFonts w:ascii="Times New Roman" w:eastAsia="Times New Roman" w:hAnsi="Times New Roman" w:cs="Times New Roman"/>
          <w:sz w:val="24"/>
          <w:szCs w:val="24"/>
        </w:rPr>
        <w:t>Wiley &amp; Sons,</w:t>
      </w:r>
    </w:p>
    <w:p w:rsidR="00AB48E6" w:rsidRPr="00AB48E6" w:rsidRDefault="00AB48E6" w:rsidP="00AB48E6">
      <w:pPr>
        <w:spacing w:after="0" w:line="240" w:lineRule="auto"/>
        <w:rPr>
          <w:rFonts w:ascii="Times New Roman" w:eastAsia="Times New Roman" w:hAnsi="Times New Roman" w:cs="Times New Roman"/>
          <w:sz w:val="24"/>
          <w:szCs w:val="24"/>
        </w:rPr>
      </w:pPr>
    </w:p>
    <w:p w:rsidR="00F76B0B" w:rsidRDefault="00F76B0B" w:rsidP="00F76B0B">
      <w:pPr>
        <w:spacing w:after="0" w:line="240" w:lineRule="auto"/>
        <w:rPr>
          <w:rFonts w:ascii="Times New Roman" w:eastAsia="Times New Roman" w:hAnsi="Times New Roman" w:cs="Times New Roman"/>
          <w:sz w:val="24"/>
          <w:szCs w:val="24"/>
        </w:rPr>
      </w:pPr>
      <w:r w:rsidRPr="00F76B0B">
        <w:rPr>
          <w:rFonts w:ascii="Times New Roman" w:eastAsia="Times New Roman" w:hAnsi="Times New Roman" w:cs="Times New Roman"/>
          <w:sz w:val="24"/>
          <w:szCs w:val="24"/>
        </w:rPr>
        <w:t>Faremi,</w:t>
      </w:r>
      <w:r w:rsidR="007A2490">
        <w:rPr>
          <w:rFonts w:ascii="Times New Roman" w:eastAsia="Times New Roman" w:hAnsi="Times New Roman" w:cs="Times New Roman"/>
          <w:sz w:val="24"/>
          <w:szCs w:val="24"/>
        </w:rPr>
        <w:t xml:space="preserve"> O. J., &amp; Adenuga, A. O. (2012),</w:t>
      </w:r>
      <w:r w:rsidRPr="00F76B0B">
        <w:rPr>
          <w:rFonts w:ascii="Times New Roman" w:eastAsia="Times New Roman" w:hAnsi="Times New Roman" w:cs="Times New Roman"/>
          <w:sz w:val="24"/>
          <w:szCs w:val="24"/>
        </w:rPr>
        <w:t xml:space="preserve"> Evaluation of Maintenance Management Practice in </w:t>
      </w:r>
      <w:r w:rsidR="00A45465">
        <w:rPr>
          <w:rFonts w:ascii="Times New Roman" w:eastAsia="Times New Roman" w:hAnsi="Times New Roman" w:cs="Times New Roman"/>
          <w:sz w:val="24"/>
          <w:szCs w:val="24"/>
        </w:rPr>
        <w:tab/>
      </w:r>
      <w:r w:rsidRPr="00F76B0B">
        <w:rPr>
          <w:rFonts w:ascii="Times New Roman" w:eastAsia="Times New Roman" w:hAnsi="Times New Roman" w:cs="Times New Roman"/>
          <w:sz w:val="24"/>
          <w:szCs w:val="24"/>
        </w:rPr>
        <w:t xml:space="preserve">Banking Industry in Lagos State, Nigeria. </w:t>
      </w:r>
      <w:r w:rsidRPr="00F76B0B">
        <w:rPr>
          <w:rFonts w:ascii="Times New Roman" w:eastAsia="Times New Roman" w:hAnsi="Times New Roman" w:cs="Times New Roman"/>
          <w:i/>
          <w:iCs/>
          <w:sz w:val="24"/>
          <w:szCs w:val="24"/>
        </w:rPr>
        <w:t xml:space="preserve">International Journal of Sustainable </w:t>
      </w:r>
      <w:r w:rsidR="00A45465">
        <w:rPr>
          <w:rFonts w:ascii="Times New Roman" w:eastAsia="Times New Roman" w:hAnsi="Times New Roman" w:cs="Times New Roman"/>
          <w:i/>
          <w:iCs/>
          <w:sz w:val="24"/>
          <w:szCs w:val="24"/>
        </w:rPr>
        <w:tab/>
      </w:r>
      <w:r w:rsidRPr="00F76B0B">
        <w:rPr>
          <w:rFonts w:ascii="Times New Roman" w:eastAsia="Times New Roman" w:hAnsi="Times New Roman" w:cs="Times New Roman"/>
          <w:i/>
          <w:iCs/>
          <w:sz w:val="24"/>
          <w:szCs w:val="24"/>
        </w:rPr>
        <w:t>Construction Engineering and Technology</w:t>
      </w:r>
      <w:r w:rsidRPr="00F76B0B">
        <w:rPr>
          <w:rFonts w:ascii="Times New Roman" w:eastAsia="Times New Roman" w:hAnsi="Times New Roman" w:cs="Times New Roman"/>
          <w:sz w:val="24"/>
          <w:szCs w:val="24"/>
        </w:rPr>
        <w:t xml:space="preserve">, </w:t>
      </w:r>
      <w:r w:rsidRPr="00F76B0B">
        <w:rPr>
          <w:rFonts w:ascii="Times New Roman" w:eastAsia="Times New Roman" w:hAnsi="Times New Roman" w:cs="Times New Roman"/>
          <w:i/>
          <w:iCs/>
          <w:sz w:val="24"/>
          <w:szCs w:val="24"/>
        </w:rPr>
        <w:t>3</w:t>
      </w:r>
      <w:r w:rsidRPr="00F76B0B">
        <w:rPr>
          <w:rFonts w:ascii="Times New Roman" w:eastAsia="Times New Roman" w:hAnsi="Times New Roman" w:cs="Times New Roman"/>
          <w:sz w:val="24"/>
          <w:szCs w:val="24"/>
        </w:rPr>
        <w:t>(1), 45-53.</w:t>
      </w:r>
    </w:p>
    <w:p w:rsidR="00F76B0B" w:rsidRPr="00F76B0B" w:rsidRDefault="00F76B0B" w:rsidP="00F76B0B">
      <w:pPr>
        <w:spacing w:after="0" w:line="240" w:lineRule="auto"/>
        <w:rPr>
          <w:rFonts w:ascii="Times New Roman" w:eastAsia="Times New Roman" w:hAnsi="Times New Roman" w:cs="Times New Roman"/>
          <w:sz w:val="24"/>
          <w:szCs w:val="24"/>
        </w:rPr>
      </w:pPr>
    </w:p>
    <w:p w:rsidR="00EF67A9" w:rsidRPr="00AB48E6" w:rsidRDefault="00AB48E6" w:rsidP="00FA1BF6">
      <w:pPr>
        <w:rPr>
          <w:rFonts w:ascii="Times New Roman" w:hAnsi="Times New Roman" w:cs="Times New Roman"/>
          <w:color w:val="231F20"/>
          <w:sz w:val="24"/>
          <w:szCs w:val="24"/>
        </w:rPr>
      </w:pPr>
      <w:r w:rsidRPr="00AB48E6">
        <w:rPr>
          <w:rFonts w:ascii="Times New Roman" w:hAnsi="Times New Roman" w:cs="Times New Roman"/>
          <w:sz w:val="24"/>
          <w:szCs w:val="24"/>
        </w:rPr>
        <w:t>Fl</w:t>
      </w:r>
      <w:r w:rsidR="00351CBF">
        <w:rPr>
          <w:rFonts w:ascii="Times New Roman" w:hAnsi="Times New Roman" w:cs="Times New Roman"/>
          <w:sz w:val="24"/>
          <w:szCs w:val="24"/>
        </w:rPr>
        <w:t>anagan, R., &amp; Jewell, C. (2008),</w:t>
      </w:r>
      <w:r w:rsidRPr="00AB48E6">
        <w:rPr>
          <w:rFonts w:ascii="Times New Roman" w:hAnsi="Times New Roman" w:cs="Times New Roman"/>
          <w:sz w:val="24"/>
          <w:szCs w:val="24"/>
        </w:rPr>
        <w:t xml:space="preserve"> </w:t>
      </w:r>
      <w:r w:rsidRPr="00AB48E6">
        <w:rPr>
          <w:rFonts w:ascii="Times New Roman" w:hAnsi="Times New Roman" w:cs="Times New Roman"/>
          <w:i/>
          <w:iCs/>
          <w:sz w:val="24"/>
          <w:szCs w:val="24"/>
        </w:rPr>
        <w:t>Whole Life Appraisal: For Construction</w:t>
      </w:r>
      <w:r w:rsidR="00351CBF">
        <w:rPr>
          <w:rFonts w:ascii="Times New Roman" w:hAnsi="Times New Roman" w:cs="Times New Roman"/>
          <w:sz w:val="24"/>
          <w:szCs w:val="24"/>
        </w:rPr>
        <w:t xml:space="preserve">. John Wiley &amp; </w:t>
      </w:r>
      <w:r w:rsidR="00A45465">
        <w:rPr>
          <w:rFonts w:ascii="Times New Roman" w:hAnsi="Times New Roman" w:cs="Times New Roman"/>
          <w:sz w:val="24"/>
          <w:szCs w:val="24"/>
        </w:rPr>
        <w:tab/>
      </w:r>
      <w:r w:rsidR="00351CBF">
        <w:rPr>
          <w:rFonts w:ascii="Times New Roman" w:hAnsi="Times New Roman" w:cs="Times New Roman"/>
          <w:sz w:val="24"/>
          <w:szCs w:val="24"/>
        </w:rPr>
        <w:t>Sons,</w:t>
      </w:r>
    </w:p>
    <w:p w:rsidR="00351CBF" w:rsidRDefault="00351CBF" w:rsidP="00351CBF">
      <w:pPr>
        <w:spacing w:after="0" w:line="240" w:lineRule="auto"/>
        <w:rPr>
          <w:rFonts w:ascii="Times New Roman" w:eastAsia="Times New Roman" w:hAnsi="Times New Roman" w:cs="Times New Roman"/>
          <w:sz w:val="24"/>
          <w:szCs w:val="24"/>
        </w:rPr>
      </w:pPr>
      <w:r w:rsidRPr="00AB48E6">
        <w:rPr>
          <w:rFonts w:ascii="Times New Roman" w:eastAsia="Times New Roman" w:hAnsi="Times New Roman" w:cs="Times New Roman"/>
          <w:sz w:val="24"/>
          <w:szCs w:val="24"/>
        </w:rPr>
        <w:t>Gha</w:t>
      </w:r>
      <w:r>
        <w:rPr>
          <w:rFonts w:ascii="Times New Roman" w:eastAsia="Times New Roman" w:hAnsi="Times New Roman" w:cs="Times New Roman"/>
          <w:sz w:val="24"/>
          <w:szCs w:val="24"/>
        </w:rPr>
        <w:t>vifekr, S., &amp; Hussin, S. (2011),</w:t>
      </w:r>
      <w:r w:rsidRPr="00AB48E6">
        <w:rPr>
          <w:rFonts w:ascii="Times New Roman" w:eastAsia="Times New Roman" w:hAnsi="Times New Roman" w:cs="Times New Roman"/>
          <w:sz w:val="24"/>
          <w:szCs w:val="24"/>
        </w:rPr>
        <w:t xml:space="preserve"> Managing Systemic Change in a Technology-based </w:t>
      </w:r>
      <w:r w:rsidR="00A45465">
        <w:rPr>
          <w:rFonts w:ascii="Times New Roman" w:eastAsia="Times New Roman" w:hAnsi="Times New Roman" w:cs="Times New Roman"/>
          <w:sz w:val="24"/>
          <w:szCs w:val="24"/>
        </w:rPr>
        <w:tab/>
      </w:r>
      <w:r w:rsidRPr="00AB48E6">
        <w:rPr>
          <w:rFonts w:ascii="Times New Roman" w:eastAsia="Times New Roman" w:hAnsi="Times New Roman" w:cs="Times New Roman"/>
          <w:sz w:val="24"/>
          <w:szCs w:val="24"/>
        </w:rPr>
        <w:t>Education</w:t>
      </w:r>
      <w:r>
        <w:rPr>
          <w:rFonts w:ascii="Times New Roman" w:eastAsia="Times New Roman" w:hAnsi="Times New Roman" w:cs="Times New Roman"/>
          <w:sz w:val="24"/>
          <w:szCs w:val="24"/>
        </w:rPr>
        <w:t xml:space="preserve"> System: A Malaysian Case Study,</w:t>
      </w:r>
      <w:r w:rsidRPr="00AB48E6">
        <w:rPr>
          <w:rFonts w:ascii="Times New Roman" w:eastAsia="Times New Roman" w:hAnsi="Times New Roman" w:cs="Times New Roman"/>
          <w:sz w:val="24"/>
          <w:szCs w:val="24"/>
        </w:rPr>
        <w:t xml:space="preserve"> </w:t>
      </w:r>
      <w:r w:rsidRPr="00AB48E6">
        <w:rPr>
          <w:rFonts w:ascii="Times New Roman" w:eastAsia="Times New Roman" w:hAnsi="Times New Roman" w:cs="Times New Roman"/>
          <w:i/>
          <w:iCs/>
          <w:sz w:val="24"/>
          <w:szCs w:val="24"/>
        </w:rPr>
        <w:t xml:space="preserve">Procedia-Social and Behavioral </w:t>
      </w:r>
      <w:r w:rsidR="00A45465">
        <w:rPr>
          <w:rFonts w:ascii="Times New Roman" w:eastAsia="Times New Roman" w:hAnsi="Times New Roman" w:cs="Times New Roman"/>
          <w:i/>
          <w:iCs/>
          <w:sz w:val="24"/>
          <w:szCs w:val="24"/>
        </w:rPr>
        <w:tab/>
      </w:r>
      <w:r w:rsidRPr="00AB48E6">
        <w:rPr>
          <w:rFonts w:ascii="Times New Roman" w:eastAsia="Times New Roman" w:hAnsi="Times New Roman" w:cs="Times New Roman"/>
          <w:i/>
          <w:iCs/>
          <w:sz w:val="24"/>
          <w:szCs w:val="24"/>
        </w:rPr>
        <w:t>Sciences</w:t>
      </w:r>
      <w:r w:rsidRPr="00AB48E6">
        <w:rPr>
          <w:rFonts w:ascii="Times New Roman" w:eastAsia="Times New Roman" w:hAnsi="Times New Roman" w:cs="Times New Roman"/>
          <w:sz w:val="24"/>
          <w:szCs w:val="24"/>
        </w:rPr>
        <w:t xml:space="preserve">, </w:t>
      </w:r>
      <w:r w:rsidRPr="00AB48E6">
        <w:rPr>
          <w:rFonts w:ascii="Times New Roman" w:eastAsia="Times New Roman" w:hAnsi="Times New Roman" w:cs="Times New Roman"/>
          <w:i/>
          <w:iCs/>
          <w:sz w:val="24"/>
          <w:szCs w:val="24"/>
        </w:rPr>
        <w:t>28</w:t>
      </w:r>
      <w:r>
        <w:rPr>
          <w:rFonts w:ascii="Times New Roman" w:eastAsia="Times New Roman" w:hAnsi="Times New Roman" w:cs="Times New Roman"/>
          <w:sz w:val="24"/>
          <w:szCs w:val="24"/>
        </w:rPr>
        <w:t>, 455-464,</w:t>
      </w:r>
    </w:p>
    <w:p w:rsidR="00351CBF" w:rsidRPr="00AB48E6" w:rsidRDefault="00351CBF" w:rsidP="00351CBF">
      <w:pPr>
        <w:spacing w:after="0" w:line="240" w:lineRule="auto"/>
        <w:rPr>
          <w:rFonts w:ascii="Times New Roman" w:eastAsia="Times New Roman" w:hAnsi="Times New Roman" w:cs="Times New Roman"/>
          <w:sz w:val="24"/>
          <w:szCs w:val="24"/>
        </w:rPr>
      </w:pPr>
    </w:p>
    <w:p w:rsidR="00386780" w:rsidRPr="00386780" w:rsidRDefault="00386780" w:rsidP="00386780">
      <w:pPr>
        <w:spacing w:after="0" w:line="240" w:lineRule="auto"/>
        <w:rPr>
          <w:rFonts w:ascii="Times New Roman" w:eastAsia="Times New Roman" w:hAnsi="Times New Roman" w:cs="Times New Roman"/>
          <w:sz w:val="24"/>
          <w:szCs w:val="24"/>
        </w:rPr>
      </w:pPr>
      <w:r w:rsidRPr="00386780">
        <w:rPr>
          <w:rFonts w:ascii="Times New Roman" w:eastAsia="Times New Roman" w:hAnsi="Times New Roman" w:cs="Times New Roman"/>
          <w:sz w:val="24"/>
          <w:szCs w:val="24"/>
        </w:rPr>
        <w:t xml:space="preserve">Parnes, C., Guillermin, J., Habersang, R., Nicholes, P., Chawla, V., Kelly, T., &amp; Hand, I. </w:t>
      </w:r>
      <w:r w:rsidR="00A45465">
        <w:rPr>
          <w:rFonts w:ascii="Times New Roman" w:eastAsia="Times New Roman" w:hAnsi="Times New Roman" w:cs="Times New Roman"/>
          <w:sz w:val="24"/>
          <w:szCs w:val="24"/>
        </w:rPr>
        <w:tab/>
      </w:r>
      <w:r w:rsidRPr="00386780">
        <w:rPr>
          <w:rFonts w:ascii="Times New Roman" w:eastAsia="Times New Roman" w:hAnsi="Times New Roman" w:cs="Times New Roman"/>
          <w:sz w:val="24"/>
          <w:szCs w:val="24"/>
        </w:rPr>
        <w:t xml:space="preserve">(2003). Palivizumab prophylaxis of respiratory syncytial virus disease in 2000-2001: </w:t>
      </w:r>
      <w:r w:rsidR="00A45465">
        <w:rPr>
          <w:rFonts w:ascii="Times New Roman" w:eastAsia="Times New Roman" w:hAnsi="Times New Roman" w:cs="Times New Roman"/>
          <w:sz w:val="24"/>
          <w:szCs w:val="24"/>
        </w:rPr>
        <w:tab/>
      </w:r>
      <w:r w:rsidRPr="00386780">
        <w:rPr>
          <w:rFonts w:ascii="Times New Roman" w:eastAsia="Times New Roman" w:hAnsi="Times New Roman" w:cs="Times New Roman"/>
          <w:sz w:val="24"/>
          <w:szCs w:val="24"/>
        </w:rPr>
        <w:t xml:space="preserve">results from The Palivizumab Outcomes Registry. </w:t>
      </w:r>
      <w:r w:rsidRPr="00386780">
        <w:rPr>
          <w:rFonts w:ascii="Times New Roman" w:eastAsia="Times New Roman" w:hAnsi="Times New Roman" w:cs="Times New Roman"/>
          <w:i/>
          <w:iCs/>
          <w:sz w:val="24"/>
          <w:szCs w:val="24"/>
        </w:rPr>
        <w:t>Pediatric pulmonology</w:t>
      </w:r>
      <w:r w:rsidRPr="00386780">
        <w:rPr>
          <w:rFonts w:ascii="Times New Roman" w:eastAsia="Times New Roman" w:hAnsi="Times New Roman" w:cs="Times New Roman"/>
          <w:sz w:val="24"/>
          <w:szCs w:val="24"/>
        </w:rPr>
        <w:t xml:space="preserve">, </w:t>
      </w:r>
      <w:r w:rsidRPr="00386780">
        <w:rPr>
          <w:rFonts w:ascii="Times New Roman" w:eastAsia="Times New Roman" w:hAnsi="Times New Roman" w:cs="Times New Roman"/>
          <w:i/>
          <w:iCs/>
          <w:sz w:val="24"/>
          <w:szCs w:val="24"/>
        </w:rPr>
        <w:t>35</w:t>
      </w:r>
      <w:r w:rsidR="00351CBF">
        <w:rPr>
          <w:rFonts w:ascii="Times New Roman" w:eastAsia="Times New Roman" w:hAnsi="Times New Roman" w:cs="Times New Roman"/>
          <w:sz w:val="24"/>
          <w:szCs w:val="24"/>
        </w:rPr>
        <w:t>(6), 484-</w:t>
      </w:r>
      <w:r w:rsidR="00A45465">
        <w:rPr>
          <w:rFonts w:ascii="Times New Roman" w:eastAsia="Times New Roman" w:hAnsi="Times New Roman" w:cs="Times New Roman"/>
          <w:sz w:val="24"/>
          <w:szCs w:val="24"/>
        </w:rPr>
        <w:tab/>
      </w:r>
      <w:r w:rsidR="00351CBF">
        <w:rPr>
          <w:rFonts w:ascii="Times New Roman" w:eastAsia="Times New Roman" w:hAnsi="Times New Roman" w:cs="Times New Roman"/>
          <w:sz w:val="24"/>
          <w:szCs w:val="24"/>
        </w:rPr>
        <w:t>489,</w:t>
      </w:r>
    </w:p>
    <w:p w:rsidR="00386780" w:rsidRDefault="00386780" w:rsidP="00EF67A9">
      <w:pPr>
        <w:spacing w:after="0" w:line="240" w:lineRule="auto"/>
        <w:rPr>
          <w:rFonts w:ascii="Times New Roman" w:eastAsia="Times New Roman" w:hAnsi="Times New Roman" w:cs="Times New Roman"/>
          <w:sz w:val="24"/>
          <w:szCs w:val="24"/>
        </w:rPr>
      </w:pPr>
    </w:p>
    <w:p w:rsidR="00EF67A9" w:rsidRDefault="00EF67A9" w:rsidP="00EF67A9">
      <w:pPr>
        <w:spacing w:after="0" w:line="240" w:lineRule="auto"/>
        <w:rPr>
          <w:rFonts w:ascii="Times New Roman" w:eastAsia="Times New Roman" w:hAnsi="Times New Roman" w:cs="Times New Roman"/>
          <w:sz w:val="24"/>
          <w:szCs w:val="24"/>
        </w:rPr>
      </w:pPr>
      <w:r w:rsidRPr="007076BD">
        <w:rPr>
          <w:rFonts w:ascii="Times New Roman" w:eastAsia="Times New Roman" w:hAnsi="Times New Roman" w:cs="Times New Roman"/>
          <w:sz w:val="24"/>
          <w:szCs w:val="24"/>
        </w:rPr>
        <w:t xml:space="preserve">Kemper, E. A., Stringfield, S., &amp; Teddlie, C. (2003). Mixed methods sampling strategies in </w:t>
      </w:r>
      <w:r w:rsidR="00A45465">
        <w:rPr>
          <w:rFonts w:ascii="Times New Roman" w:eastAsia="Times New Roman" w:hAnsi="Times New Roman" w:cs="Times New Roman"/>
          <w:sz w:val="24"/>
          <w:szCs w:val="24"/>
        </w:rPr>
        <w:tab/>
      </w:r>
      <w:r w:rsidRPr="007076BD">
        <w:rPr>
          <w:rFonts w:ascii="Times New Roman" w:eastAsia="Times New Roman" w:hAnsi="Times New Roman" w:cs="Times New Roman"/>
          <w:sz w:val="24"/>
          <w:szCs w:val="24"/>
        </w:rPr>
        <w:t>social scie</w:t>
      </w:r>
      <w:r w:rsidR="00351CBF">
        <w:rPr>
          <w:rFonts w:ascii="Times New Roman" w:eastAsia="Times New Roman" w:hAnsi="Times New Roman" w:cs="Times New Roman"/>
          <w:sz w:val="24"/>
          <w:szCs w:val="24"/>
        </w:rPr>
        <w:t>nce research,</w:t>
      </w:r>
      <w:r w:rsidRPr="007076BD">
        <w:rPr>
          <w:rFonts w:ascii="Times New Roman" w:eastAsia="Times New Roman" w:hAnsi="Times New Roman" w:cs="Times New Roman"/>
          <w:sz w:val="24"/>
          <w:szCs w:val="24"/>
        </w:rPr>
        <w:t xml:space="preserve"> </w:t>
      </w:r>
      <w:r w:rsidRPr="007076BD">
        <w:rPr>
          <w:rFonts w:ascii="Times New Roman" w:eastAsia="Times New Roman" w:hAnsi="Times New Roman" w:cs="Times New Roman"/>
          <w:i/>
          <w:iCs/>
          <w:sz w:val="24"/>
          <w:szCs w:val="24"/>
        </w:rPr>
        <w:t xml:space="preserve">Handbook of mixed methods in social and behavioral </w:t>
      </w:r>
      <w:r w:rsidR="00A45465">
        <w:rPr>
          <w:rFonts w:ascii="Times New Roman" w:eastAsia="Times New Roman" w:hAnsi="Times New Roman" w:cs="Times New Roman"/>
          <w:i/>
          <w:iCs/>
          <w:sz w:val="24"/>
          <w:szCs w:val="24"/>
        </w:rPr>
        <w:tab/>
      </w:r>
      <w:r w:rsidRPr="007076BD">
        <w:rPr>
          <w:rFonts w:ascii="Times New Roman" w:eastAsia="Times New Roman" w:hAnsi="Times New Roman" w:cs="Times New Roman"/>
          <w:i/>
          <w:iCs/>
          <w:sz w:val="24"/>
          <w:szCs w:val="24"/>
        </w:rPr>
        <w:t>research</w:t>
      </w:r>
      <w:r w:rsidR="00351CBF">
        <w:rPr>
          <w:rFonts w:ascii="Times New Roman" w:eastAsia="Times New Roman" w:hAnsi="Times New Roman" w:cs="Times New Roman"/>
          <w:sz w:val="24"/>
          <w:szCs w:val="24"/>
        </w:rPr>
        <w:t>, 273-296,</w:t>
      </w:r>
    </w:p>
    <w:p w:rsidR="00A45465" w:rsidRPr="007076BD" w:rsidRDefault="00A45465" w:rsidP="00EF67A9">
      <w:pPr>
        <w:spacing w:after="0" w:line="240" w:lineRule="auto"/>
        <w:rPr>
          <w:rFonts w:ascii="Times New Roman" w:eastAsia="Times New Roman" w:hAnsi="Times New Roman" w:cs="Times New Roman"/>
          <w:sz w:val="24"/>
          <w:szCs w:val="24"/>
        </w:rPr>
      </w:pPr>
    </w:p>
    <w:p w:rsidR="00EF67A9" w:rsidRPr="00FF7A8C" w:rsidRDefault="00EF67A9" w:rsidP="00EF67A9">
      <w:pPr>
        <w:autoSpaceDE w:val="0"/>
        <w:autoSpaceDN w:val="0"/>
        <w:adjustRightInd w:val="0"/>
        <w:spacing w:after="0" w:line="240" w:lineRule="auto"/>
        <w:rPr>
          <w:rFonts w:ascii="Times New Roman" w:hAnsi="Times New Roman" w:cs="Times New Roman"/>
          <w:sz w:val="24"/>
          <w:szCs w:val="24"/>
        </w:rPr>
      </w:pPr>
      <w:r w:rsidRPr="00FF7A8C">
        <w:rPr>
          <w:rFonts w:ascii="Times New Roman" w:hAnsi="Times New Roman" w:cs="Times New Roman"/>
          <w:sz w:val="24"/>
          <w:szCs w:val="24"/>
        </w:rPr>
        <w:t>Kersten, D., Mamassian, P. Yuille, A., (2004) Object Perception as Bayesian Inference</w:t>
      </w:r>
    </w:p>
    <w:p w:rsidR="00EF67A9" w:rsidRDefault="00A45465" w:rsidP="00EF67A9">
      <w:pPr>
        <w:rPr>
          <w:rFonts w:ascii="Times New Roman" w:hAnsi="Times New Roman" w:cs="Times New Roman"/>
          <w:sz w:val="24"/>
          <w:szCs w:val="24"/>
        </w:rPr>
      </w:pPr>
      <w:r>
        <w:rPr>
          <w:rFonts w:ascii="Times New Roman" w:hAnsi="Times New Roman" w:cs="Times New Roman"/>
          <w:sz w:val="24"/>
          <w:szCs w:val="24"/>
        </w:rPr>
        <w:tab/>
      </w:r>
      <w:r w:rsidR="00EF67A9" w:rsidRPr="00FF7A8C">
        <w:rPr>
          <w:rFonts w:ascii="Times New Roman" w:hAnsi="Times New Roman" w:cs="Times New Roman"/>
          <w:sz w:val="24"/>
          <w:szCs w:val="24"/>
        </w:rPr>
        <w:t>Annul. Rev. Psy</w:t>
      </w:r>
      <w:r w:rsidR="00EF67A9">
        <w:rPr>
          <w:rFonts w:ascii="Times New Roman" w:hAnsi="Times New Roman" w:cs="Times New Roman"/>
          <w:sz w:val="24"/>
          <w:szCs w:val="24"/>
        </w:rPr>
        <w:t>ch. 200X 1 1056-8700/97/0610-00</w:t>
      </w:r>
    </w:p>
    <w:p w:rsidR="00EF67A9" w:rsidRDefault="00EF67A9" w:rsidP="00EF67A9">
      <w:pPr>
        <w:autoSpaceDE w:val="0"/>
        <w:autoSpaceDN w:val="0"/>
        <w:adjustRightInd w:val="0"/>
        <w:spacing w:after="0" w:line="240" w:lineRule="auto"/>
        <w:rPr>
          <w:rFonts w:ascii="Times New Roman" w:hAnsi="Times New Roman" w:cs="Times New Roman"/>
          <w:sz w:val="24"/>
          <w:szCs w:val="24"/>
        </w:rPr>
      </w:pPr>
    </w:p>
    <w:p w:rsidR="00EF67A9" w:rsidRPr="00891AD7" w:rsidRDefault="00EF67A9" w:rsidP="00EF67A9">
      <w:pPr>
        <w:autoSpaceDE w:val="0"/>
        <w:autoSpaceDN w:val="0"/>
        <w:adjustRightInd w:val="0"/>
        <w:spacing w:after="0" w:line="240" w:lineRule="auto"/>
        <w:jc w:val="both"/>
        <w:rPr>
          <w:rFonts w:ascii="Times New Roman" w:hAnsi="Times New Roman" w:cs="Times New Roman"/>
          <w:sz w:val="24"/>
          <w:szCs w:val="24"/>
        </w:rPr>
      </w:pPr>
      <w:r w:rsidRPr="00891AD7">
        <w:rPr>
          <w:rFonts w:ascii="Times New Roman" w:hAnsi="Times New Roman" w:cs="Times New Roman"/>
          <w:sz w:val="24"/>
          <w:szCs w:val="24"/>
        </w:rPr>
        <w:t>Khalil</w:t>
      </w:r>
      <w:r>
        <w:rPr>
          <w:rFonts w:ascii="Times New Roman" w:hAnsi="Times New Roman" w:cs="Times New Roman"/>
          <w:sz w:val="24"/>
          <w:szCs w:val="24"/>
        </w:rPr>
        <w:t>,</w:t>
      </w:r>
      <w:r w:rsidRPr="00891AD7">
        <w:rPr>
          <w:rFonts w:ascii="Times New Roman" w:hAnsi="Times New Roman" w:cs="Times New Roman"/>
          <w:sz w:val="24"/>
          <w:szCs w:val="24"/>
        </w:rPr>
        <w:t xml:space="preserve"> N</w:t>
      </w:r>
      <w:r>
        <w:rPr>
          <w:rFonts w:ascii="Times New Roman" w:hAnsi="Times New Roman" w:cs="Times New Roman"/>
          <w:sz w:val="24"/>
          <w:szCs w:val="24"/>
        </w:rPr>
        <w:t>.,</w:t>
      </w:r>
      <w:r w:rsidRPr="00891AD7">
        <w:rPr>
          <w:rFonts w:ascii="Times New Roman" w:hAnsi="Times New Roman" w:cs="Times New Roman"/>
          <w:sz w:val="24"/>
          <w:szCs w:val="24"/>
        </w:rPr>
        <w:t xml:space="preserve"> &amp; Nawawi, A</w:t>
      </w:r>
      <w:r>
        <w:rPr>
          <w:rFonts w:ascii="Times New Roman" w:hAnsi="Times New Roman" w:cs="Times New Roman"/>
          <w:sz w:val="24"/>
          <w:szCs w:val="24"/>
        </w:rPr>
        <w:t xml:space="preserve">. </w:t>
      </w:r>
      <w:r w:rsidRPr="00891AD7">
        <w:rPr>
          <w:rFonts w:ascii="Times New Roman" w:hAnsi="Times New Roman" w:cs="Times New Roman"/>
          <w:sz w:val="24"/>
          <w:szCs w:val="24"/>
        </w:rPr>
        <w:t>H</w:t>
      </w:r>
      <w:r>
        <w:rPr>
          <w:rFonts w:ascii="Times New Roman" w:hAnsi="Times New Roman" w:cs="Times New Roman"/>
          <w:sz w:val="24"/>
          <w:szCs w:val="24"/>
        </w:rPr>
        <w:t>.,</w:t>
      </w:r>
      <w:r w:rsidRPr="00891AD7">
        <w:rPr>
          <w:rFonts w:ascii="Times New Roman" w:hAnsi="Times New Roman" w:cs="Times New Roman"/>
          <w:sz w:val="24"/>
          <w:szCs w:val="24"/>
        </w:rPr>
        <w:t xml:space="preserve"> </w:t>
      </w:r>
      <w:r>
        <w:rPr>
          <w:rFonts w:ascii="Times New Roman" w:hAnsi="Times New Roman" w:cs="Times New Roman"/>
          <w:sz w:val="24"/>
          <w:szCs w:val="24"/>
        </w:rPr>
        <w:t>(</w:t>
      </w:r>
      <w:r w:rsidRPr="00891AD7">
        <w:rPr>
          <w:rFonts w:ascii="Times New Roman" w:hAnsi="Times New Roman" w:cs="Times New Roman"/>
          <w:sz w:val="24"/>
          <w:szCs w:val="24"/>
        </w:rPr>
        <w:t>2008</w:t>
      </w:r>
      <w:r>
        <w:rPr>
          <w:rFonts w:ascii="Times New Roman" w:hAnsi="Times New Roman" w:cs="Times New Roman"/>
          <w:sz w:val="24"/>
          <w:szCs w:val="24"/>
        </w:rPr>
        <w:t>),</w:t>
      </w:r>
      <w:r w:rsidRPr="00891AD7">
        <w:rPr>
          <w:rFonts w:ascii="Times New Roman" w:hAnsi="Times New Roman" w:cs="Times New Roman"/>
          <w:sz w:val="24"/>
          <w:szCs w:val="24"/>
        </w:rPr>
        <w:t xml:space="preserve"> Performance Analysis of Government and Public </w:t>
      </w:r>
      <w:r w:rsidR="00A45465">
        <w:rPr>
          <w:rFonts w:ascii="Times New Roman" w:hAnsi="Times New Roman" w:cs="Times New Roman"/>
          <w:sz w:val="24"/>
          <w:szCs w:val="24"/>
        </w:rPr>
        <w:tab/>
      </w:r>
      <w:r w:rsidRPr="00891AD7">
        <w:rPr>
          <w:rFonts w:ascii="Times New Roman" w:hAnsi="Times New Roman" w:cs="Times New Roman"/>
          <w:sz w:val="24"/>
          <w:szCs w:val="24"/>
        </w:rPr>
        <w:t>Buildings via Post Occupancy Evaluation</w:t>
      </w:r>
      <w:r w:rsidRPr="00891AD7">
        <w:rPr>
          <w:rFonts w:ascii="Times New Roman" w:hAnsi="Times New Roman" w:cs="Times New Roman"/>
          <w:i/>
          <w:iCs/>
          <w:sz w:val="24"/>
          <w:szCs w:val="24"/>
        </w:rPr>
        <w:t xml:space="preserve"> Asian Social Science </w:t>
      </w:r>
      <w:r w:rsidRPr="00891AD7">
        <w:rPr>
          <w:rFonts w:ascii="Times New Roman" w:hAnsi="Times New Roman" w:cs="Times New Roman"/>
          <w:sz w:val="24"/>
          <w:szCs w:val="24"/>
        </w:rPr>
        <w:t>Vol. 4, No. 9 p103-</w:t>
      </w:r>
      <w:r w:rsidR="00A45465">
        <w:rPr>
          <w:rFonts w:ascii="Times New Roman" w:hAnsi="Times New Roman" w:cs="Times New Roman"/>
          <w:sz w:val="24"/>
          <w:szCs w:val="24"/>
        </w:rPr>
        <w:tab/>
      </w:r>
      <w:r w:rsidRPr="00891AD7">
        <w:rPr>
          <w:rFonts w:ascii="Times New Roman" w:hAnsi="Times New Roman" w:cs="Times New Roman"/>
          <w:sz w:val="24"/>
          <w:szCs w:val="24"/>
        </w:rPr>
        <w:t>112</w:t>
      </w:r>
    </w:p>
    <w:p w:rsidR="00EF67A9" w:rsidRDefault="00EF67A9" w:rsidP="00EF67A9">
      <w:pPr>
        <w:autoSpaceDE w:val="0"/>
        <w:autoSpaceDN w:val="0"/>
        <w:adjustRightInd w:val="0"/>
        <w:spacing w:after="0" w:line="240" w:lineRule="auto"/>
        <w:rPr>
          <w:rFonts w:ascii="Times New Roman" w:hAnsi="Times New Roman" w:cs="Times New Roman"/>
          <w:sz w:val="24"/>
          <w:szCs w:val="24"/>
        </w:rPr>
      </w:pPr>
    </w:p>
    <w:p w:rsidR="00F76B0B" w:rsidRDefault="00F76B0B" w:rsidP="00F76B0B">
      <w:pPr>
        <w:spacing w:after="0" w:line="240" w:lineRule="auto"/>
        <w:rPr>
          <w:rFonts w:ascii="Times New Roman" w:eastAsia="Times New Roman" w:hAnsi="Times New Roman" w:cs="Times New Roman"/>
          <w:sz w:val="24"/>
          <w:szCs w:val="24"/>
        </w:rPr>
      </w:pPr>
      <w:r w:rsidRPr="00F76B0B">
        <w:rPr>
          <w:rFonts w:ascii="Times New Roman" w:eastAsia="Times New Roman" w:hAnsi="Times New Roman" w:cs="Times New Roman"/>
          <w:sz w:val="24"/>
          <w:szCs w:val="24"/>
        </w:rPr>
        <w:lastRenderedPageBreak/>
        <w:t xml:space="preserve">Khozaei, F., Ayub, N., Hassan, A. S., &amp; Khozaei, Z. (2010). The factors predicting students’ </w:t>
      </w:r>
      <w:r w:rsidR="00A45465">
        <w:rPr>
          <w:rFonts w:ascii="Times New Roman" w:eastAsia="Times New Roman" w:hAnsi="Times New Roman" w:cs="Times New Roman"/>
          <w:sz w:val="24"/>
          <w:szCs w:val="24"/>
        </w:rPr>
        <w:tab/>
      </w:r>
      <w:r w:rsidRPr="00F76B0B">
        <w:rPr>
          <w:rFonts w:ascii="Times New Roman" w:eastAsia="Times New Roman" w:hAnsi="Times New Roman" w:cs="Times New Roman"/>
          <w:sz w:val="24"/>
          <w:szCs w:val="24"/>
        </w:rPr>
        <w:t xml:space="preserve">satisfaction with university hostels, case study, universiti sains Malaysia. </w:t>
      </w:r>
      <w:r w:rsidRPr="00F76B0B">
        <w:rPr>
          <w:rFonts w:ascii="Times New Roman" w:eastAsia="Times New Roman" w:hAnsi="Times New Roman" w:cs="Times New Roman"/>
          <w:i/>
          <w:iCs/>
          <w:sz w:val="24"/>
          <w:szCs w:val="24"/>
        </w:rPr>
        <w:t xml:space="preserve">Asian </w:t>
      </w:r>
      <w:r w:rsidR="00A45465">
        <w:rPr>
          <w:rFonts w:ascii="Times New Roman" w:eastAsia="Times New Roman" w:hAnsi="Times New Roman" w:cs="Times New Roman"/>
          <w:i/>
          <w:iCs/>
          <w:sz w:val="24"/>
          <w:szCs w:val="24"/>
        </w:rPr>
        <w:tab/>
      </w:r>
      <w:r w:rsidRPr="00F76B0B">
        <w:rPr>
          <w:rFonts w:ascii="Times New Roman" w:eastAsia="Times New Roman" w:hAnsi="Times New Roman" w:cs="Times New Roman"/>
          <w:i/>
          <w:iCs/>
          <w:sz w:val="24"/>
          <w:szCs w:val="24"/>
        </w:rPr>
        <w:t>Culture and History</w:t>
      </w:r>
      <w:r w:rsidRPr="00F76B0B">
        <w:rPr>
          <w:rFonts w:ascii="Times New Roman" w:eastAsia="Times New Roman" w:hAnsi="Times New Roman" w:cs="Times New Roman"/>
          <w:sz w:val="24"/>
          <w:szCs w:val="24"/>
        </w:rPr>
        <w:t xml:space="preserve">, </w:t>
      </w:r>
      <w:r w:rsidRPr="00F76B0B">
        <w:rPr>
          <w:rFonts w:ascii="Times New Roman" w:eastAsia="Times New Roman" w:hAnsi="Times New Roman" w:cs="Times New Roman"/>
          <w:i/>
          <w:iCs/>
          <w:sz w:val="24"/>
          <w:szCs w:val="24"/>
        </w:rPr>
        <w:t>2</w:t>
      </w:r>
      <w:r w:rsidR="0085639E">
        <w:rPr>
          <w:rFonts w:ascii="Times New Roman" w:eastAsia="Times New Roman" w:hAnsi="Times New Roman" w:cs="Times New Roman"/>
          <w:sz w:val="24"/>
          <w:szCs w:val="24"/>
        </w:rPr>
        <w:t>(2), p148</w:t>
      </w:r>
    </w:p>
    <w:p w:rsidR="00F76B0B" w:rsidRPr="00F76B0B" w:rsidRDefault="00F76B0B" w:rsidP="00F76B0B">
      <w:pPr>
        <w:spacing w:after="0" w:line="240" w:lineRule="auto"/>
        <w:rPr>
          <w:rFonts w:ascii="Times New Roman" w:eastAsia="Times New Roman" w:hAnsi="Times New Roman" w:cs="Times New Roman"/>
          <w:sz w:val="24"/>
          <w:szCs w:val="24"/>
        </w:rPr>
      </w:pPr>
    </w:p>
    <w:p w:rsidR="00E343A8" w:rsidRPr="00E343A8" w:rsidRDefault="00E343A8" w:rsidP="00E343A8">
      <w:pPr>
        <w:spacing w:after="0" w:line="240" w:lineRule="auto"/>
        <w:rPr>
          <w:rFonts w:ascii="Times New Roman" w:eastAsia="Times New Roman" w:hAnsi="Times New Roman" w:cs="Times New Roman"/>
          <w:sz w:val="24"/>
          <w:szCs w:val="24"/>
        </w:rPr>
      </w:pPr>
      <w:r w:rsidRPr="00E343A8">
        <w:rPr>
          <w:rFonts w:ascii="Times New Roman" w:eastAsia="Times New Roman" w:hAnsi="Times New Roman" w:cs="Times New Roman"/>
          <w:sz w:val="24"/>
          <w:szCs w:val="24"/>
        </w:rPr>
        <w:t>Kuuskorp</w:t>
      </w:r>
      <w:r w:rsidR="00351CBF">
        <w:rPr>
          <w:rFonts w:ascii="Times New Roman" w:eastAsia="Times New Roman" w:hAnsi="Times New Roman" w:cs="Times New Roman"/>
          <w:sz w:val="24"/>
          <w:szCs w:val="24"/>
        </w:rPr>
        <w:t>i, M., &amp; González, N. C. (2011),</w:t>
      </w:r>
      <w:r w:rsidRPr="00E343A8">
        <w:rPr>
          <w:rFonts w:ascii="Times New Roman" w:eastAsia="Times New Roman" w:hAnsi="Times New Roman" w:cs="Times New Roman"/>
          <w:sz w:val="24"/>
          <w:szCs w:val="24"/>
        </w:rPr>
        <w:t xml:space="preserve"> The future of th</w:t>
      </w:r>
      <w:r w:rsidR="00351CBF">
        <w:rPr>
          <w:rFonts w:ascii="Times New Roman" w:eastAsia="Times New Roman" w:hAnsi="Times New Roman" w:cs="Times New Roman"/>
          <w:sz w:val="24"/>
          <w:szCs w:val="24"/>
        </w:rPr>
        <w:t>e physical learning environment,</w:t>
      </w:r>
    </w:p>
    <w:p w:rsidR="00EF67A9" w:rsidRDefault="00EF67A9" w:rsidP="009547F0">
      <w:pPr>
        <w:spacing w:after="0" w:line="240" w:lineRule="auto"/>
        <w:rPr>
          <w:rFonts w:ascii="Times New Roman" w:eastAsia="Times New Roman" w:hAnsi="Times New Roman" w:cs="Times New Roman"/>
          <w:sz w:val="24"/>
          <w:szCs w:val="24"/>
        </w:rPr>
      </w:pPr>
    </w:p>
    <w:p w:rsidR="00EF67A9" w:rsidRPr="00891AD7" w:rsidRDefault="00EF67A9" w:rsidP="00EF67A9">
      <w:pPr>
        <w:autoSpaceDE w:val="0"/>
        <w:autoSpaceDN w:val="0"/>
        <w:adjustRightInd w:val="0"/>
        <w:spacing w:after="0" w:line="240" w:lineRule="auto"/>
        <w:jc w:val="both"/>
        <w:rPr>
          <w:rFonts w:ascii="Times New Roman" w:hAnsi="Times New Roman" w:cs="Times New Roman"/>
          <w:bCs/>
          <w:i/>
          <w:iCs/>
          <w:color w:val="1F0000"/>
          <w:sz w:val="24"/>
          <w:szCs w:val="24"/>
        </w:rPr>
      </w:pPr>
      <w:r w:rsidRPr="00E343A8">
        <w:rPr>
          <w:rFonts w:ascii="Times New Roman" w:eastAsia="Times New Roman" w:hAnsi="Times New Roman" w:cs="Times New Roman"/>
          <w:sz w:val="24"/>
          <w:szCs w:val="24"/>
        </w:rPr>
        <w:t>Kuuskorpi</w:t>
      </w:r>
      <w:r w:rsidR="00351CBF">
        <w:rPr>
          <w:rFonts w:ascii="Times New Roman" w:eastAsia="Times New Roman" w:hAnsi="Times New Roman" w:cs="Times New Roman"/>
          <w:sz w:val="24"/>
          <w:szCs w:val="24"/>
        </w:rPr>
        <w:t>, M., &amp; González, N. C. (2011),</w:t>
      </w:r>
      <w:r w:rsidRPr="00E343A8">
        <w:rPr>
          <w:rFonts w:ascii="Times New Roman" w:eastAsia="Times New Roman" w:hAnsi="Times New Roman" w:cs="Times New Roman"/>
          <w:sz w:val="24"/>
          <w:szCs w:val="24"/>
        </w:rPr>
        <w:t xml:space="preserve"> </w:t>
      </w:r>
      <w:r w:rsidRPr="00891AD7">
        <w:rPr>
          <w:rFonts w:ascii="Times New Roman" w:hAnsi="Times New Roman" w:cs="Times New Roman"/>
          <w:bCs/>
          <w:i/>
          <w:iCs/>
          <w:color w:val="1F0000"/>
          <w:sz w:val="24"/>
          <w:szCs w:val="24"/>
        </w:rPr>
        <w:t xml:space="preserve">The future of the physical learning environment: </w:t>
      </w:r>
      <w:r w:rsidR="00A45465">
        <w:rPr>
          <w:rFonts w:ascii="Times New Roman" w:hAnsi="Times New Roman" w:cs="Times New Roman"/>
          <w:bCs/>
          <w:i/>
          <w:iCs/>
          <w:color w:val="1F0000"/>
          <w:sz w:val="24"/>
          <w:szCs w:val="24"/>
        </w:rPr>
        <w:tab/>
      </w:r>
      <w:r w:rsidRPr="00891AD7">
        <w:rPr>
          <w:rFonts w:ascii="Times New Roman" w:hAnsi="Times New Roman" w:cs="Times New Roman"/>
          <w:bCs/>
          <w:i/>
          <w:iCs/>
          <w:color w:val="1F0000"/>
          <w:sz w:val="24"/>
          <w:szCs w:val="24"/>
        </w:rPr>
        <w:t xml:space="preserve">school facilities that support the user, </w:t>
      </w:r>
      <w:r w:rsidRPr="00891AD7">
        <w:rPr>
          <w:rFonts w:ascii="Times New Roman" w:hAnsi="Times New Roman" w:cs="Times New Roman"/>
          <w:i/>
          <w:iCs/>
          <w:sz w:val="24"/>
          <w:szCs w:val="24"/>
        </w:rPr>
        <w:t xml:space="preserve">CELE Exchange, </w:t>
      </w:r>
      <w:r w:rsidRPr="00891AD7">
        <w:rPr>
          <w:rFonts w:ascii="Times New Roman" w:hAnsi="Times New Roman" w:cs="Times New Roman"/>
          <w:sz w:val="24"/>
          <w:szCs w:val="24"/>
        </w:rPr>
        <w:t xml:space="preserve">published by OECD, ISSN </w:t>
      </w:r>
      <w:r w:rsidR="00A45465">
        <w:rPr>
          <w:rFonts w:ascii="Times New Roman" w:hAnsi="Times New Roman" w:cs="Times New Roman"/>
          <w:sz w:val="24"/>
          <w:szCs w:val="24"/>
        </w:rPr>
        <w:tab/>
      </w:r>
      <w:r w:rsidRPr="00891AD7">
        <w:rPr>
          <w:rFonts w:ascii="Times New Roman" w:hAnsi="Times New Roman" w:cs="Times New Roman"/>
          <w:sz w:val="24"/>
          <w:szCs w:val="24"/>
        </w:rPr>
        <w:t>2072-7925</w:t>
      </w:r>
    </w:p>
    <w:p w:rsidR="00EF67A9" w:rsidRDefault="00EF67A9" w:rsidP="00EF67A9">
      <w:pPr>
        <w:autoSpaceDE w:val="0"/>
        <w:autoSpaceDN w:val="0"/>
        <w:adjustRightInd w:val="0"/>
        <w:spacing w:after="0" w:line="240" w:lineRule="auto"/>
        <w:rPr>
          <w:rFonts w:ascii="Times New Roman" w:hAnsi="Times New Roman" w:cs="Times New Roman"/>
          <w:color w:val="231F20"/>
          <w:sz w:val="24"/>
          <w:szCs w:val="24"/>
        </w:rPr>
      </w:pPr>
      <w:r w:rsidRPr="00FF7A8C">
        <w:rPr>
          <w:rFonts w:ascii="Times New Roman" w:hAnsi="Times New Roman" w:cs="Times New Roman"/>
          <w:bCs/>
          <w:color w:val="231F20"/>
          <w:sz w:val="24"/>
          <w:szCs w:val="24"/>
        </w:rPr>
        <w:t>Lateef,</w:t>
      </w:r>
      <w:r w:rsidRPr="00FF7A8C">
        <w:rPr>
          <w:rFonts w:ascii="Times New Roman" w:hAnsi="Times New Roman" w:cs="Times New Roman"/>
          <w:color w:val="231F20"/>
          <w:sz w:val="24"/>
          <w:szCs w:val="24"/>
        </w:rPr>
        <w:t xml:space="preserve"> </w:t>
      </w:r>
      <w:r w:rsidRPr="00FF7A8C">
        <w:rPr>
          <w:rFonts w:ascii="Times New Roman" w:hAnsi="Times New Roman" w:cs="Times New Roman"/>
          <w:bCs/>
          <w:color w:val="231F20"/>
          <w:sz w:val="24"/>
          <w:szCs w:val="24"/>
        </w:rPr>
        <w:t>O. A., (</w:t>
      </w:r>
      <w:r w:rsidRPr="00FF7A8C">
        <w:rPr>
          <w:rFonts w:ascii="Times New Roman" w:hAnsi="Times New Roman" w:cs="Times New Roman"/>
          <w:color w:val="231F20"/>
          <w:sz w:val="24"/>
          <w:szCs w:val="24"/>
        </w:rPr>
        <w:t>2010)</w:t>
      </w:r>
      <w:r w:rsidRPr="00FF7A8C">
        <w:rPr>
          <w:rFonts w:ascii="Times New Roman" w:hAnsi="Times New Roman" w:cs="Times New Roman"/>
          <w:sz w:val="24"/>
          <w:szCs w:val="24"/>
        </w:rPr>
        <w:t xml:space="preserve">, </w:t>
      </w:r>
      <w:r w:rsidRPr="00FF7A8C">
        <w:rPr>
          <w:rFonts w:ascii="Times New Roman" w:hAnsi="Times New Roman" w:cs="Times New Roman"/>
          <w:bCs/>
          <w:color w:val="231F20"/>
          <w:sz w:val="24"/>
          <w:szCs w:val="24"/>
        </w:rPr>
        <w:t>Case For Alternative Approach To Building Maintenance Management</w:t>
      </w:r>
      <w:r w:rsidRPr="00FF7A8C">
        <w:rPr>
          <w:rFonts w:ascii="Times New Roman" w:hAnsi="Times New Roman" w:cs="Times New Roman"/>
          <w:sz w:val="24"/>
          <w:szCs w:val="24"/>
        </w:rPr>
        <w:t xml:space="preserve"> </w:t>
      </w:r>
      <w:r w:rsidR="00A45465">
        <w:rPr>
          <w:rFonts w:ascii="Times New Roman" w:hAnsi="Times New Roman" w:cs="Times New Roman"/>
          <w:sz w:val="24"/>
          <w:szCs w:val="24"/>
        </w:rPr>
        <w:tab/>
      </w:r>
      <w:r w:rsidR="00A45465">
        <w:rPr>
          <w:rFonts w:ascii="Times New Roman" w:hAnsi="Times New Roman" w:cs="Times New Roman"/>
          <w:bCs/>
          <w:color w:val="231F20"/>
          <w:sz w:val="24"/>
          <w:szCs w:val="24"/>
        </w:rPr>
        <w:t>o</w:t>
      </w:r>
      <w:r w:rsidRPr="00FF7A8C">
        <w:rPr>
          <w:rFonts w:ascii="Times New Roman" w:hAnsi="Times New Roman" w:cs="Times New Roman"/>
          <w:bCs/>
          <w:color w:val="231F20"/>
          <w:sz w:val="24"/>
          <w:szCs w:val="24"/>
        </w:rPr>
        <w:t xml:space="preserve">f Public Universities </w:t>
      </w:r>
      <w:r w:rsidRPr="00FF7A8C">
        <w:rPr>
          <w:rFonts w:ascii="Times New Roman" w:hAnsi="Times New Roman" w:cs="Times New Roman"/>
          <w:color w:val="231F20"/>
          <w:sz w:val="24"/>
          <w:szCs w:val="24"/>
        </w:rPr>
        <w:t xml:space="preserve">1742–8262 </w:t>
      </w:r>
      <w:r w:rsidRPr="00FF7A8C">
        <w:rPr>
          <w:rFonts w:ascii="Times New Roman" w:hAnsi="Times New Roman" w:cs="Times New Roman"/>
          <w:bCs/>
          <w:color w:val="231F20"/>
          <w:sz w:val="24"/>
          <w:szCs w:val="24"/>
        </w:rPr>
        <w:t xml:space="preserve">Journal of Building Appraisal </w:t>
      </w:r>
      <w:r w:rsidRPr="00FF7A8C">
        <w:rPr>
          <w:rFonts w:ascii="Times New Roman" w:hAnsi="Times New Roman" w:cs="Times New Roman"/>
          <w:color w:val="231F20"/>
          <w:sz w:val="24"/>
          <w:szCs w:val="24"/>
        </w:rPr>
        <w:t xml:space="preserve">Vol. 5, 3, 201–212 </w:t>
      </w:r>
      <w:r w:rsidR="00A45465">
        <w:rPr>
          <w:rFonts w:ascii="Times New Roman" w:hAnsi="Times New Roman" w:cs="Times New Roman"/>
          <w:color w:val="231F20"/>
          <w:sz w:val="24"/>
          <w:szCs w:val="24"/>
        </w:rPr>
        <w:tab/>
      </w:r>
      <w:r w:rsidRPr="00FF7A8C">
        <w:rPr>
          <w:rFonts w:ascii="Times New Roman" w:hAnsi="Times New Roman" w:cs="Times New Roman"/>
          <w:color w:val="231F20"/>
          <w:sz w:val="24"/>
          <w:szCs w:val="24"/>
        </w:rPr>
        <w:t>Macmillan Publishers Ltd</w:t>
      </w:r>
      <w:r>
        <w:rPr>
          <w:rFonts w:ascii="Times New Roman" w:hAnsi="Times New Roman" w:cs="Times New Roman"/>
          <w:color w:val="231F20"/>
          <w:sz w:val="24"/>
          <w:szCs w:val="24"/>
        </w:rPr>
        <w:t>.</w:t>
      </w:r>
    </w:p>
    <w:p w:rsidR="00EF67A9" w:rsidRDefault="00EF67A9" w:rsidP="00EF67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F67A9" w:rsidRDefault="00EF67A9" w:rsidP="00EF67A9">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Levitt, M., (2013), Perceptions of nature, nurture and behaviour, </w:t>
      </w:r>
      <w:r>
        <w:rPr>
          <w:rFonts w:ascii="Times New Roman" w:hAnsi="Times New Roman" w:cs="Times New Roman"/>
          <w:i/>
          <w:sz w:val="24"/>
          <w:szCs w:val="24"/>
        </w:rPr>
        <w:t xml:space="preserve">Life Sciences, Society and </w:t>
      </w:r>
      <w:r w:rsidR="00A45465">
        <w:rPr>
          <w:rFonts w:ascii="Times New Roman" w:hAnsi="Times New Roman" w:cs="Times New Roman"/>
          <w:i/>
          <w:sz w:val="24"/>
          <w:szCs w:val="24"/>
        </w:rPr>
        <w:tab/>
      </w:r>
      <w:r>
        <w:rPr>
          <w:rFonts w:ascii="Times New Roman" w:hAnsi="Times New Roman" w:cs="Times New Roman"/>
          <w:i/>
          <w:sz w:val="24"/>
          <w:szCs w:val="24"/>
        </w:rPr>
        <w:t>Policy, vol. 9:13 published by springer</w:t>
      </w:r>
    </w:p>
    <w:p w:rsidR="00EF67A9" w:rsidRDefault="00EF67A9" w:rsidP="00EF67A9">
      <w:pPr>
        <w:spacing w:after="0" w:line="240" w:lineRule="auto"/>
        <w:rPr>
          <w:rFonts w:ascii="Times New Roman" w:eastAsia="Times New Roman" w:hAnsi="Times New Roman" w:cs="Times New Roman"/>
          <w:sz w:val="24"/>
          <w:szCs w:val="24"/>
        </w:rPr>
      </w:pPr>
    </w:p>
    <w:p w:rsidR="00EF67A9" w:rsidRPr="00E343A8" w:rsidRDefault="00EF67A9" w:rsidP="00EF67A9">
      <w:pPr>
        <w:spacing w:after="0" w:line="240" w:lineRule="auto"/>
        <w:rPr>
          <w:rFonts w:ascii="Times New Roman" w:eastAsia="Times New Roman" w:hAnsi="Times New Roman" w:cs="Times New Roman"/>
          <w:sz w:val="24"/>
          <w:szCs w:val="24"/>
        </w:rPr>
      </w:pPr>
      <w:r w:rsidRPr="00E343A8">
        <w:rPr>
          <w:rFonts w:ascii="Times New Roman" w:eastAsia="Times New Roman" w:hAnsi="Times New Roman" w:cs="Times New Roman"/>
          <w:sz w:val="24"/>
          <w:szCs w:val="24"/>
        </w:rPr>
        <w:t>Mokaya</w:t>
      </w:r>
      <w:r w:rsidR="00351CBF">
        <w:rPr>
          <w:rFonts w:ascii="Times New Roman" w:eastAsia="Times New Roman" w:hAnsi="Times New Roman" w:cs="Times New Roman"/>
          <w:sz w:val="24"/>
          <w:szCs w:val="24"/>
        </w:rPr>
        <w:t>, Z. M. (2013),</w:t>
      </w:r>
      <w:r w:rsidRPr="00E343A8">
        <w:rPr>
          <w:rFonts w:ascii="Times New Roman" w:eastAsia="Times New Roman" w:hAnsi="Times New Roman" w:cs="Times New Roman"/>
          <w:sz w:val="24"/>
          <w:szCs w:val="24"/>
        </w:rPr>
        <w:t xml:space="preserve"> </w:t>
      </w:r>
      <w:r w:rsidRPr="00E343A8">
        <w:rPr>
          <w:rFonts w:ascii="Times New Roman" w:eastAsia="Times New Roman" w:hAnsi="Times New Roman" w:cs="Times New Roman"/>
          <w:i/>
          <w:iCs/>
          <w:sz w:val="24"/>
          <w:szCs w:val="24"/>
        </w:rPr>
        <w:t xml:space="preserve">Influence </w:t>
      </w:r>
      <w:r w:rsidR="00351CBF" w:rsidRPr="00E343A8">
        <w:rPr>
          <w:rFonts w:ascii="Times New Roman" w:eastAsia="Times New Roman" w:hAnsi="Times New Roman" w:cs="Times New Roman"/>
          <w:i/>
          <w:iCs/>
          <w:sz w:val="24"/>
          <w:szCs w:val="24"/>
        </w:rPr>
        <w:t>of School Infrastructure on</w:t>
      </w:r>
      <w:r w:rsidRPr="00E343A8">
        <w:rPr>
          <w:rFonts w:ascii="Times New Roman" w:eastAsia="Times New Roman" w:hAnsi="Times New Roman" w:cs="Times New Roman"/>
          <w:i/>
          <w:iCs/>
          <w:sz w:val="24"/>
          <w:szCs w:val="24"/>
        </w:rPr>
        <w:t xml:space="preserve"> Students’ Performance </w:t>
      </w:r>
      <w:r w:rsidR="00351CBF" w:rsidRPr="00E343A8">
        <w:rPr>
          <w:rFonts w:ascii="Times New Roman" w:eastAsia="Times New Roman" w:hAnsi="Times New Roman" w:cs="Times New Roman"/>
          <w:i/>
          <w:iCs/>
          <w:sz w:val="24"/>
          <w:szCs w:val="24"/>
        </w:rPr>
        <w:t xml:space="preserve">in Public </w:t>
      </w:r>
      <w:r w:rsidR="00A45465">
        <w:rPr>
          <w:rFonts w:ascii="Times New Roman" w:eastAsia="Times New Roman" w:hAnsi="Times New Roman" w:cs="Times New Roman"/>
          <w:i/>
          <w:iCs/>
          <w:sz w:val="24"/>
          <w:szCs w:val="24"/>
        </w:rPr>
        <w:tab/>
      </w:r>
      <w:r w:rsidR="00351CBF" w:rsidRPr="00E343A8">
        <w:rPr>
          <w:rFonts w:ascii="Times New Roman" w:eastAsia="Times New Roman" w:hAnsi="Times New Roman" w:cs="Times New Roman"/>
          <w:i/>
          <w:iCs/>
          <w:sz w:val="24"/>
          <w:szCs w:val="24"/>
        </w:rPr>
        <w:t>Secondary Schools in</w:t>
      </w:r>
      <w:r w:rsidRPr="00E343A8">
        <w:rPr>
          <w:rFonts w:ascii="Times New Roman" w:eastAsia="Times New Roman" w:hAnsi="Times New Roman" w:cs="Times New Roman"/>
          <w:i/>
          <w:iCs/>
          <w:sz w:val="24"/>
          <w:szCs w:val="24"/>
        </w:rPr>
        <w:t xml:space="preserve"> Kajiado County, Kenya</w:t>
      </w:r>
      <w:r w:rsidRPr="00E343A8">
        <w:rPr>
          <w:rFonts w:ascii="Times New Roman" w:eastAsia="Times New Roman" w:hAnsi="Times New Roman" w:cs="Times New Roman"/>
          <w:sz w:val="24"/>
          <w:szCs w:val="24"/>
        </w:rPr>
        <w:t xml:space="preserve"> (Doctoral dissertation, University of </w:t>
      </w:r>
      <w:r w:rsidR="00A45465">
        <w:rPr>
          <w:rFonts w:ascii="Times New Roman" w:eastAsia="Times New Roman" w:hAnsi="Times New Roman" w:cs="Times New Roman"/>
          <w:sz w:val="24"/>
          <w:szCs w:val="24"/>
        </w:rPr>
        <w:tab/>
      </w:r>
      <w:r w:rsidRPr="00E343A8">
        <w:rPr>
          <w:rFonts w:ascii="Times New Roman" w:eastAsia="Times New Roman" w:hAnsi="Times New Roman" w:cs="Times New Roman"/>
          <w:sz w:val="24"/>
          <w:szCs w:val="24"/>
        </w:rPr>
        <w:t>Nairobi,).</w:t>
      </w:r>
    </w:p>
    <w:p w:rsidR="00EF67A9" w:rsidRDefault="00EF67A9" w:rsidP="00EF67A9">
      <w:pPr>
        <w:spacing w:after="0" w:line="240" w:lineRule="auto"/>
        <w:rPr>
          <w:rFonts w:ascii="Times New Roman" w:eastAsia="Times New Roman" w:hAnsi="Times New Roman" w:cs="Times New Roman"/>
          <w:sz w:val="24"/>
          <w:szCs w:val="24"/>
        </w:rPr>
      </w:pPr>
    </w:p>
    <w:p w:rsidR="00984BBC" w:rsidRDefault="003D1FB1" w:rsidP="003D1FB1">
      <w:pPr>
        <w:spacing w:after="0" w:line="240" w:lineRule="auto"/>
        <w:jc w:val="both"/>
        <w:rPr>
          <w:rFonts w:ascii="Times New Roman" w:eastAsia="Times New Roman" w:hAnsi="Times New Roman" w:cs="Times New Roman"/>
          <w:sz w:val="24"/>
          <w:szCs w:val="24"/>
        </w:rPr>
      </w:pPr>
      <w:r w:rsidRPr="00D7611C">
        <w:rPr>
          <w:rFonts w:ascii="Times New Roman" w:eastAsia="Times New Roman" w:hAnsi="Times New Roman" w:cs="Times New Roman"/>
          <w:sz w:val="24"/>
          <w:szCs w:val="24"/>
        </w:rPr>
        <w:t xml:space="preserve">Nwagwu, N. A.(2004) The organization and management of primary and secondary </w:t>
      </w:r>
    </w:p>
    <w:p w:rsidR="003D1FB1" w:rsidRPr="00D7611C" w:rsidRDefault="003D1FB1" w:rsidP="00984BBC">
      <w:pPr>
        <w:spacing w:after="0" w:line="240" w:lineRule="auto"/>
        <w:ind w:left="720"/>
        <w:jc w:val="both"/>
        <w:rPr>
          <w:rFonts w:ascii="Times New Roman" w:eastAsia="Times New Roman" w:hAnsi="Times New Roman" w:cs="Times New Roman"/>
          <w:sz w:val="24"/>
          <w:szCs w:val="24"/>
        </w:rPr>
      </w:pPr>
      <w:r w:rsidRPr="00D7611C">
        <w:rPr>
          <w:rFonts w:ascii="Times New Roman" w:eastAsia="Times New Roman" w:hAnsi="Times New Roman" w:cs="Times New Roman"/>
          <w:sz w:val="24"/>
          <w:szCs w:val="24"/>
        </w:rPr>
        <w:t xml:space="preserve">education in Nigeria in E.O. </w:t>
      </w:r>
      <w:proofErr w:type="spellStart"/>
      <w:r w:rsidRPr="00D7611C">
        <w:rPr>
          <w:rFonts w:ascii="Times New Roman" w:eastAsia="Times New Roman" w:hAnsi="Times New Roman" w:cs="Times New Roman"/>
          <w:sz w:val="24"/>
          <w:szCs w:val="24"/>
        </w:rPr>
        <w:t>Fagbamiye</w:t>
      </w:r>
      <w:proofErr w:type="spellEnd"/>
      <w:r w:rsidRPr="00D7611C">
        <w:rPr>
          <w:rFonts w:ascii="Times New Roman" w:eastAsia="Times New Roman" w:hAnsi="Times New Roman" w:cs="Times New Roman"/>
          <w:sz w:val="24"/>
          <w:szCs w:val="24"/>
        </w:rPr>
        <w:t xml:space="preserve">, J.B. </w:t>
      </w:r>
      <w:proofErr w:type="spellStart"/>
      <w:r w:rsidRPr="00D7611C">
        <w:rPr>
          <w:rFonts w:ascii="Times New Roman" w:eastAsia="Times New Roman" w:hAnsi="Times New Roman" w:cs="Times New Roman"/>
          <w:sz w:val="24"/>
          <w:szCs w:val="24"/>
        </w:rPr>
        <w:t>Babalola</w:t>
      </w:r>
      <w:proofErr w:type="spellEnd"/>
      <w:r w:rsidRPr="00D7611C">
        <w:rPr>
          <w:rFonts w:ascii="Times New Roman" w:eastAsia="Times New Roman" w:hAnsi="Times New Roman" w:cs="Times New Roman"/>
          <w:sz w:val="24"/>
          <w:szCs w:val="24"/>
        </w:rPr>
        <w:t xml:space="preserve">, M </w:t>
      </w:r>
      <w:proofErr w:type="spellStart"/>
      <w:r w:rsidRPr="00D7611C">
        <w:rPr>
          <w:rFonts w:ascii="Times New Roman" w:eastAsia="Times New Roman" w:hAnsi="Times New Roman" w:cs="Times New Roman"/>
          <w:sz w:val="24"/>
          <w:szCs w:val="24"/>
        </w:rPr>
        <w:t>Fabunmi</w:t>
      </w:r>
      <w:proofErr w:type="spellEnd"/>
      <w:r w:rsidRPr="00D7611C">
        <w:rPr>
          <w:rFonts w:ascii="Times New Roman" w:eastAsia="Times New Roman" w:hAnsi="Times New Roman" w:cs="Times New Roman"/>
          <w:sz w:val="24"/>
          <w:szCs w:val="24"/>
        </w:rPr>
        <w:t xml:space="preserve"> and A.O. </w:t>
      </w:r>
      <w:proofErr w:type="spellStart"/>
      <w:r w:rsidRPr="00D7611C">
        <w:rPr>
          <w:rFonts w:ascii="Times New Roman" w:eastAsia="Times New Roman" w:hAnsi="Times New Roman" w:cs="Times New Roman"/>
          <w:sz w:val="24"/>
          <w:szCs w:val="24"/>
        </w:rPr>
        <w:t>Ayeni</w:t>
      </w:r>
      <w:proofErr w:type="spellEnd"/>
      <w:r w:rsidRPr="00D7611C">
        <w:rPr>
          <w:rFonts w:ascii="Times New Roman" w:eastAsia="Times New Roman" w:hAnsi="Times New Roman" w:cs="Times New Roman"/>
          <w:sz w:val="24"/>
          <w:szCs w:val="24"/>
        </w:rPr>
        <w:t xml:space="preserve"> </w:t>
      </w:r>
      <w:r w:rsidR="007A2490">
        <w:rPr>
          <w:rFonts w:ascii="Times New Roman" w:eastAsia="Times New Roman" w:hAnsi="Times New Roman" w:cs="Times New Roman"/>
          <w:sz w:val="24"/>
          <w:szCs w:val="24"/>
        </w:rPr>
        <w:t>(</w:t>
      </w:r>
      <w:proofErr w:type="spellStart"/>
      <w:r w:rsidR="007A2490">
        <w:rPr>
          <w:rFonts w:ascii="Times New Roman" w:eastAsia="Times New Roman" w:hAnsi="Times New Roman" w:cs="Times New Roman"/>
          <w:sz w:val="24"/>
          <w:szCs w:val="24"/>
        </w:rPr>
        <w:t>e</w:t>
      </w:r>
      <w:r w:rsidRPr="00D7611C">
        <w:rPr>
          <w:rFonts w:ascii="Times New Roman" w:eastAsia="Times New Roman" w:hAnsi="Times New Roman" w:cs="Times New Roman"/>
          <w:sz w:val="24"/>
          <w:szCs w:val="24"/>
        </w:rPr>
        <w:t>ds</w:t>
      </w:r>
      <w:proofErr w:type="spellEnd"/>
      <w:r w:rsidRPr="00D7611C">
        <w:rPr>
          <w:rFonts w:ascii="Times New Roman" w:eastAsia="Times New Roman" w:hAnsi="Times New Roman" w:cs="Times New Roman"/>
          <w:sz w:val="24"/>
          <w:szCs w:val="24"/>
        </w:rPr>
        <w:t>) management of primary and secondary education in Nigeria, 17-26. NAEAP Publication, Ibadan, Awemark Industrial Printers</w:t>
      </w:r>
    </w:p>
    <w:p w:rsidR="00930F3A" w:rsidRDefault="00930F3A" w:rsidP="00930F3A">
      <w:pPr>
        <w:spacing w:after="0" w:line="240" w:lineRule="auto"/>
        <w:jc w:val="both"/>
        <w:rPr>
          <w:rFonts w:ascii="Times New Roman" w:eastAsia="Times New Roman" w:hAnsi="Times New Roman" w:cs="Times New Roman"/>
          <w:sz w:val="26"/>
          <w:szCs w:val="26"/>
        </w:rPr>
      </w:pPr>
    </w:p>
    <w:p w:rsidR="00F76B0B" w:rsidRDefault="00F76B0B" w:rsidP="00F76B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Odediran, S.J., Opatunji, O.Y. and Eghnure, F. O. (2012), Maintenance of Residential </w:t>
      </w:r>
      <w:r w:rsidR="00A45465">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Buildings: Users’ Practices in Nigeria. Journal of Emerging Trends in Economics and </w:t>
      </w:r>
      <w:r w:rsidR="00A45465">
        <w:rPr>
          <w:rFonts w:ascii="Times New Roman" w:eastAsia="Times New Roman" w:hAnsi="Times New Roman" w:cs="Times New Roman"/>
          <w:sz w:val="24"/>
          <w:szCs w:val="24"/>
        </w:rPr>
        <w:tab/>
      </w:r>
      <w:r>
        <w:rPr>
          <w:rFonts w:ascii="Times New Roman" w:eastAsia="Times New Roman" w:hAnsi="Times New Roman" w:cs="Times New Roman"/>
          <w:sz w:val="24"/>
          <w:szCs w:val="24"/>
        </w:rPr>
        <w:t>Management Sciences 3(3):261-265</w:t>
      </w:r>
    </w:p>
    <w:p w:rsidR="00F76B0B" w:rsidRDefault="00F76B0B" w:rsidP="00F76B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F67A9" w:rsidRPr="00F70683" w:rsidRDefault="00EF67A9" w:rsidP="00EF67A9">
      <w:pPr>
        <w:spacing w:after="0" w:line="240" w:lineRule="auto"/>
        <w:rPr>
          <w:rFonts w:ascii="Times New Roman" w:eastAsia="Times New Roman" w:hAnsi="Times New Roman" w:cs="Times New Roman"/>
          <w:sz w:val="24"/>
          <w:szCs w:val="24"/>
        </w:rPr>
      </w:pPr>
      <w:r w:rsidRPr="00F70683">
        <w:rPr>
          <w:rFonts w:ascii="Times New Roman" w:eastAsia="Times New Roman" w:hAnsi="Times New Roman" w:cs="Times New Roman"/>
          <w:sz w:val="24"/>
          <w:szCs w:val="24"/>
        </w:rPr>
        <w:t>Pickens, J. (2</w:t>
      </w:r>
      <w:r w:rsidR="00351CBF">
        <w:rPr>
          <w:rFonts w:ascii="Times New Roman" w:eastAsia="Times New Roman" w:hAnsi="Times New Roman" w:cs="Times New Roman"/>
          <w:sz w:val="24"/>
          <w:szCs w:val="24"/>
        </w:rPr>
        <w:t>005). Attitudes and perceptions,</w:t>
      </w:r>
      <w:r w:rsidRPr="00F70683">
        <w:rPr>
          <w:rFonts w:ascii="Times New Roman" w:eastAsia="Times New Roman" w:hAnsi="Times New Roman" w:cs="Times New Roman"/>
          <w:sz w:val="24"/>
          <w:szCs w:val="24"/>
        </w:rPr>
        <w:t xml:space="preserve"> </w:t>
      </w:r>
      <w:r w:rsidRPr="00F70683">
        <w:rPr>
          <w:rFonts w:ascii="Times New Roman" w:eastAsia="Times New Roman" w:hAnsi="Times New Roman" w:cs="Times New Roman"/>
          <w:i/>
          <w:iCs/>
          <w:sz w:val="24"/>
          <w:szCs w:val="24"/>
        </w:rPr>
        <w:t>Organiz</w:t>
      </w:r>
      <w:r w:rsidR="00351CBF">
        <w:rPr>
          <w:rFonts w:ascii="Times New Roman" w:eastAsia="Times New Roman" w:hAnsi="Times New Roman" w:cs="Times New Roman"/>
          <w:i/>
          <w:iCs/>
          <w:sz w:val="24"/>
          <w:szCs w:val="24"/>
        </w:rPr>
        <w:t>ational Behavior in Health Care,</w:t>
      </w:r>
      <w:r w:rsidRPr="00F70683">
        <w:rPr>
          <w:rFonts w:ascii="Times New Roman" w:eastAsia="Times New Roman" w:hAnsi="Times New Roman" w:cs="Times New Roman"/>
          <w:i/>
          <w:iCs/>
          <w:sz w:val="24"/>
          <w:szCs w:val="24"/>
        </w:rPr>
        <w:t xml:space="preserve"> </w:t>
      </w:r>
      <w:r w:rsidR="00A45465">
        <w:rPr>
          <w:rFonts w:ascii="Times New Roman" w:eastAsia="Times New Roman" w:hAnsi="Times New Roman" w:cs="Times New Roman"/>
          <w:i/>
          <w:iCs/>
          <w:sz w:val="24"/>
          <w:szCs w:val="24"/>
        </w:rPr>
        <w:tab/>
      </w:r>
      <w:r w:rsidRPr="00F70683">
        <w:rPr>
          <w:rFonts w:ascii="Times New Roman" w:eastAsia="Times New Roman" w:hAnsi="Times New Roman" w:cs="Times New Roman"/>
          <w:i/>
          <w:iCs/>
          <w:sz w:val="24"/>
          <w:szCs w:val="24"/>
        </w:rPr>
        <w:t>Sudbury, MA: Jones and Bartlett Publishers</w:t>
      </w:r>
      <w:r w:rsidRPr="00F70683">
        <w:rPr>
          <w:rFonts w:ascii="Times New Roman" w:eastAsia="Times New Roman" w:hAnsi="Times New Roman" w:cs="Times New Roman"/>
          <w:sz w:val="24"/>
          <w:szCs w:val="24"/>
        </w:rPr>
        <w:t>, 43-75.</w:t>
      </w:r>
    </w:p>
    <w:p w:rsidR="00EF67A9" w:rsidRDefault="00EF67A9" w:rsidP="009547F0">
      <w:pPr>
        <w:spacing w:after="0" w:line="240" w:lineRule="auto"/>
        <w:rPr>
          <w:rFonts w:ascii="Times New Roman" w:eastAsia="Times New Roman" w:hAnsi="Times New Roman" w:cs="Times New Roman"/>
          <w:sz w:val="24"/>
          <w:szCs w:val="24"/>
        </w:rPr>
      </w:pPr>
    </w:p>
    <w:p w:rsidR="009547F0" w:rsidRDefault="009547F0" w:rsidP="009547F0">
      <w:pPr>
        <w:spacing w:after="0" w:line="240" w:lineRule="auto"/>
        <w:rPr>
          <w:rFonts w:ascii="Times New Roman" w:eastAsia="Times New Roman" w:hAnsi="Times New Roman" w:cs="Times New Roman"/>
          <w:sz w:val="24"/>
          <w:szCs w:val="24"/>
        </w:rPr>
      </w:pPr>
      <w:r w:rsidRPr="009547F0">
        <w:rPr>
          <w:rFonts w:ascii="Times New Roman" w:eastAsia="Times New Roman" w:hAnsi="Times New Roman" w:cs="Times New Roman"/>
          <w:sz w:val="24"/>
          <w:szCs w:val="24"/>
        </w:rPr>
        <w:t>Porst, H., Gilbert, C., Collins, S., Huang, X., Symonds, T., Stecher, V., &amp; Hvidsten</w:t>
      </w:r>
      <w:r w:rsidR="00351CBF">
        <w:rPr>
          <w:rFonts w:ascii="Times New Roman" w:eastAsia="Times New Roman" w:hAnsi="Times New Roman" w:cs="Times New Roman"/>
          <w:sz w:val="24"/>
          <w:szCs w:val="24"/>
        </w:rPr>
        <w:t xml:space="preserve">, K. </w:t>
      </w:r>
      <w:r w:rsidR="00A45465">
        <w:rPr>
          <w:rFonts w:ascii="Times New Roman" w:eastAsia="Times New Roman" w:hAnsi="Times New Roman" w:cs="Times New Roman"/>
          <w:sz w:val="24"/>
          <w:szCs w:val="24"/>
        </w:rPr>
        <w:tab/>
      </w:r>
      <w:r w:rsidR="00351CBF">
        <w:rPr>
          <w:rFonts w:ascii="Times New Roman" w:eastAsia="Times New Roman" w:hAnsi="Times New Roman" w:cs="Times New Roman"/>
          <w:sz w:val="24"/>
          <w:szCs w:val="24"/>
        </w:rPr>
        <w:t>(2007),</w:t>
      </w:r>
      <w:r w:rsidRPr="009547F0">
        <w:rPr>
          <w:rFonts w:ascii="Times New Roman" w:eastAsia="Times New Roman" w:hAnsi="Times New Roman" w:cs="Times New Roman"/>
          <w:sz w:val="24"/>
          <w:szCs w:val="24"/>
        </w:rPr>
        <w:t xml:space="preserve"> </w:t>
      </w:r>
      <w:r w:rsidR="003D1FB1" w:rsidRPr="009547F0">
        <w:rPr>
          <w:rFonts w:ascii="Times New Roman" w:eastAsia="Times New Roman" w:hAnsi="Times New Roman" w:cs="Times New Roman"/>
          <w:sz w:val="24"/>
          <w:szCs w:val="24"/>
        </w:rPr>
        <w:t xml:space="preserve">Original Research—Outcomes Assessment: </w:t>
      </w:r>
      <w:r w:rsidRPr="009547F0">
        <w:rPr>
          <w:rFonts w:ascii="Times New Roman" w:eastAsia="Times New Roman" w:hAnsi="Times New Roman" w:cs="Times New Roman"/>
          <w:sz w:val="24"/>
          <w:szCs w:val="24"/>
        </w:rPr>
        <w:t xml:space="preserve">Development and </w:t>
      </w:r>
      <w:r w:rsidR="00A45465">
        <w:rPr>
          <w:rFonts w:ascii="Times New Roman" w:eastAsia="Times New Roman" w:hAnsi="Times New Roman" w:cs="Times New Roman"/>
          <w:sz w:val="24"/>
          <w:szCs w:val="24"/>
        </w:rPr>
        <w:tab/>
      </w:r>
      <w:r w:rsidRPr="009547F0">
        <w:rPr>
          <w:rFonts w:ascii="Times New Roman" w:eastAsia="Times New Roman" w:hAnsi="Times New Roman" w:cs="Times New Roman"/>
          <w:sz w:val="24"/>
          <w:szCs w:val="24"/>
        </w:rPr>
        <w:t xml:space="preserve">Validation of the Quality of Erection Questionnaire. </w:t>
      </w:r>
      <w:r w:rsidRPr="009547F0">
        <w:rPr>
          <w:rFonts w:ascii="Times New Roman" w:eastAsia="Times New Roman" w:hAnsi="Times New Roman" w:cs="Times New Roman"/>
          <w:i/>
          <w:iCs/>
          <w:sz w:val="24"/>
          <w:szCs w:val="24"/>
        </w:rPr>
        <w:t>The journal of sexual medicine</w:t>
      </w:r>
      <w:r w:rsidRPr="009547F0">
        <w:rPr>
          <w:rFonts w:ascii="Times New Roman" w:eastAsia="Times New Roman" w:hAnsi="Times New Roman" w:cs="Times New Roman"/>
          <w:sz w:val="24"/>
          <w:szCs w:val="24"/>
        </w:rPr>
        <w:t xml:space="preserve">, </w:t>
      </w:r>
      <w:r w:rsidR="00A45465">
        <w:rPr>
          <w:rFonts w:ascii="Times New Roman" w:eastAsia="Times New Roman" w:hAnsi="Times New Roman" w:cs="Times New Roman"/>
          <w:sz w:val="24"/>
          <w:szCs w:val="24"/>
        </w:rPr>
        <w:tab/>
      </w:r>
      <w:r w:rsidRPr="009547F0">
        <w:rPr>
          <w:rFonts w:ascii="Times New Roman" w:eastAsia="Times New Roman" w:hAnsi="Times New Roman" w:cs="Times New Roman"/>
          <w:i/>
          <w:iCs/>
          <w:sz w:val="24"/>
          <w:szCs w:val="24"/>
        </w:rPr>
        <w:t>4</w:t>
      </w:r>
      <w:r w:rsidR="00351CBF">
        <w:rPr>
          <w:rFonts w:ascii="Times New Roman" w:eastAsia="Times New Roman" w:hAnsi="Times New Roman" w:cs="Times New Roman"/>
          <w:sz w:val="24"/>
          <w:szCs w:val="24"/>
        </w:rPr>
        <w:t>(2), 372-381,</w:t>
      </w:r>
    </w:p>
    <w:p w:rsidR="00EF67A9" w:rsidRDefault="00EF67A9" w:rsidP="009547F0">
      <w:pPr>
        <w:spacing w:after="0" w:line="240" w:lineRule="auto"/>
        <w:rPr>
          <w:rFonts w:ascii="Times New Roman" w:eastAsia="Times New Roman" w:hAnsi="Times New Roman" w:cs="Times New Roman"/>
          <w:sz w:val="24"/>
          <w:szCs w:val="24"/>
        </w:rPr>
      </w:pPr>
    </w:p>
    <w:p w:rsidR="00891AD7" w:rsidRPr="00891AD7" w:rsidRDefault="00891AD7" w:rsidP="00891AD7">
      <w:pPr>
        <w:autoSpaceDE w:val="0"/>
        <w:autoSpaceDN w:val="0"/>
        <w:adjustRightInd w:val="0"/>
        <w:spacing w:after="0" w:line="240" w:lineRule="auto"/>
        <w:jc w:val="both"/>
        <w:rPr>
          <w:rFonts w:ascii="Times New Roman" w:hAnsi="Times New Roman" w:cs="Times New Roman"/>
          <w:color w:val="000000"/>
          <w:sz w:val="24"/>
          <w:szCs w:val="24"/>
        </w:rPr>
      </w:pPr>
      <w:r w:rsidRPr="00891AD7">
        <w:rPr>
          <w:rFonts w:ascii="Times New Roman" w:hAnsi="Times New Roman" w:cs="Times New Roman"/>
          <w:i/>
          <w:iCs/>
          <w:color w:val="000000"/>
          <w:sz w:val="24"/>
          <w:szCs w:val="24"/>
        </w:rPr>
        <w:t>Tucker</w:t>
      </w:r>
      <w:r>
        <w:rPr>
          <w:rFonts w:ascii="Times New Roman" w:hAnsi="Times New Roman" w:cs="Times New Roman"/>
          <w:i/>
          <w:iCs/>
          <w:color w:val="000000"/>
          <w:sz w:val="24"/>
          <w:szCs w:val="24"/>
        </w:rPr>
        <w:t>,</w:t>
      </w:r>
      <w:r w:rsidRPr="00891AD7">
        <w:rPr>
          <w:rFonts w:ascii="Times New Roman" w:hAnsi="Times New Roman" w:cs="Times New Roman"/>
          <w:i/>
          <w:iCs/>
          <w:color w:val="000000"/>
          <w:sz w:val="24"/>
          <w:szCs w:val="24"/>
        </w:rPr>
        <w:t xml:space="preserve"> M</w:t>
      </w:r>
      <w:r>
        <w:rPr>
          <w:rFonts w:ascii="Times New Roman" w:hAnsi="Times New Roman" w:cs="Times New Roman"/>
          <w:i/>
          <w:iCs/>
          <w:color w:val="000000"/>
          <w:sz w:val="24"/>
          <w:szCs w:val="24"/>
        </w:rPr>
        <w:t>.,</w:t>
      </w:r>
      <w:r w:rsidRPr="00891AD7">
        <w:rPr>
          <w:rFonts w:ascii="Times New Roman" w:hAnsi="Times New Roman" w:cs="Times New Roman"/>
          <w:i/>
          <w:iCs/>
          <w:color w:val="000000"/>
          <w:sz w:val="24"/>
          <w:szCs w:val="24"/>
        </w:rPr>
        <w:t xml:space="preserve"> &amp; </w:t>
      </w:r>
      <w:r w:rsidRPr="00891AD7">
        <w:rPr>
          <w:rFonts w:ascii="Times New Roman" w:hAnsi="Times New Roman" w:cs="Times New Roman"/>
          <w:color w:val="000000"/>
          <w:sz w:val="24"/>
          <w:szCs w:val="24"/>
        </w:rPr>
        <w:t>Smith, A</w:t>
      </w:r>
      <w:r>
        <w:rPr>
          <w:rFonts w:ascii="Times New Roman" w:hAnsi="Times New Roman" w:cs="Times New Roman"/>
          <w:color w:val="000000"/>
          <w:sz w:val="24"/>
          <w:szCs w:val="24"/>
        </w:rPr>
        <w:t>.</w:t>
      </w:r>
      <w:r w:rsidRPr="00891AD7">
        <w:rPr>
          <w:rFonts w:ascii="Times New Roman" w:hAnsi="Times New Roman" w:cs="Times New Roman"/>
          <w:color w:val="000000"/>
          <w:sz w:val="24"/>
          <w:szCs w:val="24"/>
        </w:rPr>
        <w:t xml:space="preserve"> J</w:t>
      </w:r>
      <w:r>
        <w:rPr>
          <w:rFonts w:ascii="Times New Roman" w:hAnsi="Times New Roman" w:cs="Times New Roman"/>
          <w:color w:val="000000"/>
          <w:sz w:val="24"/>
          <w:szCs w:val="24"/>
        </w:rPr>
        <w:t>.,</w:t>
      </w:r>
      <w:r w:rsidRPr="00891AD7">
        <w:rPr>
          <w:rFonts w:ascii="Times New Roman" w:hAnsi="Times New Roman" w:cs="Times New Roman"/>
          <w:color w:val="000000"/>
          <w:sz w:val="24"/>
          <w:szCs w:val="24"/>
        </w:rPr>
        <w:t xml:space="preserve"> (2008)</w:t>
      </w:r>
      <w:r w:rsidR="00351CBF">
        <w:rPr>
          <w:rFonts w:ascii="Times New Roman" w:hAnsi="Times New Roman" w:cs="Times New Roman"/>
          <w:color w:val="000000"/>
          <w:sz w:val="24"/>
          <w:szCs w:val="24"/>
        </w:rPr>
        <w:t>,</w:t>
      </w:r>
      <w:r w:rsidRPr="00891AD7">
        <w:rPr>
          <w:rFonts w:ascii="Times New Roman" w:hAnsi="Times New Roman" w:cs="Times New Roman"/>
          <w:color w:val="000000"/>
          <w:sz w:val="24"/>
          <w:szCs w:val="24"/>
        </w:rPr>
        <w:t xml:space="preserve"> </w:t>
      </w:r>
      <w:r w:rsidRPr="00891AD7">
        <w:rPr>
          <w:rFonts w:ascii="Times New Roman" w:hAnsi="Times New Roman" w:cs="Times New Roman"/>
          <w:i/>
          <w:iCs/>
          <w:color w:val="000000"/>
          <w:sz w:val="24"/>
          <w:szCs w:val="24"/>
        </w:rPr>
        <w:t>User perceptions in workplace product</w:t>
      </w:r>
      <w:r w:rsidR="00351CBF">
        <w:rPr>
          <w:rFonts w:ascii="Times New Roman" w:hAnsi="Times New Roman" w:cs="Times New Roman"/>
          <w:i/>
          <w:iCs/>
          <w:color w:val="000000"/>
          <w:sz w:val="24"/>
          <w:szCs w:val="24"/>
        </w:rPr>
        <w:t xml:space="preserve">ivity and strategic </w:t>
      </w:r>
      <w:r w:rsidR="00A45465">
        <w:rPr>
          <w:rFonts w:ascii="Times New Roman" w:hAnsi="Times New Roman" w:cs="Times New Roman"/>
          <w:i/>
          <w:iCs/>
          <w:color w:val="000000"/>
          <w:sz w:val="24"/>
          <w:szCs w:val="24"/>
        </w:rPr>
        <w:tab/>
      </w:r>
      <w:r w:rsidR="00351CBF">
        <w:rPr>
          <w:rFonts w:ascii="Times New Roman" w:hAnsi="Times New Roman" w:cs="Times New Roman"/>
          <w:i/>
          <w:iCs/>
          <w:color w:val="000000"/>
          <w:sz w:val="24"/>
          <w:szCs w:val="24"/>
        </w:rPr>
        <w:t>FM delivery,</w:t>
      </w:r>
      <w:r w:rsidRPr="00891AD7">
        <w:rPr>
          <w:rFonts w:ascii="Times New Roman" w:hAnsi="Times New Roman" w:cs="Times New Roman"/>
          <w:i/>
          <w:iCs/>
          <w:color w:val="000000"/>
          <w:sz w:val="24"/>
          <w:szCs w:val="24"/>
        </w:rPr>
        <w:t xml:space="preserve"> </w:t>
      </w:r>
      <w:r w:rsidR="00351CBF">
        <w:rPr>
          <w:rFonts w:ascii="Times New Roman" w:hAnsi="Times New Roman" w:cs="Times New Roman"/>
          <w:color w:val="000000"/>
          <w:sz w:val="24"/>
          <w:szCs w:val="24"/>
        </w:rPr>
        <w:t>Facilities, 26 (5/6), pp. 196-212,</w:t>
      </w:r>
      <w:r w:rsidRPr="00891AD7">
        <w:rPr>
          <w:rFonts w:ascii="Times New Roman" w:hAnsi="Times New Roman" w:cs="Times New Roman"/>
          <w:color w:val="000000"/>
          <w:sz w:val="24"/>
          <w:szCs w:val="24"/>
        </w:rPr>
        <w:t xml:space="preserve"> Un</w:t>
      </w:r>
      <w:r>
        <w:rPr>
          <w:rFonts w:ascii="Times New Roman" w:hAnsi="Times New Roman" w:cs="Times New Roman"/>
          <w:color w:val="000000"/>
          <w:sz w:val="24"/>
          <w:szCs w:val="24"/>
        </w:rPr>
        <w:t>iversity of Central Lancashire</w:t>
      </w:r>
      <w:r w:rsidR="004705C3">
        <w:rPr>
          <w:rFonts w:ascii="Times New Roman" w:hAnsi="Times New Roman" w:cs="Times New Roman"/>
          <w:color w:val="000000"/>
          <w:sz w:val="24"/>
          <w:szCs w:val="24"/>
        </w:rPr>
        <w:t xml:space="preserve">, </w:t>
      </w:r>
      <w:r w:rsidR="00A45465">
        <w:rPr>
          <w:rFonts w:ascii="Times New Roman" w:hAnsi="Times New Roman" w:cs="Times New Roman"/>
          <w:color w:val="000000"/>
          <w:sz w:val="24"/>
          <w:szCs w:val="24"/>
        </w:rPr>
        <w:tab/>
      </w:r>
      <w:r w:rsidR="004705C3" w:rsidRPr="00891AD7">
        <w:rPr>
          <w:rFonts w:ascii="Times New Roman" w:hAnsi="Times New Roman" w:cs="Times New Roman"/>
          <w:color w:val="000000"/>
          <w:sz w:val="24"/>
          <w:szCs w:val="24"/>
        </w:rPr>
        <w:t>Research</w:t>
      </w:r>
      <w:r w:rsidRPr="00891AD7">
        <w:rPr>
          <w:rFonts w:ascii="Times New Roman" w:hAnsi="Times New Roman" w:cs="Times New Roman"/>
          <w:color w:val="000000"/>
          <w:sz w:val="24"/>
          <w:szCs w:val="24"/>
        </w:rPr>
        <w:t xml:space="preserve"> Repository</w:t>
      </w:r>
    </w:p>
    <w:p w:rsidR="00891AD7" w:rsidRPr="00891AD7" w:rsidRDefault="00891AD7" w:rsidP="00891AD7">
      <w:pPr>
        <w:autoSpaceDE w:val="0"/>
        <w:autoSpaceDN w:val="0"/>
        <w:adjustRightInd w:val="0"/>
        <w:spacing w:after="0" w:line="240" w:lineRule="auto"/>
        <w:rPr>
          <w:rFonts w:ascii="Times New Roman" w:hAnsi="Times New Roman" w:cs="Times New Roman"/>
          <w:color w:val="000000"/>
          <w:sz w:val="24"/>
          <w:szCs w:val="24"/>
        </w:rPr>
      </w:pPr>
    </w:p>
    <w:p w:rsidR="004705C3" w:rsidRPr="00A45465" w:rsidRDefault="004705C3" w:rsidP="004705C3">
      <w:pPr>
        <w:autoSpaceDE w:val="0"/>
        <w:autoSpaceDN w:val="0"/>
        <w:adjustRightInd w:val="0"/>
        <w:spacing w:after="0" w:line="240" w:lineRule="auto"/>
        <w:jc w:val="both"/>
        <w:rPr>
          <w:rFonts w:ascii="Times New Roman" w:hAnsi="Times New Roman" w:cs="Times New Roman"/>
          <w:bCs/>
          <w:sz w:val="24"/>
          <w:szCs w:val="24"/>
        </w:rPr>
      </w:pPr>
      <w:r w:rsidRPr="00FF7A8C">
        <w:rPr>
          <w:rFonts w:ascii="Times New Roman" w:hAnsi="Times New Roman" w:cs="Times New Roman"/>
          <w:sz w:val="24"/>
          <w:szCs w:val="24"/>
        </w:rPr>
        <w:t xml:space="preserve">Sánchez-Fernández, R., and Iniesta-Bonillo, M. Á., (2007), </w:t>
      </w:r>
      <w:r w:rsidRPr="00FF7A8C">
        <w:rPr>
          <w:rFonts w:ascii="Times New Roman" w:hAnsi="Times New Roman" w:cs="Times New Roman"/>
          <w:bCs/>
          <w:sz w:val="24"/>
          <w:szCs w:val="24"/>
        </w:rPr>
        <w:t xml:space="preserve">The concept of perceived value: a </w:t>
      </w:r>
      <w:r w:rsidR="00A45465">
        <w:rPr>
          <w:rFonts w:ascii="Times New Roman" w:hAnsi="Times New Roman" w:cs="Times New Roman"/>
          <w:bCs/>
          <w:sz w:val="24"/>
          <w:szCs w:val="24"/>
        </w:rPr>
        <w:tab/>
      </w:r>
      <w:r w:rsidRPr="00FF7A8C">
        <w:rPr>
          <w:rFonts w:ascii="Times New Roman" w:hAnsi="Times New Roman" w:cs="Times New Roman"/>
          <w:bCs/>
          <w:sz w:val="24"/>
          <w:szCs w:val="24"/>
        </w:rPr>
        <w:t xml:space="preserve">systematic review of the research </w:t>
      </w:r>
      <w:r w:rsidRPr="00FF7A8C">
        <w:rPr>
          <w:rFonts w:ascii="Times New Roman" w:hAnsi="Times New Roman" w:cs="Times New Roman"/>
          <w:i/>
          <w:iCs/>
          <w:sz w:val="24"/>
          <w:szCs w:val="24"/>
        </w:rPr>
        <w:t xml:space="preserve">Marketing Theory </w:t>
      </w:r>
      <w:r w:rsidRPr="00FF7A8C">
        <w:rPr>
          <w:rFonts w:ascii="Times New Roman" w:hAnsi="Times New Roman" w:cs="Times New Roman"/>
          <w:sz w:val="24"/>
          <w:szCs w:val="24"/>
        </w:rPr>
        <w:t xml:space="preserve">Volume 7(4): 427–451 published </w:t>
      </w:r>
      <w:r w:rsidR="00A45465">
        <w:rPr>
          <w:rFonts w:ascii="Times New Roman" w:hAnsi="Times New Roman" w:cs="Times New Roman"/>
          <w:sz w:val="24"/>
          <w:szCs w:val="24"/>
        </w:rPr>
        <w:tab/>
      </w:r>
      <w:r w:rsidRPr="00FF7A8C">
        <w:rPr>
          <w:rFonts w:ascii="Times New Roman" w:hAnsi="Times New Roman" w:cs="Times New Roman"/>
          <w:sz w:val="24"/>
          <w:szCs w:val="24"/>
        </w:rPr>
        <w:t xml:space="preserve">by SAGE </w:t>
      </w:r>
    </w:p>
    <w:p w:rsidR="007076BD" w:rsidRDefault="007076BD" w:rsidP="004705C3">
      <w:pPr>
        <w:autoSpaceDE w:val="0"/>
        <w:autoSpaceDN w:val="0"/>
        <w:adjustRightInd w:val="0"/>
        <w:spacing w:after="0" w:line="240" w:lineRule="auto"/>
        <w:jc w:val="both"/>
        <w:rPr>
          <w:rFonts w:ascii="Times New Roman" w:hAnsi="Times New Roman" w:cs="Times New Roman"/>
          <w:sz w:val="24"/>
          <w:szCs w:val="24"/>
        </w:rPr>
      </w:pPr>
    </w:p>
    <w:p w:rsidR="00891AD7" w:rsidRPr="007076BD" w:rsidRDefault="00351CBF" w:rsidP="00891AD7">
      <w:pPr>
        <w:rPr>
          <w:rFonts w:ascii="Times New Roman" w:hAnsi="Times New Roman" w:cs="Times New Roman"/>
          <w:sz w:val="24"/>
          <w:szCs w:val="24"/>
        </w:rPr>
      </w:pPr>
      <w:r>
        <w:rPr>
          <w:rFonts w:ascii="Times New Roman" w:hAnsi="Times New Roman" w:cs="Times New Roman"/>
          <w:sz w:val="24"/>
          <w:szCs w:val="24"/>
        </w:rPr>
        <w:t>Smith, S. (2008),</w:t>
      </w:r>
      <w:r w:rsidR="007076BD" w:rsidRPr="007076BD">
        <w:rPr>
          <w:rFonts w:ascii="Times New Roman" w:hAnsi="Times New Roman" w:cs="Times New Roman"/>
          <w:sz w:val="24"/>
          <w:szCs w:val="24"/>
        </w:rPr>
        <w:t xml:space="preserve"> School Building Quality and Student Performance in South Carolina High </w:t>
      </w:r>
      <w:r w:rsidR="00A45465">
        <w:rPr>
          <w:rFonts w:ascii="Times New Roman" w:hAnsi="Times New Roman" w:cs="Times New Roman"/>
          <w:sz w:val="24"/>
          <w:szCs w:val="24"/>
        </w:rPr>
        <w:tab/>
      </w:r>
      <w:r w:rsidR="007076BD" w:rsidRPr="007076BD">
        <w:rPr>
          <w:rFonts w:ascii="Times New Roman" w:hAnsi="Times New Roman" w:cs="Times New Roman"/>
          <w:sz w:val="24"/>
          <w:szCs w:val="24"/>
        </w:rPr>
        <w:t>Schools: A Structural Equation Model.</w:t>
      </w:r>
    </w:p>
    <w:p w:rsidR="00BF70A1" w:rsidRPr="004C5F90" w:rsidRDefault="00BF70A1" w:rsidP="004C5F90">
      <w:pPr>
        <w:rPr>
          <w:rFonts w:ascii="Times New Roman" w:hAnsi="Times New Roman" w:cs="Times New Roman"/>
          <w:sz w:val="24"/>
          <w:szCs w:val="24"/>
        </w:rPr>
      </w:pPr>
    </w:p>
    <w:sectPr w:rsidR="00BF70A1" w:rsidRPr="004C5F90" w:rsidSect="000229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Bold-Identity-H">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CF6"/>
    <w:rsid w:val="00001F9D"/>
    <w:rsid w:val="000165D6"/>
    <w:rsid w:val="00022997"/>
    <w:rsid w:val="000259CF"/>
    <w:rsid w:val="000332EE"/>
    <w:rsid w:val="00075E49"/>
    <w:rsid w:val="000807ED"/>
    <w:rsid w:val="00132D1B"/>
    <w:rsid w:val="00136FDF"/>
    <w:rsid w:val="0014445B"/>
    <w:rsid w:val="00146320"/>
    <w:rsid w:val="00172551"/>
    <w:rsid w:val="00197568"/>
    <w:rsid w:val="00203D31"/>
    <w:rsid w:val="00203DAF"/>
    <w:rsid w:val="002C1E76"/>
    <w:rsid w:val="002F1A02"/>
    <w:rsid w:val="002F3970"/>
    <w:rsid w:val="003153E2"/>
    <w:rsid w:val="00351CBF"/>
    <w:rsid w:val="00355C00"/>
    <w:rsid w:val="00386780"/>
    <w:rsid w:val="00394257"/>
    <w:rsid w:val="003D1FB1"/>
    <w:rsid w:val="004633CE"/>
    <w:rsid w:val="00464CB0"/>
    <w:rsid w:val="004705C3"/>
    <w:rsid w:val="00476FDB"/>
    <w:rsid w:val="004C5F90"/>
    <w:rsid w:val="005044A3"/>
    <w:rsid w:val="00532060"/>
    <w:rsid w:val="005435E6"/>
    <w:rsid w:val="00557FE2"/>
    <w:rsid w:val="00571232"/>
    <w:rsid w:val="005E3F22"/>
    <w:rsid w:val="005E683A"/>
    <w:rsid w:val="005F34FA"/>
    <w:rsid w:val="00611303"/>
    <w:rsid w:val="00624286"/>
    <w:rsid w:val="006877F2"/>
    <w:rsid w:val="00696A53"/>
    <w:rsid w:val="006B54D1"/>
    <w:rsid w:val="007076BD"/>
    <w:rsid w:val="00712F43"/>
    <w:rsid w:val="0075609E"/>
    <w:rsid w:val="007A2490"/>
    <w:rsid w:val="007B3CF6"/>
    <w:rsid w:val="00832F4D"/>
    <w:rsid w:val="00837C30"/>
    <w:rsid w:val="0085639E"/>
    <w:rsid w:val="00891AD7"/>
    <w:rsid w:val="008A614C"/>
    <w:rsid w:val="008B19DD"/>
    <w:rsid w:val="008C17C8"/>
    <w:rsid w:val="00921C34"/>
    <w:rsid w:val="00930F3A"/>
    <w:rsid w:val="0093386A"/>
    <w:rsid w:val="009547F0"/>
    <w:rsid w:val="009742E9"/>
    <w:rsid w:val="00984BBC"/>
    <w:rsid w:val="009E0146"/>
    <w:rsid w:val="00A05EFD"/>
    <w:rsid w:val="00A44003"/>
    <w:rsid w:val="00A45465"/>
    <w:rsid w:val="00AB054D"/>
    <w:rsid w:val="00AB48E6"/>
    <w:rsid w:val="00AF14B7"/>
    <w:rsid w:val="00B33731"/>
    <w:rsid w:val="00BE5EE4"/>
    <w:rsid w:val="00BF70A1"/>
    <w:rsid w:val="00C259AA"/>
    <w:rsid w:val="00CE6357"/>
    <w:rsid w:val="00D2402F"/>
    <w:rsid w:val="00D751C1"/>
    <w:rsid w:val="00DF7BDD"/>
    <w:rsid w:val="00E30C14"/>
    <w:rsid w:val="00E343A8"/>
    <w:rsid w:val="00EB7AF5"/>
    <w:rsid w:val="00EC2DA7"/>
    <w:rsid w:val="00EF67A9"/>
    <w:rsid w:val="00F036DE"/>
    <w:rsid w:val="00F645E7"/>
    <w:rsid w:val="00F70683"/>
    <w:rsid w:val="00F70F78"/>
    <w:rsid w:val="00F76B0B"/>
    <w:rsid w:val="00F820C4"/>
    <w:rsid w:val="00FA1BF6"/>
    <w:rsid w:val="00FE69F9"/>
    <w:rsid w:val="00FF41AB"/>
    <w:rsid w:val="00FF7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D751C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F03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6DE"/>
    <w:rPr>
      <w:rFonts w:ascii="Tahoma" w:hAnsi="Tahoma" w:cs="Tahoma"/>
      <w:sz w:val="16"/>
      <w:szCs w:val="16"/>
    </w:rPr>
  </w:style>
  <w:style w:type="character" w:styleId="Hyperlink">
    <w:name w:val="Hyperlink"/>
    <w:basedOn w:val="DefaultParagraphFont"/>
    <w:uiPriority w:val="99"/>
    <w:semiHidden/>
    <w:unhideWhenUsed/>
    <w:rsid w:val="001444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D751C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F03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6DE"/>
    <w:rPr>
      <w:rFonts w:ascii="Tahoma" w:hAnsi="Tahoma" w:cs="Tahoma"/>
      <w:sz w:val="16"/>
      <w:szCs w:val="16"/>
    </w:rPr>
  </w:style>
  <w:style w:type="character" w:styleId="Hyperlink">
    <w:name w:val="Hyperlink"/>
    <w:basedOn w:val="DefaultParagraphFont"/>
    <w:uiPriority w:val="99"/>
    <w:semiHidden/>
    <w:unhideWhenUsed/>
    <w:rsid w:val="001444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438">
      <w:bodyDiv w:val="1"/>
      <w:marLeft w:val="0"/>
      <w:marRight w:val="0"/>
      <w:marTop w:val="0"/>
      <w:marBottom w:val="0"/>
      <w:divBdr>
        <w:top w:val="none" w:sz="0" w:space="0" w:color="auto"/>
        <w:left w:val="none" w:sz="0" w:space="0" w:color="auto"/>
        <w:bottom w:val="none" w:sz="0" w:space="0" w:color="auto"/>
        <w:right w:val="none" w:sz="0" w:space="0" w:color="auto"/>
      </w:divBdr>
      <w:divsChild>
        <w:div w:id="969555195">
          <w:marLeft w:val="0"/>
          <w:marRight w:val="0"/>
          <w:marTop w:val="0"/>
          <w:marBottom w:val="0"/>
          <w:divBdr>
            <w:top w:val="none" w:sz="0" w:space="0" w:color="auto"/>
            <w:left w:val="none" w:sz="0" w:space="0" w:color="auto"/>
            <w:bottom w:val="none" w:sz="0" w:space="0" w:color="auto"/>
            <w:right w:val="none" w:sz="0" w:space="0" w:color="auto"/>
          </w:divBdr>
        </w:div>
      </w:divsChild>
    </w:div>
    <w:div w:id="46952796">
      <w:bodyDiv w:val="1"/>
      <w:marLeft w:val="0"/>
      <w:marRight w:val="0"/>
      <w:marTop w:val="0"/>
      <w:marBottom w:val="0"/>
      <w:divBdr>
        <w:top w:val="none" w:sz="0" w:space="0" w:color="auto"/>
        <w:left w:val="none" w:sz="0" w:space="0" w:color="auto"/>
        <w:bottom w:val="none" w:sz="0" w:space="0" w:color="auto"/>
        <w:right w:val="none" w:sz="0" w:space="0" w:color="auto"/>
      </w:divBdr>
      <w:divsChild>
        <w:div w:id="313996996">
          <w:marLeft w:val="0"/>
          <w:marRight w:val="0"/>
          <w:marTop w:val="0"/>
          <w:marBottom w:val="0"/>
          <w:divBdr>
            <w:top w:val="none" w:sz="0" w:space="0" w:color="auto"/>
            <w:left w:val="none" w:sz="0" w:space="0" w:color="auto"/>
            <w:bottom w:val="none" w:sz="0" w:space="0" w:color="auto"/>
            <w:right w:val="none" w:sz="0" w:space="0" w:color="auto"/>
          </w:divBdr>
        </w:div>
      </w:divsChild>
    </w:div>
    <w:div w:id="106779021">
      <w:bodyDiv w:val="1"/>
      <w:marLeft w:val="0"/>
      <w:marRight w:val="0"/>
      <w:marTop w:val="0"/>
      <w:marBottom w:val="0"/>
      <w:divBdr>
        <w:top w:val="none" w:sz="0" w:space="0" w:color="auto"/>
        <w:left w:val="none" w:sz="0" w:space="0" w:color="auto"/>
        <w:bottom w:val="none" w:sz="0" w:space="0" w:color="auto"/>
        <w:right w:val="none" w:sz="0" w:space="0" w:color="auto"/>
      </w:divBdr>
    </w:div>
    <w:div w:id="231278069">
      <w:bodyDiv w:val="1"/>
      <w:marLeft w:val="0"/>
      <w:marRight w:val="0"/>
      <w:marTop w:val="0"/>
      <w:marBottom w:val="0"/>
      <w:divBdr>
        <w:top w:val="none" w:sz="0" w:space="0" w:color="auto"/>
        <w:left w:val="none" w:sz="0" w:space="0" w:color="auto"/>
        <w:bottom w:val="none" w:sz="0" w:space="0" w:color="auto"/>
        <w:right w:val="none" w:sz="0" w:space="0" w:color="auto"/>
      </w:divBdr>
      <w:divsChild>
        <w:div w:id="1287928109">
          <w:marLeft w:val="0"/>
          <w:marRight w:val="0"/>
          <w:marTop w:val="0"/>
          <w:marBottom w:val="0"/>
          <w:divBdr>
            <w:top w:val="none" w:sz="0" w:space="0" w:color="auto"/>
            <w:left w:val="none" w:sz="0" w:space="0" w:color="auto"/>
            <w:bottom w:val="none" w:sz="0" w:space="0" w:color="auto"/>
            <w:right w:val="none" w:sz="0" w:space="0" w:color="auto"/>
          </w:divBdr>
        </w:div>
      </w:divsChild>
    </w:div>
    <w:div w:id="232325611">
      <w:bodyDiv w:val="1"/>
      <w:marLeft w:val="0"/>
      <w:marRight w:val="0"/>
      <w:marTop w:val="0"/>
      <w:marBottom w:val="0"/>
      <w:divBdr>
        <w:top w:val="none" w:sz="0" w:space="0" w:color="auto"/>
        <w:left w:val="none" w:sz="0" w:space="0" w:color="auto"/>
        <w:bottom w:val="none" w:sz="0" w:space="0" w:color="auto"/>
        <w:right w:val="none" w:sz="0" w:space="0" w:color="auto"/>
      </w:divBdr>
    </w:div>
    <w:div w:id="311639239">
      <w:bodyDiv w:val="1"/>
      <w:marLeft w:val="0"/>
      <w:marRight w:val="0"/>
      <w:marTop w:val="0"/>
      <w:marBottom w:val="0"/>
      <w:divBdr>
        <w:top w:val="none" w:sz="0" w:space="0" w:color="auto"/>
        <w:left w:val="none" w:sz="0" w:space="0" w:color="auto"/>
        <w:bottom w:val="none" w:sz="0" w:space="0" w:color="auto"/>
        <w:right w:val="none" w:sz="0" w:space="0" w:color="auto"/>
      </w:divBdr>
      <w:divsChild>
        <w:div w:id="1754011670">
          <w:marLeft w:val="0"/>
          <w:marRight w:val="0"/>
          <w:marTop w:val="0"/>
          <w:marBottom w:val="0"/>
          <w:divBdr>
            <w:top w:val="none" w:sz="0" w:space="0" w:color="auto"/>
            <w:left w:val="none" w:sz="0" w:space="0" w:color="auto"/>
            <w:bottom w:val="none" w:sz="0" w:space="0" w:color="auto"/>
            <w:right w:val="none" w:sz="0" w:space="0" w:color="auto"/>
          </w:divBdr>
        </w:div>
      </w:divsChild>
    </w:div>
    <w:div w:id="363753448">
      <w:bodyDiv w:val="1"/>
      <w:marLeft w:val="0"/>
      <w:marRight w:val="0"/>
      <w:marTop w:val="0"/>
      <w:marBottom w:val="0"/>
      <w:divBdr>
        <w:top w:val="none" w:sz="0" w:space="0" w:color="auto"/>
        <w:left w:val="none" w:sz="0" w:space="0" w:color="auto"/>
        <w:bottom w:val="none" w:sz="0" w:space="0" w:color="auto"/>
        <w:right w:val="none" w:sz="0" w:space="0" w:color="auto"/>
      </w:divBdr>
    </w:div>
    <w:div w:id="544176781">
      <w:bodyDiv w:val="1"/>
      <w:marLeft w:val="0"/>
      <w:marRight w:val="0"/>
      <w:marTop w:val="0"/>
      <w:marBottom w:val="0"/>
      <w:divBdr>
        <w:top w:val="none" w:sz="0" w:space="0" w:color="auto"/>
        <w:left w:val="none" w:sz="0" w:space="0" w:color="auto"/>
        <w:bottom w:val="none" w:sz="0" w:space="0" w:color="auto"/>
        <w:right w:val="none" w:sz="0" w:space="0" w:color="auto"/>
      </w:divBdr>
    </w:div>
    <w:div w:id="632756097">
      <w:bodyDiv w:val="1"/>
      <w:marLeft w:val="0"/>
      <w:marRight w:val="0"/>
      <w:marTop w:val="0"/>
      <w:marBottom w:val="0"/>
      <w:divBdr>
        <w:top w:val="none" w:sz="0" w:space="0" w:color="auto"/>
        <w:left w:val="none" w:sz="0" w:space="0" w:color="auto"/>
        <w:bottom w:val="none" w:sz="0" w:space="0" w:color="auto"/>
        <w:right w:val="none" w:sz="0" w:space="0" w:color="auto"/>
      </w:divBdr>
    </w:div>
    <w:div w:id="641231905">
      <w:bodyDiv w:val="1"/>
      <w:marLeft w:val="0"/>
      <w:marRight w:val="0"/>
      <w:marTop w:val="0"/>
      <w:marBottom w:val="0"/>
      <w:divBdr>
        <w:top w:val="none" w:sz="0" w:space="0" w:color="auto"/>
        <w:left w:val="none" w:sz="0" w:space="0" w:color="auto"/>
        <w:bottom w:val="none" w:sz="0" w:space="0" w:color="auto"/>
        <w:right w:val="none" w:sz="0" w:space="0" w:color="auto"/>
      </w:divBdr>
      <w:divsChild>
        <w:div w:id="775902061">
          <w:marLeft w:val="0"/>
          <w:marRight w:val="0"/>
          <w:marTop w:val="0"/>
          <w:marBottom w:val="0"/>
          <w:divBdr>
            <w:top w:val="none" w:sz="0" w:space="0" w:color="auto"/>
            <w:left w:val="none" w:sz="0" w:space="0" w:color="auto"/>
            <w:bottom w:val="none" w:sz="0" w:space="0" w:color="auto"/>
            <w:right w:val="none" w:sz="0" w:space="0" w:color="auto"/>
          </w:divBdr>
        </w:div>
      </w:divsChild>
    </w:div>
    <w:div w:id="660432038">
      <w:bodyDiv w:val="1"/>
      <w:marLeft w:val="0"/>
      <w:marRight w:val="0"/>
      <w:marTop w:val="0"/>
      <w:marBottom w:val="0"/>
      <w:divBdr>
        <w:top w:val="none" w:sz="0" w:space="0" w:color="auto"/>
        <w:left w:val="none" w:sz="0" w:space="0" w:color="auto"/>
        <w:bottom w:val="none" w:sz="0" w:space="0" w:color="auto"/>
        <w:right w:val="none" w:sz="0" w:space="0" w:color="auto"/>
      </w:divBdr>
      <w:divsChild>
        <w:div w:id="213590850">
          <w:marLeft w:val="0"/>
          <w:marRight w:val="0"/>
          <w:marTop w:val="0"/>
          <w:marBottom w:val="0"/>
          <w:divBdr>
            <w:top w:val="none" w:sz="0" w:space="0" w:color="auto"/>
            <w:left w:val="none" w:sz="0" w:space="0" w:color="auto"/>
            <w:bottom w:val="none" w:sz="0" w:space="0" w:color="auto"/>
            <w:right w:val="none" w:sz="0" w:space="0" w:color="auto"/>
          </w:divBdr>
        </w:div>
      </w:divsChild>
    </w:div>
    <w:div w:id="710307217">
      <w:bodyDiv w:val="1"/>
      <w:marLeft w:val="0"/>
      <w:marRight w:val="0"/>
      <w:marTop w:val="0"/>
      <w:marBottom w:val="0"/>
      <w:divBdr>
        <w:top w:val="none" w:sz="0" w:space="0" w:color="auto"/>
        <w:left w:val="none" w:sz="0" w:space="0" w:color="auto"/>
        <w:bottom w:val="none" w:sz="0" w:space="0" w:color="auto"/>
        <w:right w:val="none" w:sz="0" w:space="0" w:color="auto"/>
      </w:divBdr>
      <w:divsChild>
        <w:div w:id="1106271106">
          <w:marLeft w:val="0"/>
          <w:marRight w:val="0"/>
          <w:marTop w:val="0"/>
          <w:marBottom w:val="0"/>
          <w:divBdr>
            <w:top w:val="none" w:sz="0" w:space="0" w:color="auto"/>
            <w:left w:val="none" w:sz="0" w:space="0" w:color="auto"/>
            <w:bottom w:val="none" w:sz="0" w:space="0" w:color="auto"/>
            <w:right w:val="none" w:sz="0" w:space="0" w:color="auto"/>
          </w:divBdr>
        </w:div>
      </w:divsChild>
    </w:div>
    <w:div w:id="743453690">
      <w:bodyDiv w:val="1"/>
      <w:marLeft w:val="0"/>
      <w:marRight w:val="0"/>
      <w:marTop w:val="0"/>
      <w:marBottom w:val="0"/>
      <w:divBdr>
        <w:top w:val="none" w:sz="0" w:space="0" w:color="auto"/>
        <w:left w:val="none" w:sz="0" w:space="0" w:color="auto"/>
        <w:bottom w:val="none" w:sz="0" w:space="0" w:color="auto"/>
        <w:right w:val="none" w:sz="0" w:space="0" w:color="auto"/>
      </w:divBdr>
    </w:div>
    <w:div w:id="907033576">
      <w:bodyDiv w:val="1"/>
      <w:marLeft w:val="0"/>
      <w:marRight w:val="0"/>
      <w:marTop w:val="0"/>
      <w:marBottom w:val="0"/>
      <w:divBdr>
        <w:top w:val="none" w:sz="0" w:space="0" w:color="auto"/>
        <w:left w:val="none" w:sz="0" w:space="0" w:color="auto"/>
        <w:bottom w:val="none" w:sz="0" w:space="0" w:color="auto"/>
        <w:right w:val="none" w:sz="0" w:space="0" w:color="auto"/>
      </w:divBdr>
    </w:div>
    <w:div w:id="1011682746">
      <w:bodyDiv w:val="1"/>
      <w:marLeft w:val="0"/>
      <w:marRight w:val="0"/>
      <w:marTop w:val="0"/>
      <w:marBottom w:val="0"/>
      <w:divBdr>
        <w:top w:val="none" w:sz="0" w:space="0" w:color="auto"/>
        <w:left w:val="none" w:sz="0" w:space="0" w:color="auto"/>
        <w:bottom w:val="none" w:sz="0" w:space="0" w:color="auto"/>
        <w:right w:val="none" w:sz="0" w:space="0" w:color="auto"/>
      </w:divBdr>
      <w:divsChild>
        <w:div w:id="1378237315">
          <w:marLeft w:val="0"/>
          <w:marRight w:val="0"/>
          <w:marTop w:val="0"/>
          <w:marBottom w:val="0"/>
          <w:divBdr>
            <w:top w:val="none" w:sz="0" w:space="0" w:color="auto"/>
            <w:left w:val="none" w:sz="0" w:space="0" w:color="auto"/>
            <w:bottom w:val="none" w:sz="0" w:space="0" w:color="auto"/>
            <w:right w:val="none" w:sz="0" w:space="0" w:color="auto"/>
          </w:divBdr>
        </w:div>
      </w:divsChild>
    </w:div>
    <w:div w:id="1020089489">
      <w:bodyDiv w:val="1"/>
      <w:marLeft w:val="0"/>
      <w:marRight w:val="0"/>
      <w:marTop w:val="0"/>
      <w:marBottom w:val="0"/>
      <w:divBdr>
        <w:top w:val="none" w:sz="0" w:space="0" w:color="auto"/>
        <w:left w:val="none" w:sz="0" w:space="0" w:color="auto"/>
        <w:bottom w:val="none" w:sz="0" w:space="0" w:color="auto"/>
        <w:right w:val="none" w:sz="0" w:space="0" w:color="auto"/>
      </w:divBdr>
    </w:div>
    <w:div w:id="1211310832">
      <w:bodyDiv w:val="1"/>
      <w:marLeft w:val="0"/>
      <w:marRight w:val="0"/>
      <w:marTop w:val="0"/>
      <w:marBottom w:val="0"/>
      <w:divBdr>
        <w:top w:val="none" w:sz="0" w:space="0" w:color="auto"/>
        <w:left w:val="none" w:sz="0" w:space="0" w:color="auto"/>
        <w:bottom w:val="none" w:sz="0" w:space="0" w:color="auto"/>
        <w:right w:val="none" w:sz="0" w:space="0" w:color="auto"/>
      </w:divBdr>
      <w:divsChild>
        <w:div w:id="1234968266">
          <w:marLeft w:val="0"/>
          <w:marRight w:val="0"/>
          <w:marTop w:val="0"/>
          <w:marBottom w:val="0"/>
          <w:divBdr>
            <w:top w:val="none" w:sz="0" w:space="0" w:color="auto"/>
            <w:left w:val="none" w:sz="0" w:space="0" w:color="auto"/>
            <w:bottom w:val="none" w:sz="0" w:space="0" w:color="auto"/>
            <w:right w:val="none" w:sz="0" w:space="0" w:color="auto"/>
          </w:divBdr>
        </w:div>
      </w:divsChild>
    </w:div>
    <w:div w:id="1220938447">
      <w:bodyDiv w:val="1"/>
      <w:marLeft w:val="0"/>
      <w:marRight w:val="0"/>
      <w:marTop w:val="0"/>
      <w:marBottom w:val="0"/>
      <w:divBdr>
        <w:top w:val="none" w:sz="0" w:space="0" w:color="auto"/>
        <w:left w:val="none" w:sz="0" w:space="0" w:color="auto"/>
        <w:bottom w:val="none" w:sz="0" w:space="0" w:color="auto"/>
        <w:right w:val="none" w:sz="0" w:space="0" w:color="auto"/>
      </w:divBdr>
    </w:div>
    <w:div w:id="1416053616">
      <w:bodyDiv w:val="1"/>
      <w:marLeft w:val="0"/>
      <w:marRight w:val="0"/>
      <w:marTop w:val="0"/>
      <w:marBottom w:val="0"/>
      <w:divBdr>
        <w:top w:val="none" w:sz="0" w:space="0" w:color="auto"/>
        <w:left w:val="none" w:sz="0" w:space="0" w:color="auto"/>
        <w:bottom w:val="none" w:sz="0" w:space="0" w:color="auto"/>
        <w:right w:val="none" w:sz="0" w:space="0" w:color="auto"/>
      </w:divBdr>
      <w:divsChild>
        <w:div w:id="1466314290">
          <w:marLeft w:val="0"/>
          <w:marRight w:val="0"/>
          <w:marTop w:val="0"/>
          <w:marBottom w:val="0"/>
          <w:divBdr>
            <w:top w:val="none" w:sz="0" w:space="0" w:color="auto"/>
            <w:left w:val="none" w:sz="0" w:space="0" w:color="auto"/>
            <w:bottom w:val="none" w:sz="0" w:space="0" w:color="auto"/>
            <w:right w:val="none" w:sz="0" w:space="0" w:color="auto"/>
          </w:divBdr>
        </w:div>
      </w:divsChild>
    </w:div>
    <w:div w:id="1452361158">
      <w:bodyDiv w:val="1"/>
      <w:marLeft w:val="0"/>
      <w:marRight w:val="0"/>
      <w:marTop w:val="0"/>
      <w:marBottom w:val="0"/>
      <w:divBdr>
        <w:top w:val="none" w:sz="0" w:space="0" w:color="auto"/>
        <w:left w:val="none" w:sz="0" w:space="0" w:color="auto"/>
        <w:bottom w:val="none" w:sz="0" w:space="0" w:color="auto"/>
        <w:right w:val="none" w:sz="0" w:space="0" w:color="auto"/>
      </w:divBdr>
      <w:divsChild>
        <w:div w:id="2024936114">
          <w:marLeft w:val="0"/>
          <w:marRight w:val="0"/>
          <w:marTop w:val="0"/>
          <w:marBottom w:val="0"/>
          <w:divBdr>
            <w:top w:val="none" w:sz="0" w:space="0" w:color="auto"/>
            <w:left w:val="none" w:sz="0" w:space="0" w:color="auto"/>
            <w:bottom w:val="none" w:sz="0" w:space="0" w:color="auto"/>
            <w:right w:val="none" w:sz="0" w:space="0" w:color="auto"/>
          </w:divBdr>
        </w:div>
      </w:divsChild>
    </w:div>
    <w:div w:id="1657565135">
      <w:bodyDiv w:val="1"/>
      <w:marLeft w:val="0"/>
      <w:marRight w:val="0"/>
      <w:marTop w:val="0"/>
      <w:marBottom w:val="0"/>
      <w:divBdr>
        <w:top w:val="none" w:sz="0" w:space="0" w:color="auto"/>
        <w:left w:val="none" w:sz="0" w:space="0" w:color="auto"/>
        <w:bottom w:val="none" w:sz="0" w:space="0" w:color="auto"/>
        <w:right w:val="none" w:sz="0" w:space="0" w:color="auto"/>
      </w:divBdr>
      <w:divsChild>
        <w:div w:id="201137920">
          <w:marLeft w:val="0"/>
          <w:marRight w:val="0"/>
          <w:marTop w:val="0"/>
          <w:marBottom w:val="0"/>
          <w:divBdr>
            <w:top w:val="none" w:sz="0" w:space="0" w:color="auto"/>
            <w:left w:val="none" w:sz="0" w:space="0" w:color="auto"/>
            <w:bottom w:val="none" w:sz="0" w:space="0" w:color="auto"/>
            <w:right w:val="none" w:sz="0" w:space="0" w:color="auto"/>
          </w:divBdr>
        </w:div>
      </w:divsChild>
    </w:div>
    <w:div w:id="1849632330">
      <w:bodyDiv w:val="1"/>
      <w:marLeft w:val="0"/>
      <w:marRight w:val="0"/>
      <w:marTop w:val="0"/>
      <w:marBottom w:val="0"/>
      <w:divBdr>
        <w:top w:val="none" w:sz="0" w:space="0" w:color="auto"/>
        <w:left w:val="none" w:sz="0" w:space="0" w:color="auto"/>
        <w:bottom w:val="none" w:sz="0" w:space="0" w:color="auto"/>
        <w:right w:val="none" w:sz="0" w:space="0" w:color="auto"/>
      </w:divBdr>
    </w:div>
    <w:div w:id="1907451005">
      <w:bodyDiv w:val="1"/>
      <w:marLeft w:val="0"/>
      <w:marRight w:val="0"/>
      <w:marTop w:val="0"/>
      <w:marBottom w:val="0"/>
      <w:divBdr>
        <w:top w:val="none" w:sz="0" w:space="0" w:color="auto"/>
        <w:left w:val="none" w:sz="0" w:space="0" w:color="auto"/>
        <w:bottom w:val="none" w:sz="0" w:space="0" w:color="auto"/>
        <w:right w:val="none" w:sz="0" w:space="0" w:color="auto"/>
      </w:divBdr>
    </w:div>
    <w:div w:id="2135561543">
      <w:bodyDiv w:val="1"/>
      <w:marLeft w:val="0"/>
      <w:marRight w:val="0"/>
      <w:marTop w:val="0"/>
      <w:marBottom w:val="0"/>
      <w:divBdr>
        <w:top w:val="none" w:sz="0" w:space="0" w:color="auto"/>
        <w:left w:val="none" w:sz="0" w:space="0" w:color="auto"/>
        <w:bottom w:val="none" w:sz="0" w:space="0" w:color="auto"/>
        <w:right w:val="none" w:sz="0" w:space="0" w:color="auto"/>
      </w:divBdr>
      <w:divsChild>
        <w:div w:id="2025325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B39BE-4234-4170-A465-83F930951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4481</Words>
  <Characters>25547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ADEWALE BUKOLA</cp:lastModifiedBy>
  <cp:revision>2</cp:revision>
  <dcterms:created xsi:type="dcterms:W3CDTF">2015-03-19T12:13:00Z</dcterms:created>
  <dcterms:modified xsi:type="dcterms:W3CDTF">2015-03-19T12:13:00Z</dcterms:modified>
</cp:coreProperties>
</file>